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Ind w:w="-239" w:type="dxa"/>
        <w:tblLayout w:type="fixed"/>
        <w:tblCellMar>
          <w:top w:w="15" w:type="dxa"/>
          <w:left w:w="15" w:type="dxa"/>
          <w:bottom w:w="15" w:type="dxa"/>
          <w:right w:w="15" w:type="dxa"/>
        </w:tblCellMar>
        <w:tblLook w:val="0000" w:firstRow="0" w:lastRow="0" w:firstColumn="0" w:lastColumn="0" w:noHBand="0" w:noVBand="0"/>
      </w:tblPr>
      <w:tblGrid>
        <w:gridCol w:w="7319"/>
        <w:gridCol w:w="3166"/>
      </w:tblGrid>
      <w:tr w:rsidR="00F7050F" w:rsidRPr="001071B8" w14:paraId="2003AF4B" w14:textId="77777777" w:rsidTr="001D48F3">
        <w:trPr>
          <w:gridAfter w:val="1"/>
          <w:wAfter w:w="3166" w:type="dxa"/>
        </w:trPr>
        <w:tc>
          <w:tcPr>
            <w:tcW w:w="73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F8A26" w14:textId="77777777" w:rsidR="00F7050F" w:rsidRPr="009F3B57" w:rsidRDefault="00F7050F" w:rsidP="001D48F3">
            <w:pPr>
              <w:pStyle w:val="cn"/>
              <w:rPr>
                <w:rFonts w:ascii="Arial" w:hAnsi="Arial" w:cs="Arial"/>
                <w:sz w:val="20"/>
                <w:szCs w:val="20"/>
                <w:lang w:val="en-US"/>
              </w:rPr>
            </w:pPr>
            <w:r>
              <w:rPr>
                <w:rFonts w:ascii="Arial" w:hAnsi="Arial" w:cs="Arial"/>
                <w:b/>
                <w:bCs/>
                <w:sz w:val="20"/>
                <w:szCs w:val="20"/>
                <w:lang w:val="en-US"/>
              </w:rPr>
              <w:t xml:space="preserve">                           </w:t>
            </w:r>
            <w:r w:rsidRPr="009F3B57">
              <w:rPr>
                <w:rFonts w:ascii="Arial" w:hAnsi="Arial" w:cs="Arial"/>
                <w:b/>
                <w:bCs/>
                <w:sz w:val="20"/>
                <w:szCs w:val="20"/>
                <w:lang w:val="en-US"/>
              </w:rPr>
              <w:t>NOTIFICARE PRIVIND INIŢIEREA ACTIVITĂŢII D</w:t>
            </w:r>
            <w:r>
              <w:rPr>
                <w:rFonts w:ascii="Arial" w:hAnsi="Arial" w:cs="Arial"/>
                <w:b/>
                <w:bCs/>
                <w:sz w:val="20"/>
                <w:szCs w:val="20"/>
                <w:lang w:val="en-US"/>
              </w:rPr>
              <w:t xml:space="preserve">E </w:t>
            </w:r>
            <w:r w:rsidRPr="009F3B57">
              <w:rPr>
                <w:rFonts w:ascii="Arial" w:hAnsi="Arial" w:cs="Arial"/>
                <w:b/>
                <w:bCs/>
                <w:sz w:val="20"/>
                <w:szCs w:val="20"/>
                <w:lang w:val="en-US"/>
              </w:rPr>
              <w:t>COMERŢ</w:t>
            </w:r>
            <w:r>
              <w:rPr>
                <w:rFonts w:ascii="Arial" w:hAnsi="Arial" w:cs="Arial"/>
                <w:b/>
                <w:bCs/>
                <w:sz w:val="20"/>
                <w:szCs w:val="20"/>
                <w:lang w:val="en-US"/>
              </w:rPr>
              <w:t xml:space="preserve"> </w:t>
            </w:r>
          </w:p>
        </w:tc>
      </w:tr>
      <w:tr w:rsidR="00F7050F" w:rsidRPr="003C7EDF" w14:paraId="4F24F7AC" w14:textId="77777777" w:rsidTr="001D48F3">
        <w:tc>
          <w:tcPr>
            <w:tcW w:w="7319" w:type="dxa"/>
            <w:tcBorders>
              <w:top w:val="nil"/>
              <w:left w:val="nil"/>
              <w:bottom w:val="nil"/>
              <w:right w:val="nil"/>
            </w:tcBorders>
            <w:tcMar>
              <w:top w:w="15" w:type="dxa"/>
              <w:left w:w="45" w:type="dxa"/>
              <w:bottom w:w="15" w:type="dxa"/>
              <w:right w:w="45" w:type="dxa"/>
            </w:tcMar>
          </w:tcPr>
          <w:p w14:paraId="4868A1C5" w14:textId="77777777" w:rsidR="00F7050F" w:rsidRPr="009F3B57" w:rsidRDefault="00F7050F" w:rsidP="001D48F3">
            <w:pPr>
              <w:rPr>
                <w:rFonts w:ascii="Arial" w:hAnsi="Arial" w:cs="Arial"/>
                <w:sz w:val="20"/>
                <w:szCs w:val="20"/>
                <w:lang w:val="en-US"/>
              </w:rPr>
            </w:pPr>
            <w:r w:rsidRPr="009F3B57">
              <w:rPr>
                <w:rFonts w:ascii="Arial" w:hAnsi="Arial" w:cs="Arial"/>
                <w:sz w:val="20"/>
                <w:szCs w:val="20"/>
                <w:lang w:val="en-US"/>
              </w:rPr>
              <w:t> </w:t>
            </w:r>
          </w:p>
          <w:p w14:paraId="7112CE04" w14:textId="77777777" w:rsidR="00F7050F" w:rsidRPr="0022463B" w:rsidRDefault="00F7050F" w:rsidP="001D48F3">
            <w:pPr>
              <w:pStyle w:val="NormalWeb"/>
              <w:rPr>
                <w:b/>
                <w:bCs/>
                <w:lang w:val="ro-RO"/>
              </w:rPr>
            </w:pPr>
            <w:r w:rsidRPr="0022463B">
              <w:rPr>
                <w:b/>
                <w:bCs/>
              </w:rPr>
              <w:t xml:space="preserve">CĂTRE </w:t>
            </w:r>
            <w:r w:rsidRPr="0022463B">
              <w:rPr>
                <w:b/>
                <w:bCs/>
                <w:lang w:val="en-US"/>
              </w:rPr>
              <w:t>Prim</w:t>
            </w:r>
            <w:r w:rsidRPr="0022463B">
              <w:rPr>
                <w:b/>
                <w:bCs/>
                <w:lang w:val="ro-RO"/>
              </w:rPr>
              <w:t>ăria orașului Ialoveni</w:t>
            </w:r>
          </w:p>
        </w:tc>
        <w:tc>
          <w:tcPr>
            <w:tcW w:w="3166" w:type="dxa"/>
            <w:tcBorders>
              <w:top w:val="nil"/>
              <w:left w:val="nil"/>
              <w:bottom w:val="nil"/>
              <w:right w:val="nil"/>
            </w:tcBorders>
            <w:tcMar>
              <w:top w:w="15" w:type="dxa"/>
              <w:left w:w="45" w:type="dxa"/>
              <w:bottom w:w="15" w:type="dxa"/>
              <w:right w:w="45" w:type="dxa"/>
            </w:tcMar>
          </w:tcPr>
          <w:p w14:paraId="79766C48" w14:textId="77777777" w:rsidR="00F7050F" w:rsidRPr="003C7EDF" w:rsidRDefault="00F7050F" w:rsidP="001D48F3">
            <w:pPr>
              <w:rPr>
                <w:rFonts w:ascii="Arial" w:hAnsi="Arial" w:cs="Arial"/>
                <w:sz w:val="20"/>
                <w:szCs w:val="20"/>
                <w:lang w:val="en-US"/>
              </w:rPr>
            </w:pPr>
            <w:r w:rsidRPr="003C7EDF">
              <w:rPr>
                <w:lang w:val="en-US"/>
              </w:rPr>
              <w:t> Nr._</w:t>
            </w:r>
            <w:r>
              <w:t>____</w:t>
            </w:r>
            <w:r>
              <w:rPr>
                <w:lang w:val="en-US"/>
              </w:rPr>
              <w:t>din</w:t>
            </w:r>
            <w:r>
              <w:rPr>
                <w:lang w:val="ro-RO"/>
              </w:rPr>
              <w:t>______________ ora _________</w:t>
            </w:r>
          </w:p>
        </w:tc>
      </w:tr>
      <w:tr w:rsidR="00F7050F" w:rsidRPr="001071B8" w14:paraId="4267AB1F" w14:textId="77777777" w:rsidTr="001D48F3">
        <w:tc>
          <w:tcPr>
            <w:tcW w:w="10485" w:type="dxa"/>
            <w:gridSpan w:val="2"/>
            <w:tcBorders>
              <w:top w:val="nil"/>
              <w:left w:val="nil"/>
              <w:bottom w:val="nil"/>
              <w:right w:val="nil"/>
            </w:tcBorders>
            <w:noWrap/>
            <w:tcMar>
              <w:top w:w="15" w:type="dxa"/>
              <w:left w:w="45" w:type="dxa"/>
              <w:bottom w:w="15" w:type="dxa"/>
              <w:right w:w="45" w:type="dxa"/>
            </w:tcMar>
          </w:tcPr>
          <w:p w14:paraId="583E6284" w14:textId="77777777" w:rsidR="00F7050F" w:rsidRPr="0022463B" w:rsidRDefault="00F7050F" w:rsidP="001D48F3">
            <w:pPr>
              <w:pStyle w:val="NormalWeb"/>
              <w:rPr>
                <w:sz w:val="20"/>
                <w:szCs w:val="20"/>
                <w:lang w:val="en-US"/>
              </w:rPr>
            </w:pPr>
            <w:r w:rsidRPr="0022463B">
              <w:rPr>
                <w:sz w:val="20"/>
                <w:szCs w:val="20"/>
                <w:lang w:val="en-US"/>
              </w:rPr>
              <w:t> </w:t>
            </w:r>
          </w:p>
          <w:p w14:paraId="6C564468" w14:textId="77777777" w:rsidR="00F7050F" w:rsidRPr="0022463B" w:rsidRDefault="00F7050F" w:rsidP="001D48F3">
            <w:pPr>
              <w:pStyle w:val="NormalWeb"/>
              <w:rPr>
                <w:sz w:val="20"/>
                <w:szCs w:val="20"/>
                <w:lang w:val="ro-RO"/>
              </w:rPr>
            </w:pPr>
            <w:r w:rsidRPr="0022463B">
              <w:rPr>
                <w:b/>
                <w:bCs/>
                <w:sz w:val="20"/>
                <w:szCs w:val="20"/>
                <w:lang w:val="en-US"/>
              </w:rPr>
              <w:t>DE LA PERSOANA FIZIC</w:t>
            </w:r>
            <w:r w:rsidRPr="0022463B">
              <w:rPr>
                <w:b/>
                <w:bCs/>
                <w:sz w:val="20"/>
                <w:szCs w:val="20"/>
                <w:lang w:val="ro-RO"/>
              </w:rPr>
              <w:t>Ă/JURIDICĂ</w:t>
            </w:r>
          </w:p>
          <w:p w14:paraId="448B3D8C" w14:textId="77777777" w:rsidR="00F7050F" w:rsidRPr="0022463B" w:rsidRDefault="00F7050F" w:rsidP="001D48F3">
            <w:pPr>
              <w:pStyle w:val="NormalWeb"/>
              <w:rPr>
                <w:sz w:val="20"/>
                <w:szCs w:val="20"/>
                <w:lang w:val="en-US"/>
              </w:rPr>
            </w:pPr>
            <w:r w:rsidRPr="0022463B">
              <w:rPr>
                <w:sz w:val="20"/>
                <w:szCs w:val="20"/>
                <w:lang w:val="en-US"/>
              </w:rPr>
              <w:t>Denumirea/numele_____________________________IDNO/IDNP________________________</w:t>
            </w:r>
          </w:p>
          <w:p w14:paraId="2CC4EFC3" w14:textId="77777777" w:rsidR="00F7050F" w:rsidRPr="0022463B" w:rsidRDefault="00F7050F" w:rsidP="001D48F3">
            <w:pPr>
              <w:pStyle w:val="NormalWeb"/>
              <w:rPr>
                <w:sz w:val="20"/>
                <w:szCs w:val="20"/>
                <w:lang w:val="en-US"/>
              </w:rPr>
            </w:pPr>
            <w:r w:rsidRPr="0022463B">
              <w:rPr>
                <w:sz w:val="20"/>
                <w:szCs w:val="20"/>
                <w:lang w:val="en-US"/>
              </w:rPr>
              <w:t>Sediul/domiciliul_________________________________________________________________</w:t>
            </w:r>
          </w:p>
          <w:p w14:paraId="1A2EE5C2" w14:textId="77777777" w:rsidR="00F7050F" w:rsidRPr="0022463B" w:rsidRDefault="00F7050F" w:rsidP="001D48F3">
            <w:pPr>
              <w:pStyle w:val="NormalWeb"/>
              <w:rPr>
                <w:sz w:val="20"/>
                <w:szCs w:val="20"/>
                <w:lang w:val="en-US"/>
              </w:rPr>
            </w:pPr>
            <w:r w:rsidRPr="0022463B">
              <w:rPr>
                <w:sz w:val="20"/>
                <w:szCs w:val="20"/>
                <w:lang w:val="en-US"/>
              </w:rPr>
              <w:t>Reprezentat de_________________________în calitate de____________________</w:t>
            </w:r>
          </w:p>
          <w:p w14:paraId="1430F5C2" w14:textId="77777777" w:rsidR="00F7050F" w:rsidRPr="0022463B" w:rsidRDefault="00F7050F" w:rsidP="001D48F3">
            <w:pPr>
              <w:pStyle w:val="NormalWeb"/>
              <w:rPr>
                <w:sz w:val="20"/>
                <w:szCs w:val="20"/>
                <w:lang w:val="en-US"/>
              </w:rPr>
            </w:pPr>
            <w:r w:rsidRPr="0022463B">
              <w:rPr>
                <w:sz w:val="20"/>
                <w:szCs w:val="20"/>
                <w:lang w:val="en-US"/>
              </w:rPr>
              <w:t>Tel.___________________Fax___________________E-mail________________</w:t>
            </w:r>
          </w:p>
          <w:p w14:paraId="3550C262" w14:textId="77777777" w:rsidR="00F7050F" w:rsidRPr="0022463B" w:rsidRDefault="00F7050F" w:rsidP="001D48F3">
            <w:pPr>
              <w:pStyle w:val="NormalWeb"/>
              <w:rPr>
                <w:sz w:val="20"/>
                <w:szCs w:val="20"/>
                <w:lang w:val="en-US"/>
              </w:rPr>
            </w:pPr>
            <w:r w:rsidRPr="0022463B">
              <w:rPr>
                <w:sz w:val="20"/>
                <w:szCs w:val="20"/>
                <w:lang w:val="en-US"/>
              </w:rPr>
              <w:t> </w:t>
            </w:r>
          </w:p>
          <w:p w14:paraId="763DF833" w14:textId="77777777" w:rsidR="00F7050F" w:rsidRPr="0022463B" w:rsidRDefault="00F7050F" w:rsidP="001D48F3">
            <w:pPr>
              <w:pStyle w:val="NormalWeb"/>
              <w:rPr>
                <w:sz w:val="20"/>
                <w:szCs w:val="20"/>
                <w:lang w:val="en-US"/>
              </w:rPr>
            </w:pPr>
            <w:r w:rsidRPr="0022463B">
              <w:rPr>
                <w:b/>
                <w:bCs/>
                <w:sz w:val="20"/>
                <w:szCs w:val="20"/>
                <w:lang w:val="en-US"/>
              </w:rPr>
              <w:t>Notificăm privind iniţierea activităţii de comerţ în următoarele condiţii:</w:t>
            </w:r>
          </w:p>
        </w:tc>
      </w:tr>
      <w:tr w:rsidR="00F7050F" w:rsidRPr="009F3B57" w14:paraId="79D47460" w14:textId="77777777" w:rsidTr="001D48F3">
        <w:tc>
          <w:tcPr>
            <w:tcW w:w="7319" w:type="dxa"/>
            <w:tcBorders>
              <w:top w:val="nil"/>
              <w:left w:val="nil"/>
              <w:bottom w:val="nil"/>
              <w:right w:val="nil"/>
            </w:tcBorders>
            <w:tcMar>
              <w:top w:w="15" w:type="dxa"/>
              <w:left w:w="45" w:type="dxa"/>
              <w:bottom w:w="15" w:type="dxa"/>
              <w:right w:w="45" w:type="dxa"/>
            </w:tcMar>
          </w:tcPr>
          <w:p w14:paraId="1E1CA200" w14:textId="77777777" w:rsidR="00F7050F" w:rsidRPr="0022463B" w:rsidRDefault="00F7050F" w:rsidP="001D48F3">
            <w:pPr>
              <w:pStyle w:val="NormalWeb"/>
              <w:rPr>
                <w:b/>
                <w:bCs/>
                <w:sz w:val="20"/>
                <w:szCs w:val="20"/>
                <w:lang w:val="en-US"/>
              </w:rPr>
            </w:pPr>
            <w:r w:rsidRPr="0022463B">
              <w:rPr>
                <w:b/>
                <w:bCs/>
                <w:i/>
                <w:iCs/>
                <w:sz w:val="20"/>
                <w:szCs w:val="20"/>
                <w:lang w:val="en-US"/>
              </w:rPr>
              <w:t>Pentru unitate comercială</w:t>
            </w:r>
          </w:p>
          <w:p w14:paraId="7876B6BA" w14:textId="6EB7DD6F" w:rsidR="00B7316A" w:rsidRDefault="00F7050F" w:rsidP="001D48F3">
            <w:pPr>
              <w:pStyle w:val="NormalWeb"/>
              <w:rPr>
                <w:sz w:val="20"/>
                <w:szCs w:val="20"/>
                <w:lang w:val="en-US"/>
              </w:rPr>
            </w:pPr>
            <w:r w:rsidRPr="0022463B">
              <w:rPr>
                <w:sz w:val="20"/>
                <w:szCs w:val="20"/>
                <w:lang w:val="en-US"/>
              </w:rPr>
              <w:t>Adresa__________________________</w:t>
            </w:r>
            <w:r w:rsidR="00B7316A">
              <w:rPr>
                <w:sz w:val="20"/>
                <w:szCs w:val="20"/>
                <w:lang w:val="en-US"/>
              </w:rPr>
              <w:t>______</w:t>
            </w:r>
            <w:r w:rsidR="008A3D00">
              <w:rPr>
                <w:sz w:val="20"/>
                <w:szCs w:val="20"/>
                <w:lang w:val="en-US"/>
              </w:rPr>
              <w:t xml:space="preserve">   </w:t>
            </w:r>
          </w:p>
          <w:p w14:paraId="4B7F9664" w14:textId="03FB38CA" w:rsidR="00F7050F" w:rsidRDefault="008A3D00" w:rsidP="001D48F3">
            <w:pPr>
              <w:pStyle w:val="NormalWeb"/>
              <w:rPr>
                <w:b/>
                <w:bCs/>
                <w:sz w:val="20"/>
                <w:szCs w:val="20"/>
                <w:lang w:val="en-US"/>
              </w:rPr>
            </w:pPr>
            <w:r w:rsidRPr="00B7316A">
              <w:rPr>
                <w:sz w:val="20"/>
                <w:szCs w:val="20"/>
                <w:lang w:val="en-US"/>
              </w:rPr>
              <w:t>Bloc locativ</w:t>
            </w:r>
            <w:r w:rsidRPr="008A3D00">
              <w:rPr>
                <w:b/>
                <w:bCs/>
                <w:sz w:val="20"/>
                <w:szCs w:val="20"/>
                <w:lang w:val="en-US"/>
              </w:rPr>
              <w:t xml:space="preserve"> </w:t>
            </w:r>
            <w:r>
              <w:rPr>
                <w:b/>
                <w:bCs/>
                <w:sz w:val="20"/>
                <w:szCs w:val="20"/>
                <w:lang w:val="en-US"/>
              </w:rPr>
              <w:t xml:space="preserve">                 </w:t>
            </w:r>
            <w:r w:rsidR="00B7316A">
              <w:rPr>
                <w:b/>
                <w:bCs/>
                <w:sz w:val="20"/>
                <w:szCs w:val="20"/>
                <w:lang w:val="en-US"/>
              </w:rPr>
              <w:t xml:space="preserve">                                      </w:t>
            </w:r>
            <w:r w:rsidRPr="00B7316A">
              <w:rPr>
                <w:sz w:val="20"/>
                <w:szCs w:val="20"/>
                <w:lang w:val="en-US"/>
              </w:rPr>
              <w:t>DA/NU</w:t>
            </w:r>
          </w:p>
          <w:p w14:paraId="57BE6157" w14:textId="5260525C" w:rsidR="00B7316A" w:rsidRPr="008A3D00" w:rsidRDefault="00B7316A" w:rsidP="001D48F3">
            <w:pPr>
              <w:pStyle w:val="NormalWeb"/>
              <w:rPr>
                <w:b/>
                <w:bCs/>
                <w:sz w:val="20"/>
                <w:szCs w:val="20"/>
                <w:lang w:val="en-US"/>
              </w:rPr>
            </w:pPr>
            <w:r>
              <w:rPr>
                <w:sz w:val="20"/>
                <w:szCs w:val="20"/>
                <w:lang w:val="en-US"/>
              </w:rPr>
              <w:t>Nr. cadastral al încăperii _________________________</w:t>
            </w:r>
          </w:p>
          <w:p w14:paraId="78B96399" w14:textId="2E632341" w:rsidR="00F7050F" w:rsidRPr="0022463B" w:rsidRDefault="00F7050F" w:rsidP="001D48F3">
            <w:pPr>
              <w:pStyle w:val="NormalWeb"/>
              <w:rPr>
                <w:sz w:val="20"/>
                <w:szCs w:val="20"/>
                <w:lang w:val="en-US"/>
              </w:rPr>
            </w:pPr>
            <w:r w:rsidRPr="0022463B">
              <w:rPr>
                <w:sz w:val="20"/>
                <w:szCs w:val="20"/>
                <w:lang w:val="en-US"/>
              </w:rPr>
              <w:t>Denumirea_______________________</w:t>
            </w:r>
          </w:p>
          <w:p w14:paraId="7B2EECA6" w14:textId="77777777" w:rsidR="00F7050F" w:rsidRPr="0022463B" w:rsidRDefault="00F7050F" w:rsidP="001D48F3">
            <w:pPr>
              <w:pStyle w:val="NormalWeb"/>
              <w:rPr>
                <w:sz w:val="20"/>
                <w:szCs w:val="20"/>
                <w:lang w:val="en-US"/>
              </w:rPr>
            </w:pPr>
            <w:r w:rsidRPr="0022463B">
              <w:rPr>
                <w:sz w:val="20"/>
                <w:szCs w:val="20"/>
                <w:lang w:val="en-US"/>
              </w:rPr>
              <w:t>Tipul____________________________</w:t>
            </w:r>
          </w:p>
          <w:p w14:paraId="5239971D" w14:textId="77777777" w:rsidR="00F7050F" w:rsidRDefault="00F7050F" w:rsidP="001D48F3">
            <w:pPr>
              <w:pStyle w:val="NormalWeb"/>
              <w:rPr>
                <w:sz w:val="20"/>
                <w:szCs w:val="20"/>
                <w:lang w:val="en-US"/>
              </w:rPr>
            </w:pPr>
            <w:r w:rsidRPr="0022463B">
              <w:rPr>
                <w:sz w:val="20"/>
                <w:szCs w:val="20"/>
                <w:lang w:val="en-US"/>
              </w:rPr>
              <w:t>Suprafaţa comercială (m</w:t>
            </w:r>
            <w:r w:rsidRPr="0022463B">
              <w:rPr>
                <w:sz w:val="20"/>
                <w:szCs w:val="20"/>
                <w:vertAlign w:val="superscript"/>
                <w:lang w:val="en-US"/>
              </w:rPr>
              <w:t>2</w:t>
            </w:r>
            <w:r w:rsidRPr="0022463B">
              <w:rPr>
                <w:sz w:val="20"/>
                <w:szCs w:val="20"/>
                <w:lang w:val="en-US"/>
              </w:rPr>
              <w:t>)__________</w:t>
            </w:r>
          </w:p>
          <w:p w14:paraId="0667024A" w14:textId="6C5748E7" w:rsidR="00F7050F" w:rsidRDefault="00F7050F" w:rsidP="00B7316A">
            <w:pPr>
              <w:pStyle w:val="NormalWeb"/>
              <w:rPr>
                <w:sz w:val="20"/>
                <w:szCs w:val="20"/>
                <w:lang w:val="en-US"/>
              </w:rPr>
            </w:pPr>
            <w:r>
              <w:rPr>
                <w:sz w:val="20"/>
                <w:szCs w:val="20"/>
                <w:lang w:val="en-US"/>
              </w:rPr>
              <w:t>Program de lucru __________________</w:t>
            </w:r>
            <w:r w:rsidR="00B7316A">
              <w:rPr>
                <w:sz w:val="20"/>
                <w:szCs w:val="20"/>
                <w:lang w:val="en-US"/>
              </w:rPr>
              <w:t xml:space="preserve">  Zile de odihnă____________________</w:t>
            </w:r>
          </w:p>
          <w:p w14:paraId="0B88B56F" w14:textId="77777777" w:rsidR="00F7050F" w:rsidRPr="0022463B" w:rsidRDefault="00F7050F" w:rsidP="001D48F3">
            <w:pPr>
              <w:pStyle w:val="NormalWeb"/>
              <w:rPr>
                <w:sz w:val="20"/>
                <w:szCs w:val="20"/>
                <w:lang w:val="en-US"/>
              </w:rPr>
            </w:pPr>
            <w:r w:rsidRPr="0022463B">
              <w:rPr>
                <w:sz w:val="20"/>
                <w:szCs w:val="20"/>
                <w:lang w:val="en-US"/>
              </w:rPr>
              <w:t> </w:t>
            </w:r>
          </w:p>
          <w:p w14:paraId="16A52078" w14:textId="77777777" w:rsidR="00F7050F" w:rsidRPr="0022463B" w:rsidRDefault="00F7050F" w:rsidP="001D48F3">
            <w:pPr>
              <w:pStyle w:val="NormalWeb"/>
              <w:rPr>
                <w:b/>
                <w:bCs/>
                <w:sz w:val="20"/>
                <w:szCs w:val="20"/>
                <w:lang w:val="en-US"/>
              </w:rPr>
            </w:pPr>
            <w:r w:rsidRPr="0022463B">
              <w:rPr>
                <w:b/>
                <w:bCs/>
                <w:i/>
                <w:iCs/>
                <w:sz w:val="20"/>
                <w:szCs w:val="20"/>
                <w:lang w:val="en-US"/>
              </w:rPr>
              <w:t>Activităţi de comerţ desfăşurate:</w:t>
            </w:r>
          </w:p>
          <w:p w14:paraId="57DB5776" w14:textId="77777777" w:rsidR="00F7050F" w:rsidRPr="0022463B" w:rsidRDefault="00F7050F" w:rsidP="001D48F3">
            <w:pPr>
              <w:pStyle w:val="NormalWeb"/>
              <w:rPr>
                <w:sz w:val="20"/>
                <w:szCs w:val="20"/>
                <w:lang w:val="ro-RO"/>
              </w:rPr>
            </w:pPr>
            <w:r w:rsidRPr="001071B8">
              <w:rPr>
                <w:sz w:val="20"/>
                <w:szCs w:val="20"/>
                <w:lang w:val="en-US"/>
              </w:rPr>
              <w:t>_______________________________________</w:t>
            </w:r>
            <w:r>
              <w:rPr>
                <w:sz w:val="20"/>
                <w:szCs w:val="20"/>
                <w:lang w:val="ro-RO"/>
              </w:rPr>
              <w:t>_____________________</w:t>
            </w:r>
          </w:p>
          <w:p w14:paraId="14B728BB" w14:textId="77777777" w:rsidR="00F7050F" w:rsidRPr="0022463B" w:rsidRDefault="00F7050F" w:rsidP="001D48F3">
            <w:pPr>
              <w:pStyle w:val="NormalWeb"/>
              <w:rPr>
                <w:sz w:val="20"/>
                <w:szCs w:val="20"/>
                <w:lang w:val="ro-RO"/>
              </w:rPr>
            </w:pPr>
            <w:r w:rsidRPr="001071B8">
              <w:rPr>
                <w:sz w:val="20"/>
                <w:szCs w:val="20"/>
                <w:lang w:val="en-US"/>
              </w:rPr>
              <w:t>_______________________________________</w:t>
            </w:r>
            <w:r>
              <w:rPr>
                <w:sz w:val="20"/>
                <w:szCs w:val="20"/>
                <w:lang w:val="ro-RO"/>
              </w:rPr>
              <w:t>_____________________</w:t>
            </w:r>
          </w:p>
          <w:p w14:paraId="51A23FC3" w14:textId="1CE19E11" w:rsidR="00F7050F" w:rsidRPr="008A3D00" w:rsidRDefault="008A3D00" w:rsidP="001D48F3">
            <w:pPr>
              <w:pStyle w:val="NormalWeb"/>
              <w:rPr>
                <w:sz w:val="20"/>
                <w:szCs w:val="20"/>
                <w:lang w:val="ro-RO"/>
              </w:rPr>
            </w:pPr>
            <w:r w:rsidRPr="00B7316A">
              <w:rPr>
                <w:b/>
                <w:bCs/>
                <w:i/>
                <w:iCs/>
                <w:sz w:val="20"/>
                <w:szCs w:val="20"/>
                <w:lang w:val="ro-RO"/>
              </w:rPr>
              <w:t>Grupul de mărfuri comercializate</w:t>
            </w:r>
            <w:r>
              <w:rPr>
                <w:sz w:val="20"/>
                <w:szCs w:val="20"/>
                <w:lang w:val="ro-RO"/>
              </w:rPr>
              <w:t xml:space="preserve"> _________________________________</w:t>
            </w:r>
          </w:p>
          <w:p w14:paraId="5874EDA9" w14:textId="77777777" w:rsidR="00F7050F" w:rsidRPr="001071B8" w:rsidRDefault="00F7050F" w:rsidP="001D48F3">
            <w:pPr>
              <w:pStyle w:val="NormalWeb"/>
              <w:rPr>
                <w:sz w:val="20"/>
                <w:szCs w:val="20"/>
                <w:lang w:val="en-US"/>
              </w:rPr>
            </w:pPr>
            <w:r w:rsidRPr="001071B8">
              <w:rPr>
                <w:sz w:val="20"/>
                <w:szCs w:val="20"/>
                <w:lang w:val="en-US"/>
              </w:rPr>
              <w:t> </w:t>
            </w:r>
          </w:p>
        </w:tc>
        <w:tc>
          <w:tcPr>
            <w:tcW w:w="3166" w:type="dxa"/>
            <w:tcBorders>
              <w:top w:val="nil"/>
              <w:left w:val="nil"/>
              <w:bottom w:val="nil"/>
              <w:right w:val="nil"/>
            </w:tcBorders>
            <w:tcMar>
              <w:top w:w="15" w:type="dxa"/>
              <w:left w:w="45" w:type="dxa"/>
              <w:bottom w:w="15" w:type="dxa"/>
              <w:right w:w="45" w:type="dxa"/>
            </w:tcMar>
          </w:tcPr>
          <w:p w14:paraId="18CE53B9" w14:textId="77777777" w:rsidR="00F7050F" w:rsidRPr="0022463B" w:rsidRDefault="00F7050F" w:rsidP="001D48F3">
            <w:pPr>
              <w:rPr>
                <w:b/>
                <w:bCs/>
                <w:sz w:val="20"/>
                <w:szCs w:val="20"/>
                <w:lang w:val="en-US"/>
              </w:rPr>
            </w:pPr>
            <w:r w:rsidRPr="0022463B">
              <w:rPr>
                <w:b/>
                <w:bCs/>
                <w:i/>
                <w:iCs/>
                <w:sz w:val="20"/>
                <w:szCs w:val="20"/>
                <w:lang w:val="en-US"/>
              </w:rPr>
              <w:t>Pentru loc de vînzare</w:t>
            </w:r>
            <w:r w:rsidRPr="0022463B">
              <w:rPr>
                <w:b/>
                <w:bCs/>
                <w:sz w:val="20"/>
                <w:szCs w:val="20"/>
                <w:lang w:val="en-US"/>
              </w:rPr>
              <w:t xml:space="preserve"> </w:t>
            </w:r>
          </w:p>
          <w:p w14:paraId="3E6EA631" w14:textId="77777777" w:rsidR="00F7050F" w:rsidRPr="0022463B" w:rsidRDefault="00F7050F" w:rsidP="001D48F3">
            <w:pPr>
              <w:pStyle w:val="lf"/>
              <w:rPr>
                <w:sz w:val="20"/>
                <w:szCs w:val="20"/>
                <w:lang w:val="en-US"/>
              </w:rPr>
            </w:pPr>
            <w:r w:rsidRPr="0022463B">
              <w:rPr>
                <w:sz w:val="20"/>
                <w:szCs w:val="20"/>
                <w:lang w:val="en-US"/>
              </w:rPr>
              <w:t>Adresa_____________________</w:t>
            </w:r>
          </w:p>
          <w:p w14:paraId="35EA724E" w14:textId="77777777" w:rsidR="00F7050F" w:rsidRPr="0022463B" w:rsidRDefault="00F7050F" w:rsidP="001D48F3">
            <w:pPr>
              <w:pStyle w:val="lf"/>
              <w:rPr>
                <w:sz w:val="20"/>
                <w:szCs w:val="20"/>
                <w:lang w:val="en-US"/>
              </w:rPr>
            </w:pPr>
            <w:r w:rsidRPr="0022463B">
              <w:rPr>
                <w:sz w:val="20"/>
                <w:szCs w:val="20"/>
                <w:lang w:val="en-US"/>
              </w:rPr>
              <w:t>Amplasare___________________</w:t>
            </w:r>
          </w:p>
          <w:p w14:paraId="7E2FDF44" w14:textId="77777777" w:rsidR="00F7050F" w:rsidRPr="0022463B" w:rsidRDefault="00F7050F" w:rsidP="001D48F3">
            <w:pPr>
              <w:pStyle w:val="lf"/>
              <w:rPr>
                <w:sz w:val="20"/>
                <w:szCs w:val="20"/>
                <w:lang w:val="en-US"/>
              </w:rPr>
            </w:pPr>
            <w:r w:rsidRPr="0022463B">
              <w:rPr>
                <w:sz w:val="20"/>
                <w:szCs w:val="20"/>
                <w:lang w:val="en-US"/>
              </w:rPr>
              <w:t>Tipul_______________________</w:t>
            </w:r>
          </w:p>
          <w:p w14:paraId="0D95381B" w14:textId="77777777" w:rsidR="00F7050F" w:rsidRPr="0022463B" w:rsidRDefault="00F7050F" w:rsidP="001D48F3">
            <w:pPr>
              <w:pStyle w:val="lf"/>
              <w:rPr>
                <w:sz w:val="20"/>
                <w:szCs w:val="20"/>
                <w:lang w:val="en-US"/>
              </w:rPr>
            </w:pPr>
            <w:r w:rsidRPr="0022463B">
              <w:rPr>
                <w:lang w:val="en-US"/>
              </w:rPr>
              <w:t>Suprafaţa comercială (m</w:t>
            </w:r>
            <w:r w:rsidRPr="0022463B">
              <w:rPr>
                <w:vertAlign w:val="superscript"/>
                <w:lang w:val="en-US"/>
              </w:rPr>
              <w:t>2</w:t>
            </w:r>
            <w:r w:rsidRPr="0022463B">
              <w:rPr>
                <w:lang w:val="en-US"/>
              </w:rPr>
              <w:t>)__________  </w:t>
            </w:r>
          </w:p>
          <w:p w14:paraId="309615C9" w14:textId="77777777" w:rsidR="00F7050F" w:rsidRPr="0022463B" w:rsidRDefault="00F7050F" w:rsidP="001D48F3">
            <w:pPr>
              <w:pStyle w:val="lf"/>
              <w:rPr>
                <w:sz w:val="20"/>
                <w:szCs w:val="20"/>
                <w:lang w:val="en-US"/>
              </w:rPr>
            </w:pPr>
            <w:r w:rsidRPr="0022463B">
              <w:rPr>
                <w:sz w:val="20"/>
                <w:szCs w:val="20"/>
                <w:lang w:val="en-US"/>
              </w:rPr>
              <w:t>Codul CAEM________________</w:t>
            </w:r>
          </w:p>
          <w:p w14:paraId="08CE9FC8" w14:textId="77777777" w:rsidR="00F7050F" w:rsidRPr="0022463B" w:rsidRDefault="00F7050F" w:rsidP="001D48F3">
            <w:pPr>
              <w:pStyle w:val="lf"/>
              <w:rPr>
                <w:sz w:val="20"/>
                <w:szCs w:val="20"/>
                <w:lang w:val="en-US"/>
              </w:rPr>
            </w:pPr>
            <w:r w:rsidRPr="0022463B">
              <w:rPr>
                <w:sz w:val="20"/>
                <w:szCs w:val="20"/>
                <w:lang w:val="en-US"/>
              </w:rPr>
              <w:t>Codul CAEM</w:t>
            </w:r>
            <w:r>
              <w:rPr>
                <w:sz w:val="20"/>
                <w:szCs w:val="20"/>
                <w:lang w:val="en-US"/>
              </w:rPr>
              <w:t xml:space="preserve"> </w:t>
            </w:r>
            <w:r w:rsidRPr="0022463B">
              <w:rPr>
                <w:sz w:val="20"/>
                <w:szCs w:val="20"/>
                <w:lang w:val="en-US"/>
              </w:rPr>
              <w:t>_____________________</w:t>
            </w:r>
          </w:p>
        </w:tc>
      </w:tr>
      <w:tr w:rsidR="00F7050F" w:rsidRPr="001071B8" w14:paraId="1FB61AEF" w14:textId="77777777" w:rsidTr="001D48F3">
        <w:tc>
          <w:tcPr>
            <w:tcW w:w="10485" w:type="dxa"/>
            <w:gridSpan w:val="2"/>
            <w:tcBorders>
              <w:top w:val="nil"/>
              <w:left w:val="nil"/>
              <w:bottom w:val="nil"/>
              <w:right w:val="nil"/>
            </w:tcBorders>
            <w:tcMar>
              <w:top w:w="15" w:type="dxa"/>
              <w:left w:w="45" w:type="dxa"/>
              <w:bottom w:w="15" w:type="dxa"/>
              <w:right w:w="45" w:type="dxa"/>
            </w:tcMar>
          </w:tcPr>
          <w:p w14:paraId="668173F8" w14:textId="77777777" w:rsidR="00F7050F" w:rsidRPr="0022463B" w:rsidRDefault="00F7050F" w:rsidP="001D48F3">
            <w:pPr>
              <w:pStyle w:val="NormalWeb"/>
              <w:ind w:firstLine="0"/>
              <w:rPr>
                <w:b/>
                <w:bCs/>
                <w:sz w:val="20"/>
                <w:szCs w:val="20"/>
                <w:lang w:val="en-US"/>
              </w:rPr>
            </w:pPr>
            <w:r w:rsidRPr="009F3B57">
              <w:rPr>
                <w:rFonts w:ascii="Arial" w:hAnsi="Arial" w:cs="Arial"/>
                <w:sz w:val="20"/>
                <w:szCs w:val="20"/>
                <w:lang w:val="en-US"/>
              </w:rPr>
              <w:t> </w:t>
            </w:r>
            <w:r>
              <w:rPr>
                <w:rFonts w:ascii="Arial" w:hAnsi="Arial" w:cs="Arial"/>
                <w:sz w:val="20"/>
                <w:szCs w:val="20"/>
                <w:lang w:val="en-US"/>
              </w:rPr>
              <w:t xml:space="preserve">         </w:t>
            </w:r>
            <w:r w:rsidRPr="0022463B">
              <w:rPr>
                <w:b/>
                <w:bCs/>
                <w:i/>
                <w:iCs/>
                <w:sz w:val="20"/>
                <w:szCs w:val="20"/>
                <w:lang w:val="en-US"/>
              </w:rPr>
              <w:t>Pentru unităţile de alimentaţie publică:</w:t>
            </w:r>
          </w:p>
          <w:p w14:paraId="0F4ADCEB" w14:textId="77777777" w:rsidR="00F7050F" w:rsidRPr="0022463B" w:rsidRDefault="00F7050F" w:rsidP="001D48F3">
            <w:pPr>
              <w:pStyle w:val="NormalWeb"/>
              <w:rPr>
                <w:sz w:val="20"/>
                <w:szCs w:val="20"/>
                <w:lang w:val="en-US"/>
              </w:rPr>
            </w:pPr>
            <w:r w:rsidRPr="0022463B">
              <w:rPr>
                <w:sz w:val="20"/>
                <w:szCs w:val="20"/>
                <w:lang w:val="en-US"/>
              </w:rPr>
              <w:t>capacitatea unităţii comerciale (numărul de locuri/persoane) __________________,</w:t>
            </w:r>
          </w:p>
          <w:p w14:paraId="4609E575" w14:textId="77777777" w:rsidR="00F7050F" w:rsidRPr="009F3B57" w:rsidRDefault="00F7050F" w:rsidP="001D48F3">
            <w:pPr>
              <w:pStyle w:val="NormalWeb"/>
              <w:rPr>
                <w:rFonts w:ascii="Arial" w:hAnsi="Arial" w:cs="Arial"/>
                <w:sz w:val="20"/>
                <w:szCs w:val="20"/>
                <w:lang w:val="en-US"/>
              </w:rPr>
            </w:pPr>
            <w:r w:rsidRPr="0022463B">
              <w:rPr>
                <w:sz w:val="20"/>
                <w:szCs w:val="20"/>
                <w:lang w:val="en-US"/>
              </w:rPr>
              <w:t>inclusiv la terasă (numărul de locuri/persoane)</w:t>
            </w:r>
            <w:r w:rsidRPr="009F3B57">
              <w:rPr>
                <w:rFonts w:ascii="Arial" w:hAnsi="Arial" w:cs="Arial"/>
                <w:sz w:val="20"/>
                <w:szCs w:val="20"/>
                <w:lang w:val="en-US"/>
              </w:rPr>
              <w:t xml:space="preserve"> _____________________________</w:t>
            </w:r>
          </w:p>
          <w:p w14:paraId="04B49B4A" w14:textId="77777777" w:rsidR="00F7050F" w:rsidRPr="009F3B57" w:rsidRDefault="00F7050F" w:rsidP="001D48F3">
            <w:pPr>
              <w:pStyle w:val="NormalWeb"/>
              <w:rPr>
                <w:rFonts w:ascii="Arial" w:hAnsi="Arial" w:cs="Arial"/>
                <w:sz w:val="20"/>
                <w:szCs w:val="20"/>
                <w:lang w:val="en-US"/>
              </w:rPr>
            </w:pPr>
            <w:r w:rsidRPr="009F3B57">
              <w:rPr>
                <w:rFonts w:ascii="Arial" w:hAnsi="Arial" w:cs="Arial"/>
                <w:sz w:val="20"/>
                <w:szCs w:val="20"/>
                <w:lang w:val="en-US"/>
              </w:rPr>
              <w:t> </w:t>
            </w:r>
          </w:p>
        </w:tc>
      </w:tr>
      <w:tr w:rsidR="00F7050F" w14:paraId="685604A5" w14:textId="77777777" w:rsidTr="001D48F3">
        <w:tc>
          <w:tcPr>
            <w:tcW w:w="7319" w:type="dxa"/>
            <w:tcBorders>
              <w:top w:val="nil"/>
              <w:left w:val="nil"/>
              <w:bottom w:val="nil"/>
              <w:right w:val="nil"/>
            </w:tcBorders>
            <w:noWrap/>
            <w:tcMar>
              <w:top w:w="15" w:type="dxa"/>
              <w:left w:w="45" w:type="dxa"/>
              <w:bottom w:w="15" w:type="dxa"/>
              <w:right w:w="45" w:type="dxa"/>
            </w:tcMar>
          </w:tcPr>
          <w:p w14:paraId="28340D61" w14:textId="77777777" w:rsidR="00F7050F" w:rsidRPr="0022463B" w:rsidRDefault="00F7050F" w:rsidP="001D48F3">
            <w:pPr>
              <w:pStyle w:val="NormalWeb"/>
              <w:rPr>
                <w:sz w:val="20"/>
                <w:szCs w:val="20"/>
                <w:lang w:val="en-US"/>
              </w:rPr>
            </w:pPr>
            <w:r w:rsidRPr="0022463B">
              <w:rPr>
                <w:sz w:val="20"/>
                <w:szCs w:val="20"/>
                <w:lang w:val="en-US"/>
              </w:rPr>
              <w:t xml:space="preserve">Comercializarea producţiei alcoolice </w:t>
            </w:r>
          </w:p>
          <w:p w14:paraId="6FF211CF" w14:textId="77777777" w:rsidR="00F7050F" w:rsidRPr="0022463B" w:rsidRDefault="00F7050F" w:rsidP="001D48F3">
            <w:pPr>
              <w:pStyle w:val="NormalWeb"/>
              <w:rPr>
                <w:sz w:val="20"/>
                <w:szCs w:val="20"/>
                <w:lang w:val="en-US"/>
              </w:rPr>
            </w:pPr>
            <w:r w:rsidRPr="0022463B">
              <w:rPr>
                <w:sz w:val="20"/>
                <w:szCs w:val="20"/>
                <w:lang w:val="en-US"/>
              </w:rPr>
              <w:t> </w:t>
            </w:r>
          </w:p>
          <w:p w14:paraId="34A22EA8" w14:textId="77777777" w:rsidR="00F7050F" w:rsidRPr="0022463B" w:rsidRDefault="00F7050F" w:rsidP="001D48F3">
            <w:pPr>
              <w:pStyle w:val="NormalWeb"/>
              <w:rPr>
                <w:sz w:val="20"/>
                <w:szCs w:val="20"/>
                <w:lang w:val="en-US"/>
              </w:rPr>
            </w:pPr>
            <w:r w:rsidRPr="0022463B">
              <w:rPr>
                <w:sz w:val="20"/>
                <w:szCs w:val="20"/>
                <w:lang w:val="en-US"/>
              </w:rPr>
              <w:t>Comercializarea berii</w:t>
            </w:r>
          </w:p>
          <w:p w14:paraId="4CE4B1A1" w14:textId="77777777" w:rsidR="00F7050F" w:rsidRPr="0022463B" w:rsidRDefault="00F7050F" w:rsidP="001D48F3">
            <w:pPr>
              <w:pStyle w:val="NormalWeb"/>
              <w:rPr>
                <w:sz w:val="20"/>
                <w:szCs w:val="20"/>
                <w:lang w:val="en-US"/>
              </w:rPr>
            </w:pPr>
            <w:r w:rsidRPr="0022463B">
              <w:rPr>
                <w:sz w:val="20"/>
                <w:szCs w:val="20"/>
                <w:lang w:val="en-US"/>
              </w:rPr>
              <w:t> </w:t>
            </w:r>
          </w:p>
          <w:p w14:paraId="7C7F5C14" w14:textId="77777777" w:rsidR="00F7050F" w:rsidRPr="0022463B" w:rsidRDefault="00F7050F" w:rsidP="001D48F3">
            <w:pPr>
              <w:pStyle w:val="NormalWeb"/>
              <w:rPr>
                <w:sz w:val="20"/>
                <w:szCs w:val="20"/>
                <w:lang w:val="en-US"/>
              </w:rPr>
            </w:pPr>
            <w:r w:rsidRPr="0022463B">
              <w:rPr>
                <w:sz w:val="20"/>
                <w:szCs w:val="20"/>
                <w:lang w:val="en-US"/>
              </w:rPr>
              <w:t>Comercializarea produselor din tutun</w:t>
            </w:r>
          </w:p>
          <w:p w14:paraId="3CFC6F5D" w14:textId="77777777" w:rsidR="00F7050F" w:rsidRPr="0022463B" w:rsidRDefault="00F7050F" w:rsidP="001D48F3">
            <w:pPr>
              <w:pStyle w:val="NormalWeb"/>
              <w:rPr>
                <w:sz w:val="20"/>
                <w:szCs w:val="20"/>
                <w:lang w:val="en-US"/>
              </w:rPr>
            </w:pPr>
            <w:r w:rsidRPr="0022463B">
              <w:rPr>
                <w:sz w:val="20"/>
                <w:szCs w:val="20"/>
                <w:lang w:val="en-US"/>
              </w:rPr>
              <w:t> </w:t>
            </w:r>
          </w:p>
          <w:p w14:paraId="3B49259E" w14:textId="77777777" w:rsidR="00F7050F" w:rsidRPr="0022463B" w:rsidRDefault="00F7050F" w:rsidP="001D48F3">
            <w:pPr>
              <w:pStyle w:val="NormalWeb"/>
              <w:rPr>
                <w:sz w:val="20"/>
                <w:szCs w:val="20"/>
                <w:lang w:val="en-US"/>
              </w:rPr>
            </w:pPr>
            <w:r w:rsidRPr="0022463B">
              <w:rPr>
                <w:sz w:val="20"/>
                <w:szCs w:val="20"/>
                <w:lang w:val="en-US"/>
              </w:rPr>
              <w:t>Desfăşurarea comerţului ambulant</w:t>
            </w:r>
          </w:p>
          <w:p w14:paraId="0034E848" w14:textId="77777777" w:rsidR="00F7050F" w:rsidRPr="0022463B" w:rsidRDefault="00F7050F" w:rsidP="001D48F3">
            <w:pPr>
              <w:pStyle w:val="NormalWeb"/>
              <w:rPr>
                <w:sz w:val="20"/>
                <w:szCs w:val="20"/>
                <w:lang w:val="en-US"/>
              </w:rPr>
            </w:pPr>
            <w:r w:rsidRPr="0022463B">
              <w:rPr>
                <w:sz w:val="20"/>
                <w:szCs w:val="20"/>
                <w:lang w:val="en-US"/>
              </w:rPr>
              <w:t> </w:t>
            </w:r>
          </w:p>
          <w:p w14:paraId="08BFC962" w14:textId="77777777" w:rsidR="00F7050F" w:rsidRPr="0022463B" w:rsidRDefault="00F7050F" w:rsidP="001D48F3">
            <w:pPr>
              <w:pStyle w:val="NormalWeb"/>
              <w:rPr>
                <w:sz w:val="20"/>
                <w:szCs w:val="20"/>
                <w:lang w:val="en-US"/>
              </w:rPr>
            </w:pPr>
            <w:r w:rsidRPr="0022463B">
              <w:rPr>
                <w:sz w:val="20"/>
                <w:szCs w:val="20"/>
                <w:lang w:val="en-US"/>
              </w:rPr>
              <w:t>Comercializarea prin intermediul unităţii mobile</w:t>
            </w:r>
          </w:p>
          <w:p w14:paraId="409D630F" w14:textId="77777777" w:rsidR="00F7050F" w:rsidRPr="0022463B" w:rsidRDefault="00F7050F" w:rsidP="001D48F3">
            <w:pPr>
              <w:pStyle w:val="NormalWeb"/>
              <w:rPr>
                <w:sz w:val="20"/>
                <w:szCs w:val="20"/>
                <w:lang w:val="en-US"/>
              </w:rPr>
            </w:pPr>
            <w:r w:rsidRPr="0022463B">
              <w:rPr>
                <w:sz w:val="20"/>
                <w:szCs w:val="20"/>
                <w:lang w:val="en-US"/>
              </w:rPr>
              <w:t> </w:t>
            </w:r>
          </w:p>
          <w:p w14:paraId="70EE0FFA" w14:textId="77777777" w:rsidR="00F7050F" w:rsidRPr="0022463B" w:rsidRDefault="00F7050F" w:rsidP="001D48F3">
            <w:pPr>
              <w:pStyle w:val="NormalWeb"/>
              <w:rPr>
                <w:b/>
                <w:bCs/>
                <w:sz w:val="20"/>
                <w:szCs w:val="20"/>
                <w:lang w:val="en-US"/>
              </w:rPr>
            </w:pPr>
            <w:r w:rsidRPr="0022463B">
              <w:rPr>
                <w:b/>
                <w:bCs/>
                <w:i/>
                <w:iCs/>
                <w:sz w:val="20"/>
                <w:szCs w:val="20"/>
                <w:lang w:val="en-US"/>
              </w:rPr>
              <w:t>Date privind unitatea mobilă</w:t>
            </w:r>
          </w:p>
          <w:p w14:paraId="77E7DD0F" w14:textId="77777777" w:rsidR="00F7050F" w:rsidRPr="0022463B" w:rsidRDefault="00F7050F" w:rsidP="001D48F3">
            <w:pPr>
              <w:pStyle w:val="NormalWeb"/>
              <w:rPr>
                <w:sz w:val="20"/>
                <w:szCs w:val="20"/>
                <w:lang w:val="en-US"/>
              </w:rPr>
            </w:pPr>
            <w:r w:rsidRPr="0022463B">
              <w:rPr>
                <w:i/>
                <w:iCs/>
                <w:sz w:val="20"/>
                <w:szCs w:val="20"/>
                <w:lang w:val="en-US"/>
              </w:rPr>
              <w:t>(la desfăşurarea activităţii de comerţ prin intermediul unităţii mobile):</w:t>
            </w:r>
          </w:p>
          <w:p w14:paraId="15187061" w14:textId="77777777" w:rsidR="00F7050F" w:rsidRPr="0022463B" w:rsidRDefault="00F7050F" w:rsidP="001D48F3">
            <w:pPr>
              <w:pStyle w:val="NormalWeb"/>
              <w:rPr>
                <w:sz w:val="20"/>
                <w:szCs w:val="20"/>
              </w:rPr>
            </w:pPr>
            <w:r w:rsidRPr="0022463B">
              <w:rPr>
                <w:sz w:val="20"/>
                <w:szCs w:val="20"/>
              </w:rPr>
              <w:t>Tipul _____________</w:t>
            </w:r>
          </w:p>
          <w:p w14:paraId="659BEA50" w14:textId="77777777" w:rsidR="00F7050F" w:rsidRPr="0022463B" w:rsidRDefault="00F7050F" w:rsidP="001D48F3">
            <w:pPr>
              <w:pStyle w:val="NormalWeb"/>
              <w:rPr>
                <w:sz w:val="20"/>
                <w:szCs w:val="20"/>
              </w:rPr>
            </w:pPr>
            <w:r w:rsidRPr="0022463B">
              <w:rPr>
                <w:sz w:val="20"/>
                <w:szCs w:val="20"/>
              </w:rPr>
              <w:t>Lungimea_______ Lăţimea________ Înălţimea _____________________</w:t>
            </w:r>
          </w:p>
          <w:p w14:paraId="2978FE4B" w14:textId="77777777" w:rsidR="00F7050F" w:rsidRPr="0022463B" w:rsidRDefault="00F7050F" w:rsidP="001D48F3">
            <w:pPr>
              <w:pStyle w:val="NormalWeb"/>
              <w:rPr>
                <w:sz w:val="20"/>
                <w:szCs w:val="20"/>
              </w:rPr>
            </w:pPr>
            <w:r w:rsidRPr="0022463B">
              <w:rPr>
                <w:sz w:val="20"/>
                <w:szCs w:val="20"/>
              </w:rPr>
              <w:t> </w:t>
            </w:r>
          </w:p>
        </w:tc>
        <w:tc>
          <w:tcPr>
            <w:tcW w:w="3166" w:type="dxa"/>
            <w:tcBorders>
              <w:top w:val="nil"/>
              <w:left w:val="nil"/>
              <w:bottom w:val="nil"/>
              <w:right w:val="nil"/>
            </w:tcBorders>
            <w:tcMar>
              <w:top w:w="15" w:type="dxa"/>
              <w:left w:w="45" w:type="dxa"/>
              <w:bottom w:w="15" w:type="dxa"/>
              <w:right w:w="45" w:type="dxa"/>
            </w:tcMar>
          </w:tcPr>
          <w:p w14:paraId="21C0470F" w14:textId="77777777" w:rsidR="00F7050F" w:rsidRPr="0022463B" w:rsidRDefault="00F7050F" w:rsidP="001D48F3">
            <w:pPr>
              <w:rPr>
                <w:sz w:val="20"/>
                <w:szCs w:val="20"/>
                <w:lang w:val="en-US"/>
              </w:rPr>
            </w:pPr>
            <w:r w:rsidRPr="0022463B">
              <w:rPr>
                <w:sz w:val="20"/>
                <w:szCs w:val="20"/>
                <w:lang w:val="en-US"/>
              </w:rPr>
              <w:t>DA/NU</w:t>
            </w:r>
          </w:p>
          <w:p w14:paraId="6872CCAF" w14:textId="77777777" w:rsidR="00F7050F" w:rsidRPr="0022463B" w:rsidRDefault="00F7050F" w:rsidP="001D48F3">
            <w:pPr>
              <w:pStyle w:val="NormalWeb"/>
              <w:rPr>
                <w:sz w:val="20"/>
                <w:szCs w:val="20"/>
                <w:lang w:val="en-US"/>
              </w:rPr>
            </w:pPr>
            <w:r w:rsidRPr="0022463B">
              <w:rPr>
                <w:sz w:val="20"/>
                <w:szCs w:val="20"/>
                <w:lang w:val="en-US"/>
              </w:rPr>
              <w:t> </w:t>
            </w:r>
          </w:p>
          <w:p w14:paraId="1723454C" w14:textId="77777777" w:rsidR="00F7050F" w:rsidRPr="0022463B" w:rsidRDefault="00F7050F" w:rsidP="001D48F3">
            <w:pPr>
              <w:pStyle w:val="lf"/>
              <w:rPr>
                <w:sz w:val="20"/>
                <w:szCs w:val="20"/>
                <w:lang w:val="en-US"/>
              </w:rPr>
            </w:pPr>
            <w:r w:rsidRPr="0022463B">
              <w:rPr>
                <w:sz w:val="20"/>
                <w:szCs w:val="20"/>
                <w:lang w:val="en-US"/>
              </w:rPr>
              <w:t>DA/NU</w:t>
            </w:r>
          </w:p>
          <w:p w14:paraId="3F26216B" w14:textId="77777777" w:rsidR="00F7050F" w:rsidRPr="0022463B" w:rsidRDefault="00F7050F" w:rsidP="001D48F3">
            <w:pPr>
              <w:pStyle w:val="lf"/>
              <w:rPr>
                <w:sz w:val="20"/>
                <w:szCs w:val="20"/>
                <w:lang w:val="en-US"/>
              </w:rPr>
            </w:pPr>
            <w:r w:rsidRPr="0022463B">
              <w:rPr>
                <w:sz w:val="20"/>
                <w:szCs w:val="20"/>
                <w:lang w:val="en-US"/>
              </w:rPr>
              <w:t> </w:t>
            </w:r>
          </w:p>
          <w:p w14:paraId="34DCD12D" w14:textId="77777777" w:rsidR="00F7050F" w:rsidRPr="0022463B" w:rsidRDefault="00F7050F" w:rsidP="001D48F3">
            <w:pPr>
              <w:pStyle w:val="lf"/>
              <w:rPr>
                <w:sz w:val="20"/>
                <w:szCs w:val="20"/>
                <w:lang w:val="en-US"/>
              </w:rPr>
            </w:pPr>
            <w:r w:rsidRPr="0022463B">
              <w:rPr>
                <w:sz w:val="20"/>
                <w:szCs w:val="20"/>
                <w:lang w:val="en-US"/>
              </w:rPr>
              <w:t>DA/NU</w:t>
            </w:r>
          </w:p>
          <w:p w14:paraId="165173E2" w14:textId="77777777" w:rsidR="00F7050F" w:rsidRPr="0022463B" w:rsidRDefault="00F7050F" w:rsidP="001D48F3">
            <w:pPr>
              <w:pStyle w:val="lf"/>
              <w:rPr>
                <w:sz w:val="20"/>
                <w:szCs w:val="20"/>
                <w:lang w:val="en-US"/>
              </w:rPr>
            </w:pPr>
            <w:r w:rsidRPr="0022463B">
              <w:rPr>
                <w:sz w:val="20"/>
                <w:szCs w:val="20"/>
                <w:lang w:val="en-US"/>
              </w:rPr>
              <w:t> </w:t>
            </w:r>
          </w:p>
          <w:p w14:paraId="4DD751FC" w14:textId="77777777" w:rsidR="00F7050F" w:rsidRPr="0022463B" w:rsidRDefault="00F7050F" w:rsidP="001D48F3">
            <w:pPr>
              <w:pStyle w:val="lf"/>
              <w:rPr>
                <w:sz w:val="20"/>
                <w:szCs w:val="20"/>
              </w:rPr>
            </w:pPr>
            <w:r w:rsidRPr="0022463B">
              <w:rPr>
                <w:sz w:val="20"/>
                <w:szCs w:val="20"/>
              </w:rPr>
              <w:t>DA/NU</w:t>
            </w:r>
          </w:p>
          <w:p w14:paraId="587102D1" w14:textId="77777777" w:rsidR="00F7050F" w:rsidRPr="0022463B" w:rsidRDefault="00F7050F" w:rsidP="001D48F3">
            <w:pPr>
              <w:pStyle w:val="lf"/>
              <w:rPr>
                <w:sz w:val="20"/>
                <w:szCs w:val="20"/>
              </w:rPr>
            </w:pPr>
            <w:r w:rsidRPr="0022463B">
              <w:rPr>
                <w:sz w:val="20"/>
                <w:szCs w:val="20"/>
              </w:rPr>
              <w:t> </w:t>
            </w:r>
          </w:p>
          <w:p w14:paraId="0285F6B4" w14:textId="77777777" w:rsidR="00F7050F" w:rsidRPr="0022463B" w:rsidRDefault="00F7050F" w:rsidP="001D48F3">
            <w:pPr>
              <w:pStyle w:val="lf"/>
              <w:rPr>
                <w:sz w:val="20"/>
                <w:szCs w:val="20"/>
              </w:rPr>
            </w:pPr>
            <w:r w:rsidRPr="0022463B">
              <w:rPr>
                <w:sz w:val="20"/>
                <w:szCs w:val="20"/>
              </w:rPr>
              <w:t>DA/NU</w:t>
            </w:r>
          </w:p>
        </w:tc>
      </w:tr>
      <w:tr w:rsidR="00F7050F" w14:paraId="67075967" w14:textId="77777777" w:rsidTr="001D48F3">
        <w:tc>
          <w:tcPr>
            <w:tcW w:w="7319" w:type="dxa"/>
            <w:tcBorders>
              <w:top w:val="nil"/>
              <w:left w:val="nil"/>
              <w:bottom w:val="nil"/>
              <w:right w:val="nil"/>
            </w:tcBorders>
            <w:tcMar>
              <w:top w:w="15" w:type="dxa"/>
              <w:left w:w="45" w:type="dxa"/>
              <w:bottom w:w="15" w:type="dxa"/>
              <w:right w:w="45" w:type="dxa"/>
            </w:tcMar>
          </w:tcPr>
          <w:p w14:paraId="46FD230E" w14:textId="77777777" w:rsidR="00F7050F" w:rsidRPr="0022463B" w:rsidRDefault="00F7050F" w:rsidP="001D48F3">
            <w:pPr>
              <w:pStyle w:val="NormalWeb"/>
              <w:rPr>
                <w:b/>
                <w:bCs/>
                <w:sz w:val="20"/>
                <w:szCs w:val="20"/>
              </w:rPr>
            </w:pPr>
            <w:r w:rsidRPr="0022463B">
              <w:rPr>
                <w:b/>
                <w:bCs/>
                <w:sz w:val="20"/>
                <w:szCs w:val="20"/>
              </w:rPr>
              <w:t xml:space="preserve">Comercializarea prin aparat comercial </w:t>
            </w:r>
          </w:p>
        </w:tc>
        <w:tc>
          <w:tcPr>
            <w:tcW w:w="3166" w:type="dxa"/>
            <w:tcBorders>
              <w:top w:val="nil"/>
              <w:left w:val="nil"/>
              <w:bottom w:val="nil"/>
              <w:right w:val="nil"/>
            </w:tcBorders>
            <w:tcMar>
              <w:top w:w="15" w:type="dxa"/>
              <w:left w:w="45" w:type="dxa"/>
              <w:bottom w:w="15" w:type="dxa"/>
              <w:right w:w="45" w:type="dxa"/>
            </w:tcMar>
          </w:tcPr>
          <w:p w14:paraId="7836BD41" w14:textId="77777777" w:rsidR="00F7050F" w:rsidRPr="0022463B" w:rsidRDefault="00F7050F" w:rsidP="001D48F3">
            <w:pPr>
              <w:rPr>
                <w:sz w:val="20"/>
                <w:szCs w:val="20"/>
              </w:rPr>
            </w:pPr>
            <w:r w:rsidRPr="0022463B">
              <w:rPr>
                <w:sz w:val="20"/>
                <w:szCs w:val="20"/>
              </w:rPr>
              <w:t>DA/NU</w:t>
            </w:r>
          </w:p>
        </w:tc>
      </w:tr>
      <w:tr w:rsidR="00F7050F" w:rsidRPr="001071B8" w14:paraId="74877156" w14:textId="77777777" w:rsidTr="001D48F3">
        <w:tc>
          <w:tcPr>
            <w:tcW w:w="10485" w:type="dxa"/>
            <w:gridSpan w:val="2"/>
            <w:tcBorders>
              <w:top w:val="nil"/>
              <w:left w:val="nil"/>
              <w:bottom w:val="nil"/>
              <w:right w:val="nil"/>
            </w:tcBorders>
            <w:noWrap/>
            <w:tcMar>
              <w:top w:w="15" w:type="dxa"/>
              <w:left w:w="45" w:type="dxa"/>
              <w:bottom w:w="15" w:type="dxa"/>
              <w:right w:w="45" w:type="dxa"/>
            </w:tcMar>
          </w:tcPr>
          <w:p w14:paraId="1FFDA8C0" w14:textId="77777777" w:rsidR="00F7050F" w:rsidRPr="0022463B" w:rsidRDefault="00F7050F" w:rsidP="001D48F3">
            <w:pPr>
              <w:pStyle w:val="NormalWeb"/>
              <w:rPr>
                <w:sz w:val="20"/>
                <w:szCs w:val="20"/>
                <w:lang w:val="en-US"/>
              </w:rPr>
            </w:pPr>
            <w:r w:rsidRPr="0022463B">
              <w:rPr>
                <w:sz w:val="20"/>
                <w:szCs w:val="20"/>
                <w:lang w:val="en-US"/>
              </w:rPr>
              <w:t> </w:t>
            </w:r>
            <w:r w:rsidRPr="0022463B">
              <w:rPr>
                <w:i/>
                <w:iCs/>
                <w:sz w:val="20"/>
                <w:szCs w:val="20"/>
                <w:lang w:val="en-US"/>
              </w:rPr>
              <w:t>Date privind aparatul comercial</w:t>
            </w:r>
          </w:p>
          <w:p w14:paraId="613F898B" w14:textId="77777777" w:rsidR="00F7050F" w:rsidRPr="0022463B" w:rsidRDefault="00F7050F" w:rsidP="001D48F3">
            <w:pPr>
              <w:pStyle w:val="NormalWeb"/>
              <w:rPr>
                <w:sz w:val="20"/>
                <w:szCs w:val="20"/>
                <w:lang w:val="en-US"/>
              </w:rPr>
            </w:pPr>
            <w:r w:rsidRPr="0022463B">
              <w:rPr>
                <w:i/>
                <w:iCs/>
                <w:sz w:val="20"/>
                <w:szCs w:val="20"/>
                <w:lang w:val="en-US"/>
              </w:rPr>
              <w:t>(la desfăşurarea activităţii de comerţ prin aparat comercial):</w:t>
            </w:r>
          </w:p>
          <w:p w14:paraId="5D8C7163" w14:textId="77777777" w:rsidR="00F7050F" w:rsidRPr="0022463B" w:rsidRDefault="00F7050F" w:rsidP="001D48F3">
            <w:pPr>
              <w:pStyle w:val="NormalWeb"/>
              <w:rPr>
                <w:sz w:val="20"/>
                <w:szCs w:val="20"/>
                <w:lang w:val="en-US"/>
              </w:rPr>
            </w:pPr>
            <w:r w:rsidRPr="0022463B">
              <w:rPr>
                <w:sz w:val="20"/>
                <w:szCs w:val="20"/>
                <w:lang w:val="en-US"/>
              </w:rPr>
              <w:t xml:space="preserve">Numărul de aparate ________ </w:t>
            </w:r>
          </w:p>
          <w:p w14:paraId="6FE6BF46" w14:textId="77777777" w:rsidR="00F7050F" w:rsidRPr="0022463B" w:rsidRDefault="00F7050F" w:rsidP="001D48F3">
            <w:pPr>
              <w:pStyle w:val="NormalWeb"/>
              <w:rPr>
                <w:sz w:val="20"/>
                <w:szCs w:val="20"/>
                <w:lang w:val="en-US"/>
              </w:rPr>
            </w:pPr>
            <w:r w:rsidRPr="0022463B">
              <w:rPr>
                <w:sz w:val="20"/>
                <w:szCs w:val="20"/>
                <w:lang w:val="en-US"/>
              </w:rPr>
              <w:t>Lungimea_______ Lăţimea________ Înălţimea _____________________</w:t>
            </w:r>
          </w:p>
          <w:p w14:paraId="0244D83E" w14:textId="77777777" w:rsidR="00F7050F" w:rsidRPr="0022463B" w:rsidRDefault="00F7050F" w:rsidP="001D48F3">
            <w:pPr>
              <w:pStyle w:val="NormalWeb"/>
              <w:rPr>
                <w:sz w:val="20"/>
                <w:szCs w:val="20"/>
                <w:lang w:val="en-US"/>
              </w:rPr>
            </w:pPr>
          </w:p>
          <w:p w14:paraId="43260351" w14:textId="77777777" w:rsidR="00B7316A" w:rsidRDefault="00F7050F" w:rsidP="001D48F3">
            <w:pPr>
              <w:pStyle w:val="NormalWeb"/>
              <w:rPr>
                <w:b/>
                <w:sz w:val="20"/>
                <w:szCs w:val="20"/>
                <w:lang w:val="en-US"/>
              </w:rPr>
            </w:pPr>
            <w:r w:rsidRPr="0022463B">
              <w:rPr>
                <w:b/>
                <w:i/>
                <w:iCs/>
                <w:sz w:val="20"/>
                <w:szCs w:val="20"/>
                <w:lang w:val="en-US"/>
              </w:rPr>
              <w:t>Anexe:</w:t>
            </w:r>
            <w:r w:rsidRPr="0022463B">
              <w:rPr>
                <w:b/>
                <w:sz w:val="20"/>
                <w:szCs w:val="20"/>
                <w:lang w:val="en-US"/>
              </w:rPr>
              <w:t>____________________________________________________________________________________________</w:t>
            </w:r>
          </w:p>
          <w:p w14:paraId="26288716" w14:textId="27CC7A72" w:rsidR="00F7050F" w:rsidRPr="0022463B" w:rsidRDefault="00F7050F" w:rsidP="001D48F3">
            <w:pPr>
              <w:pStyle w:val="NormalWeb"/>
              <w:rPr>
                <w:b/>
                <w:sz w:val="20"/>
                <w:szCs w:val="20"/>
                <w:lang w:val="en-US"/>
              </w:rPr>
            </w:pPr>
            <w:r w:rsidRPr="0022463B">
              <w:rPr>
                <w:b/>
                <w:sz w:val="20"/>
                <w:szCs w:val="20"/>
                <w:lang w:val="en-US"/>
              </w:rPr>
              <w:t>_______</w:t>
            </w:r>
            <w:r w:rsidR="00B7316A">
              <w:rPr>
                <w:b/>
                <w:sz w:val="20"/>
                <w:szCs w:val="20"/>
                <w:lang w:val="en-US"/>
              </w:rPr>
              <w:t>___________________________________________________________________________________________</w:t>
            </w:r>
          </w:p>
          <w:p w14:paraId="7BD3122F" w14:textId="77777777" w:rsidR="00F7050F" w:rsidRPr="0022463B" w:rsidRDefault="00F7050F" w:rsidP="001D48F3">
            <w:pPr>
              <w:pStyle w:val="NormalWeb"/>
              <w:rPr>
                <w:sz w:val="20"/>
                <w:szCs w:val="20"/>
                <w:lang w:val="en-US"/>
              </w:rPr>
            </w:pPr>
            <w:r w:rsidRPr="0022463B">
              <w:rPr>
                <w:b/>
                <w:bCs/>
                <w:sz w:val="20"/>
                <w:szCs w:val="20"/>
                <w:lang w:val="en-US"/>
              </w:rPr>
              <w:t>Declar pe propria răspundere că:</w:t>
            </w:r>
          </w:p>
          <w:p w14:paraId="6B6D98F2" w14:textId="77777777" w:rsidR="00F7050F" w:rsidRPr="0022463B" w:rsidRDefault="00F7050F" w:rsidP="001D48F3">
            <w:pPr>
              <w:pStyle w:val="NormalWeb"/>
              <w:rPr>
                <w:sz w:val="20"/>
                <w:szCs w:val="20"/>
                <w:lang w:val="en-US"/>
              </w:rPr>
            </w:pPr>
            <w:r w:rsidRPr="0022463B">
              <w:rPr>
                <w:sz w:val="20"/>
                <w:szCs w:val="20"/>
                <w:lang w:val="en-US"/>
              </w:rPr>
              <w:t>1) datele indicate în prezenta notificare şi în anexe sînt veridice şi corecte;</w:t>
            </w:r>
          </w:p>
          <w:p w14:paraId="66917020" w14:textId="77777777" w:rsidR="00F7050F" w:rsidRPr="0022463B" w:rsidRDefault="00F7050F" w:rsidP="001D48F3">
            <w:pPr>
              <w:pStyle w:val="NormalWeb"/>
              <w:rPr>
                <w:sz w:val="20"/>
                <w:szCs w:val="20"/>
                <w:lang w:val="en-US"/>
              </w:rPr>
            </w:pPr>
            <w:r w:rsidRPr="0022463B">
              <w:rPr>
                <w:sz w:val="20"/>
                <w:szCs w:val="20"/>
                <w:lang w:val="en-US"/>
              </w:rPr>
              <w:t>2) întrunesc condiţiile legislaţiei în domeniul activităţii de comerţ.</w:t>
            </w:r>
          </w:p>
        </w:tc>
      </w:tr>
      <w:tr w:rsidR="00F7050F" w:rsidRPr="001071B8" w14:paraId="15446F87" w14:textId="77777777" w:rsidTr="001D48F3">
        <w:tc>
          <w:tcPr>
            <w:tcW w:w="10485" w:type="dxa"/>
            <w:gridSpan w:val="2"/>
            <w:tcBorders>
              <w:top w:val="nil"/>
              <w:left w:val="nil"/>
              <w:bottom w:val="nil"/>
              <w:right w:val="nil"/>
            </w:tcBorders>
            <w:tcMar>
              <w:top w:w="15" w:type="dxa"/>
              <w:left w:w="45" w:type="dxa"/>
              <w:bottom w:w="15" w:type="dxa"/>
              <w:right w:w="45" w:type="dxa"/>
            </w:tcMar>
          </w:tcPr>
          <w:p w14:paraId="0B13D7CC" w14:textId="77777777" w:rsidR="00F7050F" w:rsidRPr="0022463B" w:rsidRDefault="00F7050F" w:rsidP="001D48F3">
            <w:pPr>
              <w:pStyle w:val="NormalWeb"/>
              <w:ind w:firstLine="0"/>
              <w:rPr>
                <w:sz w:val="20"/>
                <w:szCs w:val="20"/>
                <w:lang w:val="en-US"/>
              </w:rPr>
            </w:pPr>
            <w:r w:rsidRPr="0022463B">
              <w:rPr>
                <w:sz w:val="20"/>
                <w:szCs w:val="20"/>
                <w:lang w:val="en-US"/>
              </w:rPr>
              <w:t xml:space="preserve">          </w:t>
            </w:r>
            <w:r w:rsidRPr="0022463B">
              <w:rPr>
                <w:b/>
                <w:bCs/>
                <w:sz w:val="20"/>
                <w:szCs w:val="20"/>
                <w:lang w:val="en-US"/>
              </w:rPr>
              <w:t>Îmi asum obligaţia:</w:t>
            </w:r>
          </w:p>
          <w:p w14:paraId="134A61C9" w14:textId="77777777" w:rsidR="00F7050F" w:rsidRPr="0022463B" w:rsidRDefault="00F7050F" w:rsidP="001D48F3">
            <w:pPr>
              <w:pStyle w:val="NormalWeb"/>
              <w:rPr>
                <w:sz w:val="20"/>
                <w:szCs w:val="20"/>
                <w:lang w:val="en-US"/>
              </w:rPr>
            </w:pPr>
            <w:r w:rsidRPr="0022463B">
              <w:rPr>
                <w:sz w:val="20"/>
                <w:szCs w:val="20"/>
                <w:lang w:val="en-US"/>
              </w:rPr>
              <w:t>1) să respect legislaţia în vigoare;</w:t>
            </w:r>
          </w:p>
          <w:p w14:paraId="27962A19" w14:textId="77777777" w:rsidR="00F7050F" w:rsidRDefault="00F7050F" w:rsidP="001D48F3">
            <w:pPr>
              <w:pStyle w:val="NormalWeb"/>
              <w:rPr>
                <w:sz w:val="20"/>
                <w:szCs w:val="20"/>
                <w:lang w:val="en-US"/>
              </w:rPr>
            </w:pPr>
            <w:r w:rsidRPr="0022463B">
              <w:rPr>
                <w:sz w:val="20"/>
                <w:szCs w:val="20"/>
                <w:lang w:val="en-US"/>
              </w:rPr>
              <w:t xml:space="preserve">2) să compensez, în conformitate cu legislaţia în vigoare, orice prejudiciu cauzat ca urmare a nerespectării legislaţiei sau a </w:t>
            </w:r>
            <w:r>
              <w:rPr>
                <w:sz w:val="20"/>
                <w:szCs w:val="20"/>
                <w:lang w:val="en-US"/>
              </w:rPr>
              <w:t xml:space="preserve">  </w:t>
            </w:r>
          </w:p>
          <w:p w14:paraId="46D9BEE6" w14:textId="77777777" w:rsidR="00F7050F" w:rsidRDefault="00F7050F" w:rsidP="001D48F3">
            <w:pPr>
              <w:pStyle w:val="NormalWeb"/>
              <w:rPr>
                <w:sz w:val="20"/>
                <w:szCs w:val="20"/>
                <w:lang w:val="en-US"/>
              </w:rPr>
            </w:pPr>
            <w:r w:rsidRPr="0022463B">
              <w:rPr>
                <w:sz w:val="20"/>
                <w:szCs w:val="20"/>
                <w:lang w:val="en-US"/>
              </w:rPr>
              <w:t>prezentării, în cadrul prezentei notificări şi al anexelor, a unor date eronate.</w:t>
            </w:r>
          </w:p>
          <w:p w14:paraId="2A7D51C7" w14:textId="77777777" w:rsidR="00F7050F" w:rsidRPr="0022463B" w:rsidRDefault="00F7050F" w:rsidP="001D48F3">
            <w:pPr>
              <w:pStyle w:val="NormalWeb"/>
              <w:rPr>
                <w:sz w:val="20"/>
                <w:szCs w:val="20"/>
                <w:lang w:val="en-US" w:eastAsia="en-US"/>
              </w:rPr>
            </w:pPr>
            <w:r w:rsidRPr="0022463B">
              <w:rPr>
                <w:sz w:val="20"/>
                <w:szCs w:val="20"/>
                <w:lang w:val="en-US"/>
              </w:rPr>
              <w:t> </w:t>
            </w:r>
            <w:r w:rsidRPr="0022463B">
              <w:rPr>
                <w:b/>
                <w:bCs/>
                <w:sz w:val="20"/>
                <w:szCs w:val="20"/>
                <w:lang w:val="en-US" w:eastAsia="en-US"/>
              </w:rPr>
              <w:t>Date privind contractul de transport al deşeurilor:</w:t>
            </w:r>
          </w:p>
          <w:p w14:paraId="24B6F911" w14:textId="77777777" w:rsidR="00F7050F" w:rsidRPr="0022463B" w:rsidRDefault="00F7050F" w:rsidP="001D48F3">
            <w:pPr>
              <w:ind w:firstLine="567"/>
              <w:jc w:val="both"/>
              <w:rPr>
                <w:sz w:val="20"/>
                <w:szCs w:val="20"/>
                <w:lang w:val="en-US" w:eastAsia="en-US"/>
              </w:rPr>
            </w:pPr>
            <w:r w:rsidRPr="0022463B">
              <w:rPr>
                <w:sz w:val="20"/>
                <w:szCs w:val="20"/>
                <w:lang w:val="en-US" w:eastAsia="en-US"/>
              </w:rPr>
              <w:t>_________________________________________________________</w:t>
            </w:r>
          </w:p>
          <w:p w14:paraId="1A7DB661" w14:textId="77777777" w:rsidR="00F7050F" w:rsidRPr="0022463B" w:rsidRDefault="00F7050F" w:rsidP="001D48F3">
            <w:pPr>
              <w:jc w:val="both"/>
              <w:rPr>
                <w:sz w:val="20"/>
                <w:szCs w:val="20"/>
                <w:lang w:val="en-US" w:eastAsia="en-US"/>
              </w:rPr>
            </w:pPr>
            <w:r>
              <w:rPr>
                <w:sz w:val="20"/>
                <w:szCs w:val="20"/>
                <w:lang w:val="en-US" w:eastAsia="en-US"/>
              </w:rPr>
              <w:t xml:space="preserve">                         </w:t>
            </w:r>
            <w:r w:rsidRPr="0022463B">
              <w:rPr>
                <w:sz w:val="20"/>
                <w:szCs w:val="20"/>
                <w:lang w:val="en-US" w:eastAsia="en-US"/>
              </w:rPr>
              <w:t>(numărul şi termenul contractului)</w:t>
            </w:r>
          </w:p>
          <w:p w14:paraId="63CA595D" w14:textId="77777777" w:rsidR="00F7050F" w:rsidRPr="0022463B" w:rsidRDefault="00F7050F" w:rsidP="001D48F3">
            <w:pPr>
              <w:pStyle w:val="NormalWeb"/>
              <w:rPr>
                <w:sz w:val="20"/>
                <w:szCs w:val="20"/>
                <w:lang w:val="en-US"/>
              </w:rPr>
            </w:pPr>
          </w:p>
          <w:p w14:paraId="64D3327A" w14:textId="77777777" w:rsidR="00F7050F" w:rsidRPr="0022463B" w:rsidRDefault="00F7050F" w:rsidP="001D48F3">
            <w:pPr>
              <w:pStyle w:val="NormalWeb"/>
              <w:rPr>
                <w:b/>
                <w:bCs/>
                <w:sz w:val="20"/>
                <w:szCs w:val="20"/>
                <w:lang w:val="en-US"/>
              </w:rPr>
            </w:pPr>
            <w:r w:rsidRPr="0022463B">
              <w:rPr>
                <w:b/>
                <w:bCs/>
                <w:sz w:val="20"/>
                <w:szCs w:val="20"/>
                <w:lang w:val="en-US"/>
              </w:rPr>
              <w:t>Numele _________________</w:t>
            </w:r>
            <w:r w:rsidRPr="0022463B">
              <w:rPr>
                <w:b/>
                <w:bCs/>
                <w:sz w:val="20"/>
                <w:szCs w:val="20"/>
                <w:lang w:val="ro-RO"/>
              </w:rPr>
              <w:t xml:space="preserve">______                         </w:t>
            </w:r>
            <w:r>
              <w:rPr>
                <w:b/>
                <w:bCs/>
                <w:sz w:val="20"/>
                <w:szCs w:val="20"/>
                <w:lang w:val="ro-RO"/>
              </w:rPr>
              <w:t xml:space="preserve">                  </w:t>
            </w:r>
            <w:r w:rsidRPr="0022463B">
              <w:rPr>
                <w:b/>
                <w:bCs/>
                <w:sz w:val="20"/>
                <w:szCs w:val="20"/>
                <w:lang w:val="ro-RO"/>
              </w:rPr>
              <w:t xml:space="preserve">     </w:t>
            </w:r>
            <w:r w:rsidRPr="0022463B">
              <w:rPr>
                <w:b/>
                <w:bCs/>
                <w:sz w:val="20"/>
                <w:szCs w:val="20"/>
                <w:lang w:val="en-US"/>
              </w:rPr>
              <w:t xml:space="preserve"> Semnătura _________________ L.Ş.</w:t>
            </w:r>
          </w:p>
        </w:tc>
      </w:tr>
    </w:tbl>
    <w:p w14:paraId="6618DA75" w14:textId="147917B2" w:rsidR="00F7050F" w:rsidRPr="00B7316A" w:rsidRDefault="00F7050F" w:rsidP="00B7316A">
      <w:pPr>
        <w:rPr>
          <w:b/>
          <w:bCs/>
          <w:i/>
          <w:iCs/>
          <w:sz w:val="18"/>
          <w:szCs w:val="18"/>
          <w:lang w:val="en-US"/>
        </w:rPr>
      </w:pPr>
      <w:r w:rsidRPr="009F3B57">
        <w:rPr>
          <w:rFonts w:ascii="Tahoma" w:hAnsi="Tahoma" w:cs="Tahoma"/>
          <w:sz w:val="18"/>
          <w:szCs w:val="18"/>
          <w:lang w:val="en-US"/>
        </w:rPr>
        <w:br/>
        <w:t>__________</w:t>
      </w:r>
      <w:r w:rsidRPr="009F3B57">
        <w:rPr>
          <w:rFonts w:ascii="Tahoma" w:hAnsi="Tahoma" w:cs="Tahoma"/>
          <w:sz w:val="18"/>
          <w:szCs w:val="18"/>
          <w:lang w:val="en-US"/>
        </w:rPr>
        <w:br/>
      </w:r>
      <w:r w:rsidRPr="00B7316A">
        <w:rPr>
          <w:b/>
          <w:bCs/>
          <w:sz w:val="16"/>
          <w:szCs w:val="16"/>
          <w:lang w:val="en-US"/>
        </w:rPr>
        <w:t>Legile Republicii Moldova</w:t>
      </w:r>
      <w:r w:rsidRPr="00B7316A">
        <w:rPr>
          <w:b/>
          <w:bCs/>
          <w:sz w:val="16"/>
          <w:szCs w:val="16"/>
          <w:lang w:val="en-US"/>
        </w:rPr>
        <w:br/>
      </w:r>
      <w:r w:rsidRPr="0022463B">
        <w:rPr>
          <w:b/>
          <w:bCs/>
          <w:sz w:val="18"/>
          <w:szCs w:val="18"/>
          <w:lang w:val="en-US"/>
        </w:rPr>
        <w:t xml:space="preserve">231/23.09.2010 Lege cu privire la comerţul interior </w:t>
      </w:r>
      <w:r w:rsidRPr="0022463B">
        <w:rPr>
          <w:b/>
          <w:bCs/>
          <w:i/>
          <w:iCs/>
          <w:sz w:val="18"/>
          <w:szCs w:val="18"/>
          <w:lang w:val="en-US"/>
        </w:rPr>
        <w:t>//Monitorul Oficial 206-209/681, 22.10.2010</w:t>
      </w:r>
    </w:p>
    <w:p w14:paraId="41359D5B" w14:textId="0BDF86D8" w:rsidR="001071B8" w:rsidRDefault="001071B8" w:rsidP="00F7050F">
      <w:pPr>
        <w:pBdr>
          <w:top w:val="nil"/>
          <w:left w:val="nil"/>
          <w:bottom w:val="nil"/>
          <w:right w:val="nil"/>
          <w:between w:val="nil"/>
          <w:bar w:val="nil"/>
        </w:pBdr>
        <w:rPr>
          <w:rFonts w:ascii="Tahoma" w:hAnsi="Tahoma" w:cs="Tahoma"/>
          <w:i/>
          <w:iCs/>
          <w:sz w:val="20"/>
          <w:szCs w:val="20"/>
          <w:lang w:val="en-US"/>
        </w:rPr>
      </w:pPr>
    </w:p>
    <w:p w14:paraId="6281A02E" w14:textId="37E6195F" w:rsidR="00F7050F" w:rsidRPr="001071B8" w:rsidRDefault="00F7050F" w:rsidP="00F7050F">
      <w:pPr>
        <w:pBdr>
          <w:top w:val="nil"/>
          <w:left w:val="nil"/>
          <w:bottom w:val="nil"/>
          <w:right w:val="nil"/>
          <w:between w:val="nil"/>
          <w:bar w:val="nil"/>
        </w:pBdr>
        <w:rPr>
          <w:rFonts w:ascii="Tahoma" w:hAnsi="Tahoma" w:cs="Tahoma"/>
          <w:i/>
          <w:iCs/>
          <w:sz w:val="20"/>
          <w:szCs w:val="20"/>
          <w:lang w:val="en-US"/>
        </w:rPr>
      </w:pPr>
      <w:r w:rsidRPr="001071B8">
        <w:rPr>
          <w:rFonts w:ascii="Tahoma" w:hAnsi="Tahoma" w:cs="Tahoma"/>
          <w:i/>
          <w:iCs/>
          <w:sz w:val="20"/>
          <w:szCs w:val="20"/>
          <w:lang w:val="en-US"/>
        </w:rPr>
        <w:t xml:space="preserve"> </w:t>
      </w:r>
      <w:r w:rsidRPr="001071B8">
        <w:rPr>
          <w:rFonts w:eastAsia="Arial Unicode MS"/>
          <w:b/>
          <w:sz w:val="20"/>
          <w:szCs w:val="20"/>
          <w:bdr w:val="nil"/>
          <w:lang w:val="ro-RO"/>
        </w:rPr>
        <w:t>La notificarea privind iniţierea activităţii de comerţ se anexează următoarele acte:</w:t>
      </w:r>
    </w:p>
    <w:p w14:paraId="21EAF136" w14:textId="7C8F9DA6" w:rsidR="00F7050F" w:rsidRPr="001071B8" w:rsidRDefault="00F7050F" w:rsidP="00F7050F">
      <w:pPr>
        <w:pBdr>
          <w:top w:val="nil"/>
          <w:left w:val="nil"/>
          <w:bottom w:val="nil"/>
          <w:right w:val="nil"/>
          <w:between w:val="nil"/>
          <w:bar w:val="nil"/>
        </w:pBdr>
        <w:jc w:val="center"/>
        <w:rPr>
          <w:rFonts w:eastAsia="Arial Unicode MS"/>
          <w:sz w:val="20"/>
          <w:szCs w:val="20"/>
          <w:bdr w:val="nil"/>
          <w:lang w:val="ro-RO"/>
        </w:rPr>
      </w:pPr>
    </w:p>
    <w:p w14:paraId="4D3458B1" w14:textId="45BA3FB3" w:rsidR="00F7050F" w:rsidRPr="001071B8" w:rsidRDefault="00F7050F" w:rsidP="00F7050F">
      <w:pPr>
        <w:numPr>
          <w:ilvl w:val="0"/>
          <w:numId w:val="1"/>
        </w:numPr>
        <w:pBdr>
          <w:top w:val="nil"/>
          <w:left w:val="nil"/>
          <w:bottom w:val="nil"/>
          <w:right w:val="nil"/>
          <w:between w:val="nil"/>
          <w:bar w:val="nil"/>
        </w:pBdr>
        <w:jc w:val="both"/>
        <w:rPr>
          <w:rFonts w:eastAsia="Arial Unicode MS"/>
          <w:sz w:val="20"/>
          <w:szCs w:val="20"/>
          <w:bdr w:val="nil"/>
          <w:lang w:val="ro-RO"/>
        </w:rPr>
      </w:pPr>
      <w:r w:rsidRPr="001071B8">
        <w:rPr>
          <w:rFonts w:eastAsia="Arial Unicode MS"/>
          <w:sz w:val="20"/>
          <w:szCs w:val="20"/>
          <w:bdr w:val="nil"/>
          <w:lang w:val="ro-RO"/>
        </w:rPr>
        <w:t>Actul care confirmă împuternicirile reprezentantului- în cazul în care notificarea este depusă prin intermediul unui reprezentant;</w:t>
      </w:r>
    </w:p>
    <w:p w14:paraId="6C3B615B" w14:textId="5BF71D63" w:rsidR="00F7050F" w:rsidRPr="001071B8" w:rsidRDefault="00F7050F" w:rsidP="00F7050F">
      <w:pPr>
        <w:numPr>
          <w:ilvl w:val="0"/>
          <w:numId w:val="1"/>
        </w:numPr>
        <w:pBdr>
          <w:top w:val="nil"/>
          <w:left w:val="nil"/>
          <w:bottom w:val="nil"/>
          <w:right w:val="nil"/>
          <w:between w:val="nil"/>
          <w:bar w:val="nil"/>
        </w:pBdr>
        <w:jc w:val="both"/>
        <w:rPr>
          <w:rFonts w:eastAsia="Arial Unicode MS"/>
          <w:sz w:val="20"/>
          <w:szCs w:val="20"/>
          <w:bdr w:val="nil"/>
          <w:lang w:val="ro-RO"/>
        </w:rPr>
      </w:pPr>
      <w:r w:rsidRPr="001071B8">
        <w:rPr>
          <w:color w:val="000000"/>
          <w:sz w:val="20"/>
          <w:szCs w:val="20"/>
          <w:lang w:val="ro-RO"/>
        </w:rPr>
        <w:t>Extrasul din Registrul de stat al persoanelor juridice sau din Registrul de stat al întreprinzătorilor individuali ori, după caz, copia buletinului de identitate, copia de pe patenta de întreprinzător-în toate cazurile;</w:t>
      </w:r>
    </w:p>
    <w:p w14:paraId="3D12BED8" w14:textId="5F36798E" w:rsidR="00F7050F" w:rsidRPr="001071B8" w:rsidRDefault="00F7050F" w:rsidP="00F7050F">
      <w:pPr>
        <w:numPr>
          <w:ilvl w:val="0"/>
          <w:numId w:val="1"/>
        </w:numPr>
        <w:pBdr>
          <w:top w:val="nil"/>
          <w:left w:val="nil"/>
          <w:bottom w:val="nil"/>
          <w:right w:val="nil"/>
          <w:between w:val="nil"/>
          <w:bar w:val="nil"/>
        </w:pBdr>
        <w:jc w:val="both"/>
        <w:rPr>
          <w:rFonts w:eastAsia="Arial Unicode MS"/>
          <w:sz w:val="20"/>
          <w:szCs w:val="20"/>
          <w:bdr w:val="nil"/>
          <w:lang w:val="ro-RO"/>
        </w:rPr>
      </w:pPr>
      <w:r w:rsidRPr="001071B8">
        <w:rPr>
          <w:rFonts w:eastAsia="Arial Unicode MS"/>
          <w:sz w:val="20"/>
          <w:szCs w:val="20"/>
          <w:bdr w:val="nil"/>
          <w:lang w:val="ro-RO"/>
        </w:rPr>
        <w:t>Copia de pe regulamentul pieţei, adoptat de comerciant, şi copia de pe decizia consiliului orășenesc Ialoveni de creare a pieţei- în cazul pieţelor;</w:t>
      </w:r>
    </w:p>
    <w:p w14:paraId="133035C5" w14:textId="3F5B6CEB" w:rsidR="00F7050F" w:rsidRPr="001071B8" w:rsidRDefault="00F7050F" w:rsidP="00F7050F">
      <w:pPr>
        <w:numPr>
          <w:ilvl w:val="0"/>
          <w:numId w:val="1"/>
        </w:numPr>
        <w:pBdr>
          <w:top w:val="nil"/>
          <w:left w:val="nil"/>
          <w:bottom w:val="nil"/>
          <w:right w:val="nil"/>
          <w:between w:val="nil"/>
          <w:bar w:val="nil"/>
        </w:pBdr>
        <w:jc w:val="both"/>
        <w:rPr>
          <w:rFonts w:eastAsia="Arial Unicode MS"/>
          <w:sz w:val="20"/>
          <w:szCs w:val="20"/>
          <w:bdr w:val="nil"/>
          <w:lang w:val="ro-RO"/>
        </w:rPr>
      </w:pPr>
      <w:r w:rsidRPr="001071B8">
        <w:rPr>
          <w:rFonts w:eastAsia="Arial Unicode MS"/>
          <w:sz w:val="20"/>
          <w:szCs w:val="20"/>
          <w:bdr w:val="nil"/>
          <w:lang w:val="ro-RO"/>
        </w:rPr>
        <w:t xml:space="preserve">Copia de pe actul care confirmă dreptul de proprietate sau folosinţă  a terenului pe care este amplasată unitatea comercială </w:t>
      </w:r>
      <w:r w:rsidRPr="001071B8">
        <w:rPr>
          <w:color w:val="000000"/>
          <w:sz w:val="20"/>
          <w:szCs w:val="20"/>
          <w:lang w:val="ro-RO"/>
        </w:rPr>
        <w:t>(decizia privind atribuirea terenului pentru construcţia şi amenajarea pieţei, titlul de autentificare a dreptului deţinătorului de teren, contractul de arendă/comodat sau, după caz, un alt act)-în cazul unităţilor de comerţ amplasate nemijlocit pe terenuri propietate publică;</w:t>
      </w:r>
    </w:p>
    <w:p w14:paraId="3B8B7D1D" w14:textId="064996DD" w:rsidR="00F7050F" w:rsidRPr="001071B8" w:rsidRDefault="00F7050F" w:rsidP="00F7050F">
      <w:pPr>
        <w:numPr>
          <w:ilvl w:val="0"/>
          <w:numId w:val="1"/>
        </w:numPr>
        <w:pBdr>
          <w:top w:val="nil"/>
          <w:left w:val="nil"/>
          <w:bottom w:val="nil"/>
          <w:right w:val="nil"/>
          <w:between w:val="nil"/>
          <w:bar w:val="nil"/>
        </w:pBdr>
        <w:jc w:val="both"/>
        <w:rPr>
          <w:rFonts w:eastAsia="Arial Unicode MS"/>
          <w:sz w:val="20"/>
          <w:szCs w:val="20"/>
          <w:bdr w:val="nil"/>
          <w:lang w:val="ro-RO"/>
        </w:rPr>
      </w:pPr>
      <w:r w:rsidRPr="001071B8">
        <w:rPr>
          <w:color w:val="000000"/>
          <w:sz w:val="20"/>
          <w:szCs w:val="20"/>
          <w:lang w:val="ro-RO"/>
        </w:rPr>
        <w:t>Copia autorizaţiei sanitar-veterinară de funcţionare- în cazul în care desfăşoară activităţile stabilite în anexa nr. 3 la Legea nr. 231 din 23.09.2010 „Cu privire la comerţul interior”.</w:t>
      </w:r>
    </w:p>
    <w:p w14:paraId="714BA45D" w14:textId="3681834E" w:rsidR="00F7050F" w:rsidRPr="001071B8" w:rsidRDefault="00F7050F" w:rsidP="00F7050F">
      <w:pPr>
        <w:numPr>
          <w:ilvl w:val="0"/>
          <w:numId w:val="1"/>
        </w:numPr>
        <w:pBdr>
          <w:top w:val="nil"/>
          <w:left w:val="nil"/>
          <w:bottom w:val="nil"/>
          <w:right w:val="nil"/>
          <w:between w:val="nil"/>
          <w:bar w:val="nil"/>
        </w:pBdr>
        <w:jc w:val="both"/>
        <w:rPr>
          <w:rFonts w:eastAsia="Arial Unicode MS"/>
          <w:b/>
          <w:sz w:val="20"/>
          <w:szCs w:val="20"/>
          <w:bdr w:val="nil"/>
          <w:lang w:val="ro-RO"/>
        </w:rPr>
      </w:pPr>
      <w:r w:rsidRPr="001071B8">
        <w:rPr>
          <w:rFonts w:eastAsia="Arial Unicode MS"/>
          <w:sz w:val="20"/>
          <w:szCs w:val="20"/>
          <w:bdr w:val="nil"/>
          <w:lang w:val="ro-RO"/>
        </w:rPr>
        <w:t>Copia autorizaţiei sanitare de funcţionare-</w:t>
      </w:r>
      <w:r w:rsidRPr="001071B8">
        <w:rPr>
          <w:rFonts w:eastAsia="Arial Unicode MS"/>
          <w:b/>
          <w:sz w:val="20"/>
          <w:szCs w:val="20"/>
          <w:bdr w:val="nil"/>
          <w:lang w:val="ro-RO"/>
        </w:rPr>
        <w:t xml:space="preserve"> </w:t>
      </w:r>
      <w:r w:rsidRPr="001071B8">
        <w:rPr>
          <w:color w:val="000000"/>
          <w:sz w:val="20"/>
          <w:szCs w:val="20"/>
          <w:lang w:val="ro-RO"/>
        </w:rPr>
        <w:t>în cazul în care desfăşoară activităţile stabilite în anexa nr. 4 la Legea nr. 231 din 23.09.2010 „Cu privire la comerţul interior”.</w:t>
      </w:r>
    </w:p>
    <w:p w14:paraId="19890E48" w14:textId="46AA0C29" w:rsidR="00F7050F" w:rsidRPr="001071B8" w:rsidRDefault="00F7050F" w:rsidP="001071B8">
      <w:pPr>
        <w:numPr>
          <w:ilvl w:val="0"/>
          <w:numId w:val="1"/>
        </w:numPr>
        <w:jc w:val="both"/>
        <w:rPr>
          <w:sz w:val="20"/>
          <w:szCs w:val="20"/>
          <w:lang w:val="en-US"/>
        </w:rPr>
      </w:pPr>
      <w:r w:rsidRPr="001071B8">
        <w:rPr>
          <w:sz w:val="20"/>
          <w:szCs w:val="20"/>
          <w:lang w:val="en-US"/>
        </w:rPr>
        <w:t xml:space="preserve">Copia contractului cu ÎM”Gospodăria Locativ Comunală Ialoveni” </w:t>
      </w:r>
      <w:r w:rsidRPr="001071B8">
        <w:rPr>
          <w:sz w:val="20"/>
          <w:szCs w:val="20"/>
          <w:lang w:val="ro-RO"/>
        </w:rPr>
        <w:t>și/sau</w:t>
      </w:r>
      <w:r w:rsidRPr="001071B8">
        <w:rPr>
          <w:b/>
          <w:sz w:val="20"/>
          <w:szCs w:val="20"/>
          <w:lang w:val="en-US"/>
        </w:rPr>
        <w:t xml:space="preserve"> adeverință privind lipsă de datorii</w:t>
      </w:r>
      <w:r w:rsidRPr="001071B8">
        <w:rPr>
          <w:sz w:val="20"/>
          <w:szCs w:val="20"/>
          <w:lang w:val="en-US"/>
        </w:rPr>
        <w:t>;</w:t>
      </w:r>
      <w:r w:rsidR="001071B8" w:rsidRPr="001071B8">
        <w:rPr>
          <w:sz w:val="20"/>
          <w:szCs w:val="20"/>
          <w:lang w:val="en-US"/>
        </w:rPr>
        <w:t xml:space="preserve"> </w:t>
      </w:r>
      <w:r w:rsidRPr="001071B8">
        <w:rPr>
          <w:rFonts w:eastAsia="Arial Unicode MS"/>
          <w:b/>
          <w:sz w:val="20"/>
          <w:szCs w:val="20"/>
          <w:bdr w:val="nil"/>
          <w:lang w:val="ro-RO"/>
        </w:rPr>
        <w:t>actele indicate la punctele 2, 3, 5, 6 se prezintă în copii certificate</w:t>
      </w:r>
      <w:r w:rsidR="001071B8" w:rsidRPr="001071B8">
        <w:rPr>
          <w:rFonts w:eastAsia="Arial Unicode MS"/>
          <w:b/>
          <w:sz w:val="20"/>
          <w:szCs w:val="20"/>
          <w:bdr w:val="nil"/>
          <w:lang w:val="ro-RO"/>
        </w:rPr>
        <w:t>.</w:t>
      </w:r>
    </w:p>
    <w:p w14:paraId="0B53A16B" w14:textId="77777777" w:rsidR="001071B8" w:rsidRPr="001071B8" w:rsidRDefault="00F7050F" w:rsidP="001071B8">
      <w:pPr>
        <w:pStyle w:val="NormalWeb"/>
        <w:ind w:firstLine="0"/>
        <w:rPr>
          <w:rFonts w:eastAsiaTheme="minorEastAsia"/>
          <w:sz w:val="20"/>
          <w:szCs w:val="20"/>
          <w:lang w:val="en-US" w:eastAsia="en-US"/>
        </w:rPr>
      </w:pPr>
      <w:r w:rsidRPr="001071B8">
        <w:rPr>
          <w:rFonts w:ascii="Tahoma" w:hAnsi="Tahoma" w:cs="Tahoma"/>
          <w:sz w:val="20"/>
          <w:szCs w:val="20"/>
          <w:lang w:val="en-US"/>
        </w:rPr>
        <w:br/>
      </w:r>
      <w:bookmarkStart w:id="0" w:name="Articolul_15."/>
      <w:r w:rsidR="001071B8" w:rsidRPr="001071B8">
        <w:rPr>
          <w:rFonts w:eastAsiaTheme="minorEastAsia"/>
          <w:b/>
          <w:bCs/>
          <w:sz w:val="20"/>
          <w:szCs w:val="20"/>
          <w:lang w:val="en-US" w:eastAsia="en-US"/>
        </w:rPr>
        <w:t>Articolul 15.</w:t>
      </w:r>
      <w:bookmarkEnd w:id="0"/>
      <w:r w:rsidR="001071B8" w:rsidRPr="001071B8">
        <w:rPr>
          <w:rFonts w:eastAsiaTheme="minorEastAsia"/>
          <w:b/>
          <w:bCs/>
          <w:sz w:val="20"/>
          <w:szCs w:val="20"/>
          <w:lang w:val="en-US" w:eastAsia="en-US"/>
        </w:rPr>
        <w:t xml:space="preserve"> </w:t>
      </w:r>
      <w:r w:rsidR="001071B8" w:rsidRPr="001071B8">
        <w:rPr>
          <w:rFonts w:eastAsiaTheme="minorEastAsia"/>
          <w:sz w:val="20"/>
          <w:szCs w:val="20"/>
          <w:lang w:val="en-US" w:eastAsia="en-US"/>
        </w:rPr>
        <w:t>Cerinţe faţă de notificarea privind iniţierea activităţii de comerţ</w:t>
      </w:r>
    </w:p>
    <w:p w14:paraId="22644F9A" w14:textId="0E2B3695"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(1) Datele incluse de comerciant în notificarea privind iniţierea activităţii de comerţ trebuie să corespundă interdicţiilor şi cerinţelor stabilite de prezenta lege şi de regulamentul de comerţ local, aprobat de consiliul local, conform art.6 alin.(5).</w:t>
      </w:r>
    </w:p>
    <w:p w14:paraId="7D4E9697" w14:textId="08770815"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(2) Notificarea privind iniţierea activităţii de comerţ se depune de comerciant în mod separat pentru fiecare unitate comercială, cu excepţia cazurilor prevăzute la art.12 alin.(5) şi la art.12</w:t>
      </w:r>
      <w:r w:rsidRPr="001071B8">
        <w:rPr>
          <w:rFonts w:eastAsiaTheme="minorEastAsia"/>
          <w:sz w:val="20"/>
          <w:szCs w:val="20"/>
          <w:vertAlign w:val="superscript"/>
          <w:lang w:val="en-US" w:eastAsia="en-US"/>
        </w:rPr>
        <w:t xml:space="preserve">1 </w:t>
      </w:r>
      <w:r w:rsidRPr="001071B8">
        <w:rPr>
          <w:rFonts w:eastAsiaTheme="minorEastAsia"/>
          <w:sz w:val="20"/>
          <w:szCs w:val="20"/>
          <w:lang w:val="en-US" w:eastAsia="en-US"/>
        </w:rPr>
        <w:t>alin.(1).</w:t>
      </w:r>
    </w:p>
    <w:p w14:paraId="4AF42248" w14:textId="4FEAA052"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(3) Notificarea privind iniţierea, modificarea, suspendarea sau încetarea activităţii de comerţ poate fi depusă on-line, prin intermediul resursei informaţionale în domeniul comerţului, sau fizic, la ghişeul autorităţii administraţiei publice locale.</w:t>
      </w:r>
    </w:p>
    <w:p w14:paraId="12D3EEB7" w14:textId="141714F2"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(4) Notificarea privind iniţierea, modificarea, suspendarea sau încetarea activităţii de comerţ se depune la autoritatea administraţiei publice locale (primăria satului (comunei), oraşului sau municipiului) unde se intenţionează sau se desfăşoară activitatea de comerţ, care poate fi diferită de primăria în a cărei rază teritorială îşi are adresa juridică sau domiciliul persoana.</w:t>
      </w:r>
    </w:p>
    <w:p w14:paraId="67798BB0" w14:textId="319F69FA"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(4</w:t>
      </w:r>
      <w:r w:rsidRPr="001071B8">
        <w:rPr>
          <w:rFonts w:eastAsiaTheme="minorEastAsia"/>
          <w:sz w:val="20"/>
          <w:szCs w:val="20"/>
          <w:vertAlign w:val="superscript"/>
          <w:lang w:val="en-US" w:eastAsia="en-US"/>
        </w:rPr>
        <w:t>1</w:t>
      </w:r>
      <w:r w:rsidRPr="001071B8">
        <w:rPr>
          <w:rFonts w:eastAsiaTheme="minorEastAsia"/>
          <w:sz w:val="20"/>
          <w:szCs w:val="20"/>
          <w:lang w:val="en-US" w:eastAsia="en-US"/>
        </w:rPr>
        <w:t>) Activităţile de comerţ care presupun prin esenţă desfăşurarea activităţii în afara unităţii comerciale notificate, a licitaţiilor sau intermedierilor, organizarea unor evenimente promoţionale ori desfăşurarea activităţilor cu caracter ocazional pe teritoriul unei autorităţi administrativ-teritoriale, alta decât cea notificată, nu necesită notificare separată, cu excepţia cazurilor desfăşurării activităţilor menţionate prin sucursale sau a cazurilor când activitatea de comerţ îşi pierde caracterul ocazional. Caracterul ocazional al activităţii de comerţ se poate determina prin numărul de prestaţii sau volumul vânzărilor, raportate la activitatea aferentă unităţii comerciale notificate.</w:t>
      </w:r>
    </w:p>
    <w:p w14:paraId="3CF0DB65" w14:textId="42552E17"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(4</w:t>
      </w:r>
      <w:r w:rsidRPr="001071B8">
        <w:rPr>
          <w:rFonts w:eastAsiaTheme="minorEastAsia"/>
          <w:sz w:val="20"/>
          <w:szCs w:val="20"/>
          <w:vertAlign w:val="superscript"/>
          <w:lang w:val="en-US" w:eastAsia="en-US"/>
        </w:rPr>
        <w:t>2</w:t>
      </w:r>
      <w:r w:rsidRPr="001071B8">
        <w:rPr>
          <w:rFonts w:eastAsiaTheme="minorEastAsia"/>
          <w:sz w:val="20"/>
          <w:szCs w:val="20"/>
          <w:lang w:val="en-US" w:eastAsia="en-US"/>
        </w:rPr>
        <w:t>) Autoritatea administraţiei publice locale pe teritoriul căreia se constată pierderea caracterului ocazional al activităţii de comerţ se poate adresa în instanţa de judecată în vederea impunerii notificării. Achitarea taxelor locale în astfel de cazuri se calculează din data constatării pierderii caracterului ocazional al activităţii de comerţ.</w:t>
      </w:r>
    </w:p>
    <w:p w14:paraId="7F1D8036" w14:textId="00903AE5"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(4</w:t>
      </w:r>
      <w:r w:rsidRPr="001071B8">
        <w:rPr>
          <w:rFonts w:eastAsiaTheme="minorEastAsia"/>
          <w:sz w:val="20"/>
          <w:szCs w:val="20"/>
          <w:vertAlign w:val="superscript"/>
          <w:lang w:val="en-US" w:eastAsia="en-US"/>
        </w:rPr>
        <w:t>3</w:t>
      </w:r>
      <w:r w:rsidRPr="001071B8">
        <w:rPr>
          <w:rFonts w:eastAsiaTheme="minorEastAsia"/>
          <w:sz w:val="20"/>
          <w:szCs w:val="20"/>
          <w:lang w:val="en-US" w:eastAsia="en-US"/>
        </w:rPr>
        <w:t>) Desfăşurarea acţiunilor prevăzute la alin.(4</w:t>
      </w:r>
      <w:r w:rsidRPr="001071B8">
        <w:rPr>
          <w:rFonts w:eastAsiaTheme="minorEastAsia"/>
          <w:sz w:val="20"/>
          <w:szCs w:val="20"/>
          <w:vertAlign w:val="superscript"/>
          <w:lang w:val="en-US" w:eastAsia="en-US"/>
        </w:rPr>
        <w:t>1</w:t>
      </w:r>
      <w:r w:rsidRPr="001071B8">
        <w:rPr>
          <w:rFonts w:eastAsiaTheme="minorEastAsia"/>
          <w:sz w:val="20"/>
          <w:szCs w:val="20"/>
          <w:lang w:val="en-US" w:eastAsia="en-US"/>
        </w:rPr>
        <w:t>) în spaţii/pe terenuri publice are loc cu respectarea cerinţelor stabilite la art.21</w:t>
      </w:r>
      <w:r w:rsidRPr="001071B8">
        <w:rPr>
          <w:rFonts w:eastAsiaTheme="minorEastAsia"/>
          <w:sz w:val="20"/>
          <w:szCs w:val="20"/>
          <w:vertAlign w:val="superscript"/>
          <w:lang w:val="en-US" w:eastAsia="en-US"/>
        </w:rPr>
        <w:t xml:space="preserve">5 </w:t>
      </w:r>
      <w:r w:rsidRPr="001071B8">
        <w:rPr>
          <w:rFonts w:eastAsiaTheme="minorEastAsia"/>
          <w:sz w:val="20"/>
          <w:szCs w:val="20"/>
          <w:lang w:val="en-US" w:eastAsia="en-US"/>
        </w:rPr>
        <w:t>alin.(2).</w:t>
      </w:r>
    </w:p>
    <w:p w14:paraId="29CCA59C" w14:textId="79CD12F7"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(5) Notificările semnate olograf de către deponent, precum şi actele aferente prezentate pe suport de hârtie se păstrează în arhiva autorităţii administraţiei publice locale. Actele depuse on-line sau încărcate în resursa informaţională în domeniul comerţului se păstrează conform cerinţelor tehnice de funcţionare a resursei fără suport de hârtie.</w:t>
      </w:r>
    </w:p>
    <w:p w14:paraId="2AFA0D3E" w14:textId="5180AA40"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(6) Activitatea de comerţ ambulant poate fi desfăşurată doar de către deponentul notificării.</w:t>
      </w:r>
    </w:p>
    <w:p w14:paraId="55DAC682" w14:textId="6568980B"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(7) Depunerea notificării de iniţiere sau de modificare a activităţii de comerţ implică achitarea de către deponent autorităţii administraţiei publice locale a unei plăţi de notificare în mărime de 100 de lei, cu excepţia cazurilor în care este aplicabilă o scutire în conformitate cu art.6 alin.(1) lit.p).</w:t>
      </w:r>
    </w:p>
    <w:p w14:paraId="44FE51E7" w14:textId="7BA6B360" w:rsidR="001071B8" w:rsidRP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(8) Dovada achitării plăţii de notificare se prezintă odată cu depunerea notificării, pe suport fizic sau electronic, în funcţie de modalitatea de achitare, precum şi de forma depunerii notificării.</w:t>
      </w:r>
    </w:p>
    <w:p w14:paraId="6B98DB3D" w14:textId="648CB184" w:rsidR="001071B8" w:rsidRDefault="001071B8" w:rsidP="001071B8">
      <w:pPr>
        <w:ind w:firstLine="567"/>
        <w:jc w:val="both"/>
        <w:rPr>
          <w:rFonts w:eastAsiaTheme="minorEastAsia"/>
          <w:sz w:val="20"/>
          <w:szCs w:val="20"/>
          <w:lang w:val="en-US" w:eastAsia="en-US"/>
        </w:rPr>
      </w:pPr>
      <w:r w:rsidRPr="001071B8">
        <w:rPr>
          <w:rFonts w:eastAsiaTheme="minorEastAsia"/>
          <w:sz w:val="20"/>
          <w:szCs w:val="20"/>
          <w:lang w:val="en-US" w:eastAsia="en-US"/>
        </w:rPr>
        <w:t>(9) Notificările de iniţiere sau de modificare a activităţii de comerţ depuse cu nerespectarea condiţiilor prevăzute la alin.(7) şi (8) sunt lovite de nulitate.</w:t>
      </w:r>
    </w:p>
    <w:p w14:paraId="7653D452" w14:textId="77777777" w:rsidR="001071B8" w:rsidRDefault="001071B8" w:rsidP="001071B8">
      <w:pPr>
        <w:jc w:val="both"/>
        <w:rPr>
          <w:rFonts w:eastAsiaTheme="minorEastAsia"/>
          <w:sz w:val="20"/>
          <w:szCs w:val="20"/>
          <w:lang w:val="en-US" w:eastAsia="en-US"/>
        </w:rPr>
      </w:pPr>
    </w:p>
    <w:p w14:paraId="3800E564" w14:textId="46B0730A" w:rsidR="001071B8" w:rsidRPr="001071B8" w:rsidRDefault="001071B8" w:rsidP="001071B8">
      <w:pPr>
        <w:jc w:val="both"/>
        <w:rPr>
          <w:rFonts w:eastAsiaTheme="minorEastAsia"/>
          <w:b/>
          <w:bCs/>
          <w:sz w:val="20"/>
          <w:szCs w:val="20"/>
          <w:lang w:val="en-US" w:eastAsia="en-US"/>
        </w:rPr>
      </w:pPr>
      <w:r w:rsidRPr="001071B8">
        <w:rPr>
          <w:rFonts w:eastAsiaTheme="minorEastAsia"/>
          <w:b/>
          <w:bCs/>
          <w:sz w:val="20"/>
          <w:szCs w:val="20"/>
          <w:lang w:val="en-US" w:eastAsia="en-US"/>
        </w:rPr>
        <w:t>CONT DE PLATĂ</w:t>
      </w:r>
      <w:r>
        <w:rPr>
          <w:rFonts w:eastAsiaTheme="minorEastAsia"/>
          <w:b/>
          <w:bCs/>
          <w:sz w:val="20"/>
          <w:szCs w:val="20"/>
          <w:lang w:val="en-US" w:eastAsia="en-US"/>
        </w:rPr>
        <w:t>:</w:t>
      </w:r>
      <w:bookmarkStart w:id="1" w:name="_GoBack"/>
      <w:bookmarkEnd w:id="1"/>
    </w:p>
    <w:p w14:paraId="786613E3" w14:textId="77777777" w:rsidR="001071B8" w:rsidRPr="001071B8" w:rsidRDefault="001071B8" w:rsidP="001071B8">
      <w:pPr>
        <w:rPr>
          <w:b/>
          <w:lang w:val="ro-RO"/>
        </w:rPr>
      </w:pPr>
    </w:p>
    <w:p w14:paraId="7F15E00D" w14:textId="1F3E92C5" w:rsidR="001071B8" w:rsidRPr="001071B8" w:rsidRDefault="001071B8" w:rsidP="001071B8">
      <w:pPr>
        <w:rPr>
          <w:lang w:val="ro-RO"/>
        </w:rPr>
      </w:pPr>
      <w:r w:rsidRPr="001071B8">
        <w:rPr>
          <w:b/>
          <w:lang w:val="en-US"/>
        </w:rPr>
        <w:t>Prim</w:t>
      </w:r>
      <w:r w:rsidRPr="001071B8">
        <w:rPr>
          <w:b/>
          <w:lang w:val="ro-RO"/>
        </w:rPr>
        <w:t>ăria orașului Ialoveni</w:t>
      </w:r>
    </w:p>
    <w:p w14:paraId="67869430" w14:textId="77777777" w:rsidR="001071B8" w:rsidRDefault="001071B8" w:rsidP="001071B8">
      <w:pPr>
        <w:rPr>
          <w:lang w:val="ro-RO"/>
        </w:rPr>
      </w:pPr>
      <w:r w:rsidRPr="001071B8">
        <w:rPr>
          <w:lang w:val="ro-RO"/>
        </w:rPr>
        <w:t>MF RM Trezoreria Teritorială Ialoveni</w:t>
      </w:r>
    </w:p>
    <w:p w14:paraId="33FAB829" w14:textId="30EFEA67" w:rsidR="001071B8" w:rsidRPr="001071B8" w:rsidRDefault="001071B8" w:rsidP="001071B8">
      <w:pPr>
        <w:rPr>
          <w:lang w:val="ro-RO"/>
        </w:rPr>
      </w:pPr>
      <w:r w:rsidRPr="001071B8">
        <w:rPr>
          <w:lang w:val="ro-RO"/>
        </w:rPr>
        <w:t>Cod Fiscal</w:t>
      </w:r>
      <w:r w:rsidRPr="001071B8">
        <w:rPr>
          <w:lang w:val="en-US"/>
        </w:rPr>
        <w:t xml:space="preserve">: </w:t>
      </w:r>
      <w:r w:rsidRPr="001071B8">
        <w:rPr>
          <w:b/>
          <w:lang w:val="en-US"/>
        </w:rPr>
        <w:t>1007601008568</w:t>
      </w:r>
    </w:p>
    <w:p w14:paraId="3477BE62" w14:textId="77777777" w:rsidR="001071B8" w:rsidRPr="001071B8" w:rsidRDefault="001071B8" w:rsidP="001071B8">
      <w:pPr>
        <w:rPr>
          <w:lang w:val="en-US"/>
        </w:rPr>
      </w:pPr>
      <w:r w:rsidRPr="001071B8">
        <w:rPr>
          <w:lang w:val="en-US"/>
        </w:rPr>
        <w:t>Banca pl</w:t>
      </w:r>
      <w:r w:rsidRPr="001071B8">
        <w:rPr>
          <w:lang w:val="ro-RO"/>
        </w:rPr>
        <w:t>ătitoare</w:t>
      </w:r>
      <w:r w:rsidRPr="001071B8">
        <w:rPr>
          <w:lang w:val="en-US"/>
        </w:rPr>
        <w:t>: MF-Trezoreria de Stat</w:t>
      </w:r>
    </w:p>
    <w:p w14:paraId="70CF85FF" w14:textId="77777777" w:rsidR="001071B8" w:rsidRPr="001071B8" w:rsidRDefault="001071B8" w:rsidP="001071B8">
      <w:pPr>
        <w:rPr>
          <w:lang w:val="en-US"/>
        </w:rPr>
      </w:pPr>
      <w:r w:rsidRPr="001071B8">
        <w:rPr>
          <w:lang w:val="en-US"/>
        </w:rPr>
        <w:t>Cod Bancar: TREZMD2X</w:t>
      </w:r>
    </w:p>
    <w:p w14:paraId="64548404" w14:textId="77777777" w:rsidR="001071B8" w:rsidRPr="001071B8" w:rsidRDefault="001071B8" w:rsidP="001071B8">
      <w:pPr>
        <w:rPr>
          <w:lang w:val="en-US"/>
        </w:rPr>
      </w:pPr>
      <w:r w:rsidRPr="001071B8">
        <w:rPr>
          <w:lang w:val="en-US"/>
        </w:rPr>
        <w:t xml:space="preserve">Cod IBAN: </w:t>
      </w:r>
      <w:r w:rsidRPr="001071B8">
        <w:rPr>
          <w:b/>
          <w:lang w:val="en-US"/>
        </w:rPr>
        <w:t>MD26TRPDAT142310F10695AA</w:t>
      </w:r>
    </w:p>
    <w:p w14:paraId="18DED743" w14:textId="7F0039A5" w:rsidR="001071B8" w:rsidRPr="001071B8" w:rsidRDefault="001071B8" w:rsidP="001071B8">
      <w:pPr>
        <w:rPr>
          <w:b/>
          <w:lang w:val="ro-RO"/>
        </w:rPr>
      </w:pPr>
      <w:r w:rsidRPr="001071B8">
        <w:rPr>
          <w:b/>
          <w:lang w:val="en-US"/>
        </w:rPr>
        <w:t>Servicii cu plat</w:t>
      </w:r>
      <w:r w:rsidRPr="001071B8">
        <w:rPr>
          <w:b/>
          <w:lang w:val="ro-RO"/>
        </w:rPr>
        <w:t>ă</w:t>
      </w:r>
    </w:p>
    <w:p w14:paraId="488B0B25" w14:textId="3858F3BB" w:rsidR="0060426C" w:rsidRPr="001071B8" w:rsidRDefault="001071B8" w:rsidP="001071B8">
      <w:pPr>
        <w:rPr>
          <w:b/>
          <w:lang w:val="ro-RO"/>
        </w:rPr>
      </w:pPr>
      <w:r w:rsidRPr="001071B8">
        <w:rPr>
          <w:b/>
          <w:lang w:val="ro-RO"/>
        </w:rPr>
        <w:t xml:space="preserve">Suma </w:t>
      </w:r>
      <w:r>
        <w:rPr>
          <w:b/>
          <w:lang w:val="ro-RO"/>
        </w:rPr>
        <w:t>100Lei</w:t>
      </w:r>
    </w:p>
    <w:sectPr w:rsidR="0060426C" w:rsidRPr="001071B8" w:rsidSect="00C75BAE">
      <w:pgSz w:w="11906" w:h="16838"/>
      <w:pgMar w:top="719" w:right="85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A1289"/>
    <w:multiLevelType w:val="hybridMultilevel"/>
    <w:tmpl w:val="90E41182"/>
    <w:lvl w:ilvl="0" w:tplc="2D3820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36"/>
    <w:rsid w:val="001071B8"/>
    <w:rsid w:val="00377B36"/>
    <w:rsid w:val="005C561A"/>
    <w:rsid w:val="0060426C"/>
    <w:rsid w:val="008A3D00"/>
    <w:rsid w:val="00B7316A"/>
    <w:rsid w:val="00F7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433C"/>
  <w15:chartTrackingRefBased/>
  <w15:docId w15:val="{0589E5B4-E052-4C44-B708-D2D8DE94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0F"/>
    <w:pPr>
      <w:spacing w:after="0" w:line="240" w:lineRule="auto"/>
    </w:pPr>
    <w:rPr>
      <w:rFonts w:ascii="Times New Roman" w:eastAsia="Times New Roman"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F7050F"/>
    <w:pPr>
      <w:ind w:firstLine="567"/>
      <w:jc w:val="both"/>
    </w:pPr>
  </w:style>
  <w:style w:type="paragraph" w:customStyle="1" w:styleId="cn">
    <w:name w:val="cn"/>
    <w:basedOn w:val="Normal"/>
    <w:rsid w:val="00F7050F"/>
    <w:pPr>
      <w:jc w:val="center"/>
    </w:pPr>
  </w:style>
  <w:style w:type="paragraph" w:customStyle="1" w:styleId="lf">
    <w:name w:val="lf"/>
    <w:basedOn w:val="Normal"/>
    <w:rsid w:val="00F7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1279</Words>
  <Characters>7296</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Bogos</dc:creator>
  <cp:keywords/>
  <dc:description/>
  <cp:lastModifiedBy>Valentin Bogos</cp:lastModifiedBy>
  <cp:revision>5</cp:revision>
  <dcterms:created xsi:type="dcterms:W3CDTF">2021-09-08T11:59:00Z</dcterms:created>
  <dcterms:modified xsi:type="dcterms:W3CDTF">2021-12-07T15:38:00Z</dcterms:modified>
</cp:coreProperties>
</file>