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954D" w14:textId="77777777" w:rsidR="005B59C1" w:rsidRPr="00C520DF" w:rsidRDefault="005B59C1" w:rsidP="005B59C1">
      <w:pPr>
        <w:spacing w:after="0" w:line="240" w:lineRule="auto"/>
        <w:rPr>
          <w:rFonts w:ascii="Times New Roman" w:hAnsi="Times New Roman" w:cs="Times New Roman"/>
          <w:i/>
          <w:sz w:val="27"/>
          <w:szCs w:val="27"/>
          <w:u w:val="single"/>
          <w:lang w:val="ro-RO"/>
        </w:rPr>
      </w:pPr>
      <w:r w:rsidRPr="00C520DF">
        <w:rPr>
          <w:rFonts w:ascii="Times New Roman" w:hAnsi="Times New Roman" w:cs="Times New Roman"/>
          <w:i/>
          <w:sz w:val="27"/>
          <w:szCs w:val="27"/>
          <w:u w:val="single"/>
          <w:lang w:val="ro-RO"/>
        </w:rPr>
        <w:t xml:space="preserve">Graficul </w:t>
      </w:r>
      <w:proofErr w:type="spellStart"/>
      <w:r w:rsidRPr="00C520DF">
        <w:rPr>
          <w:rFonts w:ascii="Times New Roman" w:hAnsi="Times New Roman" w:cs="Times New Roman"/>
          <w:i/>
          <w:sz w:val="27"/>
          <w:szCs w:val="27"/>
          <w:u w:val="single"/>
          <w:lang w:val="ro-RO"/>
        </w:rPr>
        <w:t>desfăşurării</w:t>
      </w:r>
      <w:proofErr w:type="spellEnd"/>
      <w:r w:rsidRPr="00C520DF">
        <w:rPr>
          <w:rFonts w:ascii="Times New Roman" w:hAnsi="Times New Roman" w:cs="Times New Roman"/>
          <w:i/>
          <w:sz w:val="27"/>
          <w:szCs w:val="27"/>
          <w:u w:val="single"/>
          <w:lang w:val="ro-RO"/>
        </w:rPr>
        <w:t xml:space="preserve"> </w:t>
      </w:r>
      <w:proofErr w:type="spellStart"/>
      <w:r w:rsidRPr="00C520DF">
        <w:rPr>
          <w:rFonts w:ascii="Times New Roman" w:hAnsi="Times New Roman" w:cs="Times New Roman"/>
          <w:i/>
          <w:sz w:val="27"/>
          <w:szCs w:val="27"/>
          <w:u w:val="single"/>
          <w:lang w:val="ro-RO"/>
        </w:rPr>
        <w:t>şedinţelor</w:t>
      </w:r>
      <w:proofErr w:type="spellEnd"/>
      <w:r w:rsidRPr="00C520DF">
        <w:rPr>
          <w:rFonts w:ascii="Times New Roman" w:hAnsi="Times New Roman" w:cs="Times New Roman"/>
          <w:i/>
          <w:sz w:val="27"/>
          <w:szCs w:val="27"/>
          <w:u w:val="single"/>
          <w:lang w:val="ro-RO"/>
        </w:rPr>
        <w:t xml:space="preserve"> Comisiilor consultative de specialitate</w:t>
      </w:r>
    </w:p>
    <w:p w14:paraId="17728198" w14:textId="77777777" w:rsidR="005B59C1" w:rsidRPr="00963FDD" w:rsidRDefault="005B59C1" w:rsidP="005B59C1">
      <w:pPr>
        <w:tabs>
          <w:tab w:val="center" w:pos="4860"/>
          <w:tab w:val="left" w:pos="7500"/>
        </w:tabs>
        <w:spacing w:after="0" w:line="240" w:lineRule="auto"/>
        <w:rPr>
          <w:rFonts w:ascii="Times New Roman" w:hAnsi="Times New Roman" w:cs="Times New Roman"/>
          <w:b/>
          <w:bCs/>
          <w:sz w:val="20"/>
          <w:szCs w:val="20"/>
          <w:lang w:val="ro-RO"/>
        </w:rPr>
      </w:pPr>
    </w:p>
    <w:p w14:paraId="1EE256CC" w14:textId="77777777" w:rsidR="005B59C1" w:rsidRPr="00C520DF" w:rsidRDefault="005B59C1" w:rsidP="005B59C1">
      <w:pPr>
        <w:spacing w:after="0" w:line="240" w:lineRule="auto"/>
        <w:jc w:val="both"/>
        <w:rPr>
          <w:rFonts w:ascii="Times New Roman" w:hAnsi="Times New Roman" w:cs="Times New Roman"/>
          <w:i/>
          <w:sz w:val="27"/>
          <w:szCs w:val="27"/>
          <w:lang w:val="ro-RO"/>
        </w:rPr>
      </w:pPr>
      <w:r w:rsidRPr="00C520DF">
        <w:rPr>
          <w:rFonts w:ascii="Times New Roman" w:hAnsi="Times New Roman" w:cs="Times New Roman"/>
          <w:i/>
          <w:sz w:val="27"/>
          <w:szCs w:val="27"/>
          <w:lang w:val="ro-RO"/>
        </w:rPr>
        <w:t>2</w:t>
      </w:r>
      <w:r>
        <w:rPr>
          <w:rFonts w:ascii="Times New Roman" w:hAnsi="Times New Roman" w:cs="Times New Roman"/>
          <w:i/>
          <w:sz w:val="27"/>
          <w:szCs w:val="27"/>
          <w:lang w:val="ro-RO"/>
        </w:rPr>
        <w:t>3</w:t>
      </w:r>
      <w:r w:rsidRPr="00C520DF">
        <w:rPr>
          <w:rFonts w:ascii="Times New Roman" w:hAnsi="Times New Roman" w:cs="Times New Roman"/>
          <w:i/>
          <w:sz w:val="27"/>
          <w:szCs w:val="27"/>
          <w:lang w:val="ro-RO"/>
        </w:rPr>
        <w:t xml:space="preserve">  </w:t>
      </w:r>
      <w:r>
        <w:rPr>
          <w:rFonts w:ascii="Times New Roman" w:hAnsi="Times New Roman" w:cs="Times New Roman"/>
          <w:i/>
          <w:sz w:val="27"/>
          <w:szCs w:val="27"/>
          <w:lang w:val="ro-RO"/>
        </w:rPr>
        <w:t>noiembrie</w:t>
      </w:r>
      <w:r w:rsidRPr="00C520DF">
        <w:rPr>
          <w:rFonts w:ascii="Times New Roman" w:hAnsi="Times New Roman" w:cs="Times New Roman"/>
          <w:i/>
          <w:sz w:val="27"/>
          <w:szCs w:val="27"/>
          <w:lang w:val="ro-RO"/>
        </w:rPr>
        <w:t xml:space="preserve"> 2021, orele 15:00, sala de </w:t>
      </w:r>
      <w:proofErr w:type="spellStart"/>
      <w:r w:rsidRPr="00C520DF">
        <w:rPr>
          <w:rFonts w:ascii="Times New Roman" w:hAnsi="Times New Roman" w:cs="Times New Roman"/>
          <w:i/>
          <w:sz w:val="27"/>
          <w:szCs w:val="27"/>
          <w:lang w:val="ro-RO"/>
        </w:rPr>
        <w:t>şedinţă</w:t>
      </w:r>
      <w:proofErr w:type="spellEnd"/>
      <w:r w:rsidRPr="00C520DF">
        <w:rPr>
          <w:rFonts w:ascii="Times New Roman" w:hAnsi="Times New Roman" w:cs="Times New Roman"/>
          <w:i/>
          <w:sz w:val="27"/>
          <w:szCs w:val="27"/>
          <w:lang w:val="ro-RO"/>
        </w:rPr>
        <w:t xml:space="preserve"> a Primăriei </w:t>
      </w:r>
      <w:proofErr w:type="spellStart"/>
      <w:r w:rsidRPr="00C520DF">
        <w:rPr>
          <w:rFonts w:ascii="Times New Roman" w:hAnsi="Times New Roman" w:cs="Times New Roman"/>
          <w:i/>
          <w:sz w:val="27"/>
          <w:szCs w:val="27"/>
          <w:lang w:val="ro-RO"/>
        </w:rPr>
        <w:t>oraşului</w:t>
      </w:r>
      <w:proofErr w:type="spellEnd"/>
      <w:r w:rsidRPr="00C520DF">
        <w:rPr>
          <w:rFonts w:ascii="Times New Roman" w:hAnsi="Times New Roman" w:cs="Times New Roman"/>
          <w:i/>
          <w:sz w:val="27"/>
          <w:szCs w:val="27"/>
          <w:lang w:val="ro-RO"/>
        </w:rPr>
        <w:t xml:space="preserve"> Ialoveni.</w:t>
      </w:r>
    </w:p>
    <w:p w14:paraId="6C289AE3" w14:textId="77777777" w:rsidR="005B59C1" w:rsidRPr="00C520DF" w:rsidRDefault="005B59C1" w:rsidP="005B59C1">
      <w:pPr>
        <w:spacing w:after="0" w:line="240" w:lineRule="auto"/>
        <w:jc w:val="both"/>
        <w:rPr>
          <w:rFonts w:ascii="Times New Roman" w:hAnsi="Times New Roman" w:cs="Times New Roman"/>
          <w:i/>
          <w:sz w:val="27"/>
          <w:szCs w:val="27"/>
          <w:lang w:val="ro-RO"/>
        </w:rPr>
      </w:pPr>
      <w:r w:rsidRPr="00C520DF">
        <w:rPr>
          <w:rFonts w:ascii="Times New Roman" w:hAnsi="Times New Roman" w:cs="Times New Roman"/>
          <w:i/>
          <w:sz w:val="27"/>
          <w:szCs w:val="27"/>
          <w:lang w:val="ro-RO"/>
        </w:rPr>
        <w:t>Comisia construcție și industrie, protecția mediului, amenajarea teritoriului, resurse funciare:</w:t>
      </w:r>
    </w:p>
    <w:p w14:paraId="6CCADAF1" w14:textId="77777777" w:rsidR="005B59C1" w:rsidRPr="00C520DF" w:rsidRDefault="005B59C1" w:rsidP="005B59C1">
      <w:pPr>
        <w:spacing w:after="0" w:line="240" w:lineRule="auto"/>
        <w:ind w:firstLine="360"/>
        <w:rPr>
          <w:rFonts w:ascii="Times New Roman" w:hAnsi="Times New Roman" w:cs="Times New Roman"/>
          <w:sz w:val="27"/>
          <w:szCs w:val="27"/>
          <w:lang w:val="ro-RO"/>
        </w:rPr>
      </w:pPr>
      <w:r w:rsidRPr="00C520DF">
        <w:rPr>
          <w:rFonts w:ascii="Times New Roman" w:hAnsi="Times New Roman" w:cs="Times New Roman"/>
          <w:i/>
          <w:sz w:val="27"/>
          <w:szCs w:val="27"/>
          <w:lang w:val="ro-RO"/>
        </w:rPr>
        <w:t>Membri:</w:t>
      </w:r>
    </w:p>
    <w:p w14:paraId="3D3E3FB8" w14:textId="77777777" w:rsidR="005B59C1" w:rsidRPr="00C520DF" w:rsidRDefault="005B59C1" w:rsidP="005B59C1">
      <w:pPr>
        <w:pStyle w:val="western"/>
        <w:numPr>
          <w:ilvl w:val="2"/>
          <w:numId w:val="2"/>
        </w:numPr>
        <w:tabs>
          <w:tab w:val="left" w:pos="930"/>
        </w:tabs>
        <w:spacing w:before="0" w:beforeAutospacing="0" w:after="0" w:afterAutospacing="0"/>
        <w:ind w:left="993" w:hanging="426"/>
        <w:rPr>
          <w:i/>
          <w:sz w:val="27"/>
          <w:szCs w:val="27"/>
        </w:rPr>
      </w:pPr>
      <w:r w:rsidRPr="00C520DF">
        <w:rPr>
          <w:i/>
          <w:sz w:val="27"/>
          <w:szCs w:val="27"/>
        </w:rPr>
        <w:t>Lavric Vitalie</w:t>
      </w:r>
      <w:r w:rsidRPr="00C520DF">
        <w:rPr>
          <w:sz w:val="27"/>
          <w:szCs w:val="27"/>
        </w:rPr>
        <w:t>, candidat independent;</w:t>
      </w:r>
      <w:r w:rsidRPr="00C520DF">
        <w:rPr>
          <w:sz w:val="27"/>
          <w:szCs w:val="27"/>
        </w:rPr>
        <w:tab/>
      </w:r>
    </w:p>
    <w:p w14:paraId="181F4C8A" w14:textId="77777777" w:rsidR="005B59C1" w:rsidRPr="00C520DF" w:rsidRDefault="005B59C1" w:rsidP="005B59C1">
      <w:pPr>
        <w:pStyle w:val="western"/>
        <w:numPr>
          <w:ilvl w:val="2"/>
          <w:numId w:val="2"/>
        </w:numPr>
        <w:tabs>
          <w:tab w:val="left" w:pos="930"/>
        </w:tabs>
        <w:spacing w:before="0" w:beforeAutospacing="0" w:after="0" w:afterAutospacing="0"/>
        <w:ind w:left="993" w:hanging="426"/>
        <w:rPr>
          <w:i/>
          <w:sz w:val="27"/>
          <w:szCs w:val="27"/>
        </w:rPr>
      </w:pPr>
      <w:proofErr w:type="spellStart"/>
      <w:r w:rsidRPr="00C520DF">
        <w:rPr>
          <w:i/>
          <w:sz w:val="27"/>
          <w:szCs w:val="27"/>
        </w:rPr>
        <w:t>Poltavcenco</w:t>
      </w:r>
      <w:proofErr w:type="spellEnd"/>
      <w:r w:rsidRPr="00C520DF">
        <w:rPr>
          <w:i/>
          <w:sz w:val="27"/>
          <w:szCs w:val="27"/>
        </w:rPr>
        <w:t xml:space="preserve"> Vladislav</w:t>
      </w:r>
      <w:r w:rsidRPr="00C520DF">
        <w:rPr>
          <w:sz w:val="27"/>
          <w:szCs w:val="27"/>
        </w:rPr>
        <w:t>,</w:t>
      </w:r>
      <w:r w:rsidRPr="00C520DF">
        <w:rPr>
          <w:i/>
          <w:sz w:val="27"/>
          <w:szCs w:val="27"/>
        </w:rPr>
        <w:t xml:space="preserve"> Partidul Liberal Democrat din Moldova; </w:t>
      </w:r>
    </w:p>
    <w:p w14:paraId="03C803AF" w14:textId="77777777" w:rsidR="005B59C1" w:rsidRPr="00C520DF" w:rsidRDefault="005B59C1" w:rsidP="005B59C1">
      <w:pPr>
        <w:pStyle w:val="western"/>
        <w:numPr>
          <w:ilvl w:val="2"/>
          <w:numId w:val="2"/>
        </w:numPr>
        <w:tabs>
          <w:tab w:val="left" w:pos="930"/>
        </w:tabs>
        <w:spacing w:before="0" w:beforeAutospacing="0" w:after="0" w:afterAutospacing="0"/>
        <w:ind w:left="993" w:hanging="426"/>
        <w:rPr>
          <w:sz w:val="27"/>
          <w:szCs w:val="27"/>
        </w:rPr>
      </w:pPr>
      <w:r w:rsidRPr="00C520DF">
        <w:rPr>
          <w:i/>
          <w:sz w:val="27"/>
          <w:szCs w:val="27"/>
        </w:rPr>
        <w:t xml:space="preserve">Corcodel </w:t>
      </w:r>
      <w:proofErr w:type="spellStart"/>
      <w:r w:rsidRPr="00C520DF">
        <w:rPr>
          <w:i/>
          <w:sz w:val="27"/>
          <w:szCs w:val="27"/>
        </w:rPr>
        <w:t>Veaceslav</w:t>
      </w:r>
      <w:proofErr w:type="spellEnd"/>
      <w:r w:rsidRPr="00C520DF">
        <w:rPr>
          <w:sz w:val="27"/>
          <w:szCs w:val="27"/>
        </w:rPr>
        <w:t xml:space="preserve">, </w:t>
      </w:r>
      <w:r w:rsidRPr="00C520DF">
        <w:rPr>
          <w:i/>
          <w:sz w:val="27"/>
          <w:szCs w:val="27"/>
        </w:rPr>
        <w:t>Blocul ACUM Platforma DA și PAS;</w:t>
      </w:r>
    </w:p>
    <w:p w14:paraId="2B41F0DF" w14:textId="77777777" w:rsidR="005B59C1" w:rsidRPr="00C520DF" w:rsidRDefault="005B59C1" w:rsidP="005B59C1">
      <w:pPr>
        <w:pStyle w:val="western"/>
        <w:numPr>
          <w:ilvl w:val="2"/>
          <w:numId w:val="2"/>
        </w:numPr>
        <w:tabs>
          <w:tab w:val="left" w:pos="930"/>
        </w:tabs>
        <w:spacing w:before="0" w:beforeAutospacing="0" w:after="0" w:afterAutospacing="0"/>
        <w:ind w:left="993" w:hanging="426"/>
        <w:rPr>
          <w:sz w:val="27"/>
          <w:szCs w:val="27"/>
        </w:rPr>
      </w:pPr>
      <w:proofErr w:type="spellStart"/>
      <w:r w:rsidRPr="00C520DF">
        <w:rPr>
          <w:i/>
          <w:sz w:val="27"/>
          <w:szCs w:val="27"/>
        </w:rPr>
        <w:t>Onceanu</w:t>
      </w:r>
      <w:proofErr w:type="spellEnd"/>
      <w:r w:rsidRPr="00C520DF">
        <w:rPr>
          <w:i/>
          <w:sz w:val="27"/>
          <w:szCs w:val="27"/>
        </w:rPr>
        <w:t xml:space="preserve"> Leonid</w:t>
      </w:r>
      <w:r w:rsidRPr="00C520DF">
        <w:rPr>
          <w:sz w:val="27"/>
          <w:szCs w:val="27"/>
        </w:rPr>
        <w:t xml:space="preserve">, </w:t>
      </w:r>
      <w:r w:rsidRPr="00C520DF">
        <w:rPr>
          <w:i/>
          <w:sz w:val="27"/>
          <w:szCs w:val="27"/>
        </w:rPr>
        <w:t>Partidul Socialiștilor din Republica Moldova;</w:t>
      </w:r>
    </w:p>
    <w:p w14:paraId="1BC25981" w14:textId="77777777" w:rsidR="005B59C1" w:rsidRPr="00C520DF" w:rsidRDefault="005B59C1" w:rsidP="005B59C1">
      <w:pPr>
        <w:pStyle w:val="western"/>
        <w:numPr>
          <w:ilvl w:val="2"/>
          <w:numId w:val="2"/>
        </w:numPr>
        <w:tabs>
          <w:tab w:val="left" w:pos="930"/>
        </w:tabs>
        <w:spacing w:before="0" w:beforeAutospacing="0" w:after="0" w:afterAutospacing="0"/>
        <w:ind w:left="993" w:hanging="426"/>
        <w:rPr>
          <w:sz w:val="27"/>
          <w:szCs w:val="27"/>
        </w:rPr>
      </w:pPr>
      <w:proofErr w:type="spellStart"/>
      <w:r w:rsidRPr="00C520DF">
        <w:rPr>
          <w:i/>
          <w:sz w:val="27"/>
          <w:szCs w:val="27"/>
        </w:rPr>
        <w:t>Draguțan</w:t>
      </w:r>
      <w:proofErr w:type="spellEnd"/>
      <w:r w:rsidRPr="00C520DF">
        <w:rPr>
          <w:i/>
          <w:sz w:val="27"/>
          <w:szCs w:val="27"/>
        </w:rPr>
        <w:t xml:space="preserve"> Natalia, Blocul ACUM Platforma DA și PAS;</w:t>
      </w:r>
    </w:p>
    <w:p w14:paraId="09F07013" w14:textId="77777777" w:rsidR="005B59C1" w:rsidRDefault="005B59C1" w:rsidP="005B59C1">
      <w:pPr>
        <w:pStyle w:val="western"/>
        <w:numPr>
          <w:ilvl w:val="2"/>
          <w:numId w:val="2"/>
        </w:numPr>
        <w:tabs>
          <w:tab w:val="left" w:pos="930"/>
        </w:tabs>
        <w:spacing w:before="0" w:beforeAutospacing="0" w:after="0" w:afterAutospacing="0"/>
        <w:ind w:left="1134" w:hanging="567"/>
        <w:rPr>
          <w:sz w:val="27"/>
          <w:szCs w:val="27"/>
        </w:rPr>
      </w:pPr>
      <w:r w:rsidRPr="00C520DF">
        <w:rPr>
          <w:i/>
          <w:sz w:val="27"/>
          <w:szCs w:val="27"/>
        </w:rPr>
        <w:t>Sula Daniel</w:t>
      </w:r>
      <w:r>
        <w:rPr>
          <w:sz w:val="27"/>
          <w:szCs w:val="27"/>
        </w:rPr>
        <w:t xml:space="preserve">, </w:t>
      </w:r>
      <w:r w:rsidRPr="00963FDD">
        <w:rPr>
          <w:i/>
          <w:sz w:val="27"/>
          <w:szCs w:val="27"/>
        </w:rPr>
        <w:t xml:space="preserve">candidat </w:t>
      </w:r>
      <w:proofErr w:type="spellStart"/>
      <w:r w:rsidRPr="00963FDD">
        <w:rPr>
          <w:i/>
          <w:sz w:val="27"/>
          <w:szCs w:val="27"/>
        </w:rPr>
        <w:t>indepemdent</w:t>
      </w:r>
      <w:proofErr w:type="spellEnd"/>
      <w:r w:rsidRPr="00963FDD">
        <w:rPr>
          <w:i/>
          <w:sz w:val="27"/>
          <w:szCs w:val="27"/>
        </w:rPr>
        <w:t>;</w:t>
      </w:r>
    </w:p>
    <w:p w14:paraId="680843F2" w14:textId="77777777" w:rsidR="005B59C1" w:rsidRPr="00C520DF" w:rsidRDefault="005B59C1" w:rsidP="005B59C1">
      <w:pPr>
        <w:pStyle w:val="western"/>
        <w:numPr>
          <w:ilvl w:val="2"/>
          <w:numId w:val="2"/>
        </w:numPr>
        <w:tabs>
          <w:tab w:val="left" w:pos="930"/>
        </w:tabs>
        <w:spacing w:before="0" w:beforeAutospacing="0" w:after="0" w:afterAutospacing="0"/>
        <w:ind w:left="1134" w:hanging="567"/>
        <w:rPr>
          <w:sz w:val="27"/>
          <w:szCs w:val="27"/>
        </w:rPr>
      </w:pPr>
      <w:proofErr w:type="spellStart"/>
      <w:r w:rsidRPr="00963FDD">
        <w:rPr>
          <w:i/>
          <w:sz w:val="27"/>
          <w:szCs w:val="27"/>
        </w:rPr>
        <w:t>Postică</w:t>
      </w:r>
      <w:proofErr w:type="spellEnd"/>
      <w:r w:rsidRPr="00963FDD">
        <w:rPr>
          <w:i/>
          <w:sz w:val="27"/>
          <w:szCs w:val="27"/>
        </w:rPr>
        <w:t xml:space="preserve"> Ion,</w:t>
      </w:r>
      <w:r>
        <w:rPr>
          <w:sz w:val="27"/>
          <w:szCs w:val="27"/>
        </w:rPr>
        <w:t xml:space="preserve"> </w:t>
      </w:r>
      <w:r w:rsidRPr="00C520DF">
        <w:rPr>
          <w:i/>
          <w:sz w:val="27"/>
          <w:szCs w:val="27"/>
        </w:rPr>
        <w:t>Blocul ACUM Platforma DA și PAS;</w:t>
      </w:r>
    </w:p>
    <w:p w14:paraId="202379DA" w14:textId="77777777" w:rsidR="005B59C1" w:rsidRPr="00963FDD" w:rsidRDefault="005B59C1" w:rsidP="005B59C1">
      <w:pPr>
        <w:spacing w:after="0" w:line="240" w:lineRule="auto"/>
        <w:jc w:val="center"/>
        <w:rPr>
          <w:rFonts w:ascii="Times New Roman" w:hAnsi="Times New Roman" w:cs="Times New Roman"/>
          <w:sz w:val="20"/>
          <w:szCs w:val="20"/>
          <w:u w:val="single"/>
          <w:lang w:val="ro-RO"/>
        </w:rPr>
      </w:pPr>
    </w:p>
    <w:p w14:paraId="0C0658FF" w14:textId="77777777" w:rsidR="005B59C1" w:rsidRPr="00C520DF" w:rsidRDefault="005B59C1" w:rsidP="005B59C1">
      <w:pPr>
        <w:spacing w:after="0" w:line="240" w:lineRule="auto"/>
        <w:rPr>
          <w:rFonts w:ascii="Times New Roman" w:hAnsi="Times New Roman" w:cs="Times New Roman"/>
          <w:sz w:val="27"/>
          <w:szCs w:val="27"/>
          <w:lang w:val="ro-RO"/>
        </w:rPr>
      </w:pPr>
      <w:r>
        <w:rPr>
          <w:rFonts w:ascii="Times New Roman" w:hAnsi="Times New Roman" w:cs="Times New Roman"/>
          <w:i/>
          <w:sz w:val="27"/>
          <w:szCs w:val="27"/>
          <w:lang w:val="ro-RO"/>
        </w:rPr>
        <w:t>24  noiembrie 2021, orele 15</w:t>
      </w:r>
      <w:r w:rsidRPr="00C520DF">
        <w:rPr>
          <w:rFonts w:ascii="Times New Roman" w:hAnsi="Times New Roman" w:cs="Times New Roman"/>
          <w:i/>
          <w:sz w:val="27"/>
          <w:szCs w:val="27"/>
          <w:lang w:val="ro-RO"/>
        </w:rPr>
        <w:t>.00</w:t>
      </w:r>
      <w:r w:rsidRPr="00C520DF">
        <w:rPr>
          <w:rFonts w:ascii="Times New Roman" w:hAnsi="Times New Roman" w:cs="Times New Roman"/>
          <w:sz w:val="27"/>
          <w:szCs w:val="27"/>
          <w:lang w:val="ro-RO"/>
        </w:rPr>
        <w:t xml:space="preserve">, sala de </w:t>
      </w:r>
      <w:proofErr w:type="spellStart"/>
      <w:r w:rsidRPr="00C520DF">
        <w:rPr>
          <w:rFonts w:ascii="Times New Roman" w:hAnsi="Times New Roman" w:cs="Times New Roman"/>
          <w:sz w:val="27"/>
          <w:szCs w:val="27"/>
          <w:lang w:val="ro-RO"/>
        </w:rPr>
        <w:t>şedinţă</w:t>
      </w:r>
      <w:proofErr w:type="spellEnd"/>
      <w:r w:rsidRPr="00C520DF">
        <w:rPr>
          <w:rFonts w:ascii="Times New Roman" w:hAnsi="Times New Roman" w:cs="Times New Roman"/>
          <w:sz w:val="27"/>
          <w:szCs w:val="27"/>
          <w:lang w:val="ro-RO"/>
        </w:rPr>
        <w:t xml:space="preserve"> a Primăriei </w:t>
      </w:r>
      <w:proofErr w:type="spellStart"/>
      <w:r w:rsidRPr="00C520DF">
        <w:rPr>
          <w:rFonts w:ascii="Times New Roman" w:hAnsi="Times New Roman" w:cs="Times New Roman"/>
          <w:sz w:val="27"/>
          <w:szCs w:val="27"/>
          <w:lang w:val="ro-RO"/>
        </w:rPr>
        <w:t>oraşului</w:t>
      </w:r>
      <w:proofErr w:type="spellEnd"/>
      <w:r w:rsidRPr="00C520DF">
        <w:rPr>
          <w:rFonts w:ascii="Times New Roman" w:hAnsi="Times New Roman" w:cs="Times New Roman"/>
          <w:sz w:val="27"/>
          <w:szCs w:val="27"/>
          <w:lang w:val="ro-RO"/>
        </w:rPr>
        <w:t xml:space="preserve"> Ialoveni. </w:t>
      </w:r>
    </w:p>
    <w:p w14:paraId="6A90D5F9" w14:textId="77777777" w:rsidR="005B59C1" w:rsidRPr="00C520DF" w:rsidRDefault="005B59C1" w:rsidP="005B59C1">
      <w:pPr>
        <w:spacing w:after="0" w:line="240" w:lineRule="auto"/>
        <w:rPr>
          <w:rFonts w:ascii="Times New Roman" w:hAnsi="Times New Roman" w:cs="Times New Roman"/>
          <w:i/>
          <w:sz w:val="27"/>
          <w:szCs w:val="27"/>
          <w:lang w:val="ro-RO"/>
        </w:rPr>
      </w:pPr>
      <w:r w:rsidRPr="00C520DF">
        <w:rPr>
          <w:rFonts w:ascii="Times New Roman" w:hAnsi="Times New Roman" w:cs="Times New Roman"/>
          <w:i/>
          <w:sz w:val="27"/>
          <w:szCs w:val="27"/>
          <w:lang w:val="ro-RO"/>
        </w:rPr>
        <w:t>Comisia buget, economie, finanțe și patrimoniu public:</w:t>
      </w:r>
    </w:p>
    <w:p w14:paraId="516D9928" w14:textId="77777777" w:rsidR="005B59C1" w:rsidRPr="00A34377" w:rsidRDefault="005B59C1" w:rsidP="005B59C1">
      <w:pPr>
        <w:spacing w:after="0" w:line="240" w:lineRule="auto"/>
        <w:ind w:firstLine="567"/>
        <w:rPr>
          <w:rFonts w:ascii="Times New Roman" w:hAnsi="Times New Roman" w:cs="Times New Roman"/>
          <w:i/>
          <w:sz w:val="20"/>
          <w:szCs w:val="20"/>
          <w:lang w:val="ro-RO"/>
        </w:rPr>
      </w:pPr>
      <w:r>
        <w:rPr>
          <w:rFonts w:ascii="Times New Roman" w:hAnsi="Times New Roman" w:cs="Times New Roman"/>
          <w:i/>
          <w:sz w:val="27"/>
          <w:szCs w:val="27"/>
          <w:lang w:val="ro-RO"/>
        </w:rPr>
        <w:t xml:space="preserve">  </w:t>
      </w:r>
    </w:p>
    <w:p w14:paraId="74997C5A" w14:textId="77777777" w:rsidR="005B59C1" w:rsidRPr="00C520DF" w:rsidRDefault="005B59C1" w:rsidP="005B59C1">
      <w:pPr>
        <w:spacing w:after="0" w:line="240" w:lineRule="auto"/>
        <w:ind w:firstLine="567"/>
        <w:rPr>
          <w:rFonts w:ascii="Times New Roman" w:hAnsi="Times New Roman" w:cs="Times New Roman"/>
          <w:sz w:val="27"/>
          <w:szCs w:val="27"/>
          <w:lang w:val="ro-RO"/>
        </w:rPr>
      </w:pPr>
      <w:r w:rsidRPr="00C520DF">
        <w:rPr>
          <w:rFonts w:ascii="Times New Roman" w:hAnsi="Times New Roman" w:cs="Times New Roman"/>
          <w:i/>
          <w:sz w:val="27"/>
          <w:szCs w:val="27"/>
          <w:lang w:val="ro-RO"/>
        </w:rPr>
        <w:t>Membri:</w:t>
      </w:r>
    </w:p>
    <w:p w14:paraId="3F448D52" w14:textId="77777777" w:rsidR="005B59C1" w:rsidRPr="00C520DF" w:rsidRDefault="005B59C1" w:rsidP="005B59C1">
      <w:pPr>
        <w:pStyle w:val="western"/>
        <w:numPr>
          <w:ilvl w:val="2"/>
          <w:numId w:val="3"/>
        </w:numPr>
        <w:tabs>
          <w:tab w:val="left" w:pos="930"/>
        </w:tabs>
        <w:spacing w:before="0" w:beforeAutospacing="0" w:after="0" w:afterAutospacing="0"/>
        <w:ind w:hanging="863"/>
        <w:rPr>
          <w:i/>
          <w:sz w:val="27"/>
          <w:szCs w:val="27"/>
        </w:rPr>
      </w:pPr>
      <w:proofErr w:type="spellStart"/>
      <w:r w:rsidRPr="00C520DF">
        <w:rPr>
          <w:i/>
          <w:sz w:val="27"/>
          <w:szCs w:val="27"/>
        </w:rPr>
        <w:t>Bînzari</w:t>
      </w:r>
      <w:proofErr w:type="spellEnd"/>
      <w:r w:rsidRPr="00C520DF">
        <w:rPr>
          <w:i/>
          <w:sz w:val="27"/>
          <w:szCs w:val="27"/>
        </w:rPr>
        <w:t xml:space="preserve"> Victor</w:t>
      </w:r>
      <w:r w:rsidRPr="00C520DF">
        <w:rPr>
          <w:sz w:val="27"/>
          <w:szCs w:val="27"/>
        </w:rPr>
        <w:t xml:space="preserve">, </w:t>
      </w:r>
      <w:r w:rsidRPr="00C520DF">
        <w:rPr>
          <w:i/>
          <w:sz w:val="27"/>
          <w:szCs w:val="27"/>
        </w:rPr>
        <w:t xml:space="preserve">Blocul ACUM Platforma DA și PAS; </w:t>
      </w:r>
    </w:p>
    <w:p w14:paraId="43EE49BF" w14:textId="77777777" w:rsidR="005B59C1" w:rsidRPr="00C520DF" w:rsidRDefault="005B59C1" w:rsidP="005B59C1">
      <w:pPr>
        <w:pStyle w:val="western"/>
        <w:numPr>
          <w:ilvl w:val="2"/>
          <w:numId w:val="3"/>
        </w:numPr>
        <w:tabs>
          <w:tab w:val="left" w:pos="930"/>
        </w:tabs>
        <w:spacing w:before="0" w:beforeAutospacing="0" w:after="0" w:afterAutospacing="0"/>
        <w:ind w:left="1134" w:hanging="567"/>
        <w:rPr>
          <w:sz w:val="27"/>
          <w:szCs w:val="27"/>
        </w:rPr>
      </w:pPr>
      <w:proofErr w:type="spellStart"/>
      <w:r w:rsidRPr="00C520DF">
        <w:rPr>
          <w:i/>
          <w:sz w:val="27"/>
          <w:szCs w:val="27"/>
        </w:rPr>
        <w:t>Buzila</w:t>
      </w:r>
      <w:proofErr w:type="spellEnd"/>
      <w:r w:rsidRPr="00C520DF">
        <w:rPr>
          <w:i/>
          <w:sz w:val="27"/>
          <w:szCs w:val="27"/>
        </w:rPr>
        <w:t xml:space="preserve"> </w:t>
      </w:r>
      <w:proofErr w:type="spellStart"/>
      <w:r w:rsidRPr="00C520DF">
        <w:rPr>
          <w:i/>
          <w:sz w:val="27"/>
          <w:szCs w:val="27"/>
        </w:rPr>
        <w:t>Aliona</w:t>
      </w:r>
      <w:proofErr w:type="spellEnd"/>
      <w:r w:rsidRPr="00C520DF">
        <w:rPr>
          <w:sz w:val="27"/>
          <w:szCs w:val="27"/>
        </w:rPr>
        <w:t xml:space="preserve">, </w:t>
      </w:r>
      <w:r w:rsidRPr="00C520DF">
        <w:rPr>
          <w:i/>
          <w:sz w:val="27"/>
          <w:szCs w:val="27"/>
        </w:rPr>
        <w:t>Blocul ACUM Platforma DA și PAS;</w:t>
      </w:r>
    </w:p>
    <w:p w14:paraId="278FFEC1" w14:textId="77777777" w:rsidR="005B59C1" w:rsidRPr="00C520DF" w:rsidRDefault="005B59C1" w:rsidP="005B59C1">
      <w:pPr>
        <w:pStyle w:val="western"/>
        <w:numPr>
          <w:ilvl w:val="2"/>
          <w:numId w:val="3"/>
        </w:numPr>
        <w:tabs>
          <w:tab w:val="left" w:pos="930"/>
        </w:tabs>
        <w:spacing w:before="0" w:beforeAutospacing="0" w:after="0" w:afterAutospacing="0"/>
        <w:ind w:left="1134" w:hanging="567"/>
        <w:rPr>
          <w:sz w:val="27"/>
          <w:szCs w:val="27"/>
        </w:rPr>
      </w:pPr>
      <w:proofErr w:type="spellStart"/>
      <w:r w:rsidRPr="00C520DF">
        <w:rPr>
          <w:i/>
          <w:sz w:val="27"/>
          <w:szCs w:val="27"/>
        </w:rPr>
        <w:t>Petco</w:t>
      </w:r>
      <w:proofErr w:type="spellEnd"/>
      <w:r w:rsidRPr="00C520DF">
        <w:rPr>
          <w:i/>
          <w:sz w:val="27"/>
          <w:szCs w:val="27"/>
        </w:rPr>
        <w:t xml:space="preserve"> Andrei</w:t>
      </w:r>
      <w:r w:rsidRPr="00C520DF">
        <w:rPr>
          <w:sz w:val="27"/>
          <w:szCs w:val="27"/>
        </w:rPr>
        <w:t xml:space="preserve">, </w:t>
      </w:r>
      <w:r w:rsidRPr="00C520DF">
        <w:rPr>
          <w:i/>
          <w:sz w:val="27"/>
          <w:szCs w:val="27"/>
        </w:rPr>
        <w:t>Blocul ACUM Platforma DA și PAS;</w:t>
      </w:r>
    </w:p>
    <w:p w14:paraId="5A2CE7D6" w14:textId="77777777" w:rsidR="005B59C1" w:rsidRPr="00C520DF" w:rsidRDefault="005B59C1" w:rsidP="005B59C1">
      <w:pPr>
        <w:pStyle w:val="western"/>
        <w:numPr>
          <w:ilvl w:val="2"/>
          <w:numId w:val="3"/>
        </w:numPr>
        <w:tabs>
          <w:tab w:val="left" w:pos="930"/>
        </w:tabs>
        <w:spacing w:before="0" w:beforeAutospacing="0" w:after="0" w:afterAutospacing="0"/>
        <w:ind w:left="1134" w:hanging="567"/>
        <w:rPr>
          <w:sz w:val="27"/>
          <w:szCs w:val="27"/>
        </w:rPr>
      </w:pPr>
      <w:r w:rsidRPr="00C520DF">
        <w:rPr>
          <w:i/>
          <w:sz w:val="27"/>
          <w:szCs w:val="27"/>
        </w:rPr>
        <w:t xml:space="preserve">Ana </w:t>
      </w:r>
      <w:proofErr w:type="spellStart"/>
      <w:r w:rsidRPr="00C520DF">
        <w:rPr>
          <w:i/>
          <w:sz w:val="27"/>
          <w:szCs w:val="27"/>
        </w:rPr>
        <w:t>Doschinescu</w:t>
      </w:r>
      <w:proofErr w:type="spellEnd"/>
      <w:r w:rsidRPr="00C520DF">
        <w:rPr>
          <w:i/>
          <w:sz w:val="27"/>
          <w:szCs w:val="27"/>
        </w:rPr>
        <w:t>, Blocul ACUM Platforma DA și PAS;</w:t>
      </w:r>
    </w:p>
    <w:p w14:paraId="07C6DFA7" w14:textId="77777777" w:rsidR="005B59C1" w:rsidRPr="00C520DF" w:rsidRDefault="005B59C1" w:rsidP="005B59C1">
      <w:pPr>
        <w:pStyle w:val="western"/>
        <w:numPr>
          <w:ilvl w:val="2"/>
          <w:numId w:val="3"/>
        </w:numPr>
        <w:tabs>
          <w:tab w:val="left" w:pos="930"/>
        </w:tabs>
        <w:spacing w:before="0" w:beforeAutospacing="0" w:after="0" w:afterAutospacing="0"/>
        <w:ind w:left="1134" w:hanging="567"/>
        <w:rPr>
          <w:i/>
          <w:sz w:val="27"/>
          <w:szCs w:val="27"/>
        </w:rPr>
      </w:pPr>
      <w:r w:rsidRPr="00C520DF">
        <w:rPr>
          <w:i/>
          <w:sz w:val="27"/>
          <w:szCs w:val="27"/>
        </w:rPr>
        <w:t>Plămădeală Tudor</w:t>
      </w:r>
      <w:r w:rsidRPr="00C520DF">
        <w:rPr>
          <w:sz w:val="27"/>
          <w:szCs w:val="27"/>
        </w:rPr>
        <w:t xml:space="preserve">, </w:t>
      </w:r>
      <w:r w:rsidRPr="00C520DF">
        <w:rPr>
          <w:i/>
          <w:sz w:val="27"/>
          <w:szCs w:val="27"/>
        </w:rPr>
        <w:t>Partidul Liberal Democrat din Moldova;</w:t>
      </w:r>
    </w:p>
    <w:p w14:paraId="737EB426" w14:textId="77777777" w:rsidR="005B59C1" w:rsidRPr="00C520DF" w:rsidRDefault="005B59C1" w:rsidP="005B59C1">
      <w:pPr>
        <w:pStyle w:val="western"/>
        <w:numPr>
          <w:ilvl w:val="2"/>
          <w:numId w:val="3"/>
        </w:numPr>
        <w:tabs>
          <w:tab w:val="left" w:pos="930"/>
        </w:tabs>
        <w:spacing w:before="0" w:beforeAutospacing="0" w:after="0" w:afterAutospacing="0"/>
        <w:ind w:left="1134" w:hanging="567"/>
        <w:rPr>
          <w:i/>
          <w:sz w:val="27"/>
          <w:szCs w:val="27"/>
        </w:rPr>
      </w:pPr>
      <w:r w:rsidRPr="00C520DF">
        <w:rPr>
          <w:i/>
          <w:sz w:val="27"/>
          <w:szCs w:val="27"/>
        </w:rPr>
        <w:t>Frunze Ion, Partidul Democrat din Moldova;</w:t>
      </w:r>
    </w:p>
    <w:p w14:paraId="5ED215A1" w14:textId="77777777" w:rsidR="005B59C1" w:rsidRPr="00C520DF" w:rsidRDefault="005B59C1" w:rsidP="005B59C1">
      <w:pPr>
        <w:pStyle w:val="western"/>
        <w:numPr>
          <w:ilvl w:val="2"/>
          <w:numId w:val="3"/>
        </w:numPr>
        <w:tabs>
          <w:tab w:val="left" w:pos="930"/>
        </w:tabs>
        <w:spacing w:before="0" w:beforeAutospacing="0" w:after="0" w:afterAutospacing="0"/>
        <w:ind w:left="1134" w:hanging="567"/>
        <w:rPr>
          <w:i/>
          <w:sz w:val="27"/>
          <w:szCs w:val="27"/>
        </w:rPr>
      </w:pPr>
      <w:r w:rsidRPr="00C520DF">
        <w:rPr>
          <w:i/>
          <w:sz w:val="27"/>
          <w:szCs w:val="27"/>
        </w:rPr>
        <w:t>Cojocaru Dan, Partidul Socialiștilor din Republica Moldova;</w:t>
      </w:r>
    </w:p>
    <w:p w14:paraId="3C94BD32" w14:textId="77777777" w:rsidR="005B59C1" w:rsidRPr="005B59C1" w:rsidRDefault="005B59C1" w:rsidP="005B59C1">
      <w:pPr>
        <w:spacing w:after="0" w:line="240" w:lineRule="auto"/>
        <w:rPr>
          <w:rFonts w:ascii="Times New Roman" w:hAnsi="Times New Roman" w:cs="Times New Roman"/>
          <w:i/>
          <w:sz w:val="16"/>
          <w:szCs w:val="16"/>
          <w:lang w:val="ro-RO"/>
        </w:rPr>
      </w:pPr>
    </w:p>
    <w:p w14:paraId="312AFCBC" w14:textId="77777777" w:rsidR="005B59C1" w:rsidRPr="00C520DF" w:rsidRDefault="005B59C1" w:rsidP="005B59C1">
      <w:pPr>
        <w:spacing w:after="0" w:line="240" w:lineRule="auto"/>
        <w:rPr>
          <w:rFonts w:ascii="Times New Roman" w:hAnsi="Times New Roman" w:cs="Times New Roman"/>
          <w:i/>
          <w:sz w:val="27"/>
          <w:szCs w:val="27"/>
          <w:lang w:val="ro-RO"/>
        </w:rPr>
      </w:pPr>
      <w:r w:rsidRPr="00C520DF">
        <w:rPr>
          <w:rFonts w:ascii="Times New Roman" w:hAnsi="Times New Roman" w:cs="Times New Roman"/>
          <w:i/>
          <w:sz w:val="27"/>
          <w:szCs w:val="27"/>
          <w:lang w:val="ro-RO"/>
        </w:rPr>
        <w:t>2</w:t>
      </w:r>
      <w:r>
        <w:rPr>
          <w:rFonts w:ascii="Times New Roman" w:hAnsi="Times New Roman" w:cs="Times New Roman"/>
          <w:i/>
          <w:sz w:val="27"/>
          <w:szCs w:val="27"/>
          <w:lang w:val="ro-RO"/>
        </w:rPr>
        <w:t>5</w:t>
      </w:r>
      <w:r w:rsidRPr="00C520DF">
        <w:rPr>
          <w:rFonts w:ascii="Times New Roman" w:hAnsi="Times New Roman" w:cs="Times New Roman"/>
          <w:i/>
          <w:sz w:val="27"/>
          <w:szCs w:val="27"/>
          <w:lang w:val="ro-RO"/>
        </w:rPr>
        <w:t xml:space="preserve">  </w:t>
      </w:r>
      <w:r>
        <w:rPr>
          <w:rFonts w:ascii="Times New Roman" w:hAnsi="Times New Roman" w:cs="Times New Roman"/>
          <w:i/>
          <w:sz w:val="27"/>
          <w:szCs w:val="27"/>
          <w:lang w:val="ro-RO"/>
        </w:rPr>
        <w:t>noiembrie</w:t>
      </w:r>
      <w:r w:rsidRPr="00C520DF">
        <w:rPr>
          <w:rFonts w:ascii="Times New Roman" w:hAnsi="Times New Roman" w:cs="Times New Roman"/>
          <w:i/>
          <w:sz w:val="27"/>
          <w:szCs w:val="27"/>
          <w:lang w:val="ro-RO"/>
        </w:rPr>
        <w:t xml:space="preserve"> 2021, orele 15:00, sala de </w:t>
      </w:r>
      <w:proofErr w:type="spellStart"/>
      <w:r w:rsidRPr="00C520DF">
        <w:rPr>
          <w:rFonts w:ascii="Times New Roman" w:hAnsi="Times New Roman" w:cs="Times New Roman"/>
          <w:i/>
          <w:sz w:val="27"/>
          <w:szCs w:val="27"/>
          <w:lang w:val="ro-RO"/>
        </w:rPr>
        <w:t>şedinţă</w:t>
      </w:r>
      <w:proofErr w:type="spellEnd"/>
      <w:r w:rsidRPr="00C520DF">
        <w:rPr>
          <w:rFonts w:ascii="Times New Roman" w:hAnsi="Times New Roman" w:cs="Times New Roman"/>
          <w:i/>
          <w:sz w:val="27"/>
          <w:szCs w:val="27"/>
          <w:lang w:val="ro-RO"/>
        </w:rPr>
        <w:t xml:space="preserve"> a Primăriei </w:t>
      </w:r>
      <w:proofErr w:type="spellStart"/>
      <w:r w:rsidRPr="00C520DF">
        <w:rPr>
          <w:rFonts w:ascii="Times New Roman" w:hAnsi="Times New Roman" w:cs="Times New Roman"/>
          <w:i/>
          <w:sz w:val="27"/>
          <w:szCs w:val="27"/>
          <w:lang w:val="ro-RO"/>
        </w:rPr>
        <w:t>oraşului</w:t>
      </w:r>
      <w:proofErr w:type="spellEnd"/>
      <w:r w:rsidRPr="00C520DF">
        <w:rPr>
          <w:rFonts w:ascii="Times New Roman" w:hAnsi="Times New Roman" w:cs="Times New Roman"/>
          <w:i/>
          <w:sz w:val="27"/>
          <w:szCs w:val="27"/>
          <w:lang w:val="ro-RO"/>
        </w:rPr>
        <w:t xml:space="preserve"> Ialoveni.</w:t>
      </w:r>
    </w:p>
    <w:p w14:paraId="592E7C68" w14:textId="77777777" w:rsidR="005B59C1" w:rsidRPr="00C520DF" w:rsidRDefault="005B59C1" w:rsidP="005B59C1">
      <w:pPr>
        <w:spacing w:after="0" w:line="240" w:lineRule="auto"/>
        <w:rPr>
          <w:rFonts w:ascii="Times New Roman" w:hAnsi="Times New Roman" w:cs="Times New Roman"/>
          <w:i/>
          <w:sz w:val="27"/>
          <w:szCs w:val="27"/>
          <w:lang w:val="ro-RO"/>
        </w:rPr>
      </w:pPr>
      <w:r w:rsidRPr="00C520DF">
        <w:rPr>
          <w:rFonts w:ascii="Times New Roman" w:hAnsi="Times New Roman" w:cs="Times New Roman"/>
          <w:i/>
          <w:sz w:val="27"/>
          <w:szCs w:val="27"/>
          <w:lang w:val="ro-RO"/>
        </w:rPr>
        <w:t>Comisia juridică, ordinea publică și administrație publică:</w:t>
      </w:r>
    </w:p>
    <w:p w14:paraId="67677FE4" w14:textId="77777777" w:rsidR="005B59C1" w:rsidRPr="005B59C1" w:rsidRDefault="005B59C1" w:rsidP="005B59C1">
      <w:pPr>
        <w:spacing w:after="0" w:line="240" w:lineRule="auto"/>
        <w:ind w:firstLine="360"/>
        <w:rPr>
          <w:rFonts w:ascii="Times New Roman" w:hAnsi="Times New Roman" w:cs="Times New Roman"/>
          <w:i/>
          <w:sz w:val="16"/>
          <w:szCs w:val="16"/>
          <w:lang w:val="ro-RO"/>
        </w:rPr>
      </w:pPr>
    </w:p>
    <w:p w14:paraId="08A22D11" w14:textId="77777777" w:rsidR="005B59C1" w:rsidRPr="00C520DF" w:rsidRDefault="005B59C1" w:rsidP="005B59C1">
      <w:pPr>
        <w:spacing w:after="0" w:line="240" w:lineRule="auto"/>
        <w:ind w:firstLine="360"/>
        <w:rPr>
          <w:rFonts w:ascii="Times New Roman" w:hAnsi="Times New Roman" w:cs="Times New Roman"/>
          <w:sz w:val="27"/>
          <w:szCs w:val="27"/>
          <w:lang w:val="ro-RO"/>
        </w:rPr>
      </w:pPr>
      <w:r w:rsidRPr="00C520DF">
        <w:rPr>
          <w:rFonts w:ascii="Times New Roman" w:hAnsi="Times New Roman" w:cs="Times New Roman"/>
          <w:i/>
          <w:sz w:val="27"/>
          <w:szCs w:val="27"/>
          <w:lang w:val="ro-RO"/>
        </w:rPr>
        <w:t>Membri:</w:t>
      </w:r>
    </w:p>
    <w:p w14:paraId="50A7937B" w14:textId="77777777" w:rsidR="005B59C1" w:rsidRPr="00C520DF" w:rsidRDefault="005B59C1" w:rsidP="005B59C1">
      <w:pPr>
        <w:pStyle w:val="western"/>
        <w:numPr>
          <w:ilvl w:val="0"/>
          <w:numId w:val="4"/>
        </w:numPr>
        <w:spacing w:before="0" w:beforeAutospacing="0" w:after="0" w:afterAutospacing="0"/>
        <w:rPr>
          <w:sz w:val="27"/>
          <w:szCs w:val="27"/>
        </w:rPr>
      </w:pPr>
      <w:proofErr w:type="spellStart"/>
      <w:r w:rsidRPr="00C520DF">
        <w:rPr>
          <w:i/>
          <w:sz w:val="27"/>
          <w:szCs w:val="27"/>
        </w:rPr>
        <w:t>Gamarța</w:t>
      </w:r>
      <w:proofErr w:type="spellEnd"/>
      <w:r w:rsidRPr="00C520DF">
        <w:rPr>
          <w:i/>
          <w:sz w:val="27"/>
          <w:szCs w:val="27"/>
        </w:rPr>
        <w:t xml:space="preserve"> – </w:t>
      </w:r>
      <w:proofErr w:type="spellStart"/>
      <w:r w:rsidRPr="00C520DF">
        <w:rPr>
          <w:i/>
          <w:sz w:val="27"/>
          <w:szCs w:val="27"/>
        </w:rPr>
        <w:t>Eșanu</w:t>
      </w:r>
      <w:proofErr w:type="spellEnd"/>
      <w:r w:rsidRPr="00C520DF">
        <w:rPr>
          <w:i/>
          <w:sz w:val="27"/>
          <w:szCs w:val="27"/>
        </w:rPr>
        <w:t xml:space="preserve"> </w:t>
      </w:r>
      <w:proofErr w:type="spellStart"/>
      <w:r w:rsidRPr="00C520DF">
        <w:rPr>
          <w:i/>
          <w:sz w:val="27"/>
          <w:szCs w:val="27"/>
        </w:rPr>
        <w:t>Dmitrii</w:t>
      </w:r>
      <w:proofErr w:type="spellEnd"/>
      <w:r w:rsidRPr="00C520DF">
        <w:rPr>
          <w:sz w:val="27"/>
          <w:szCs w:val="27"/>
        </w:rPr>
        <w:t xml:space="preserve">, </w:t>
      </w:r>
      <w:r w:rsidRPr="00C520DF">
        <w:rPr>
          <w:i/>
          <w:sz w:val="27"/>
          <w:szCs w:val="27"/>
        </w:rPr>
        <w:t xml:space="preserve">Blocul ACUM Platforma DA și PAS; </w:t>
      </w:r>
    </w:p>
    <w:p w14:paraId="47D1B943" w14:textId="77777777" w:rsidR="005B59C1" w:rsidRPr="00C520DF" w:rsidRDefault="005B59C1" w:rsidP="005B59C1">
      <w:pPr>
        <w:pStyle w:val="western"/>
        <w:numPr>
          <w:ilvl w:val="0"/>
          <w:numId w:val="4"/>
        </w:numPr>
        <w:spacing w:before="0" w:beforeAutospacing="0" w:after="0" w:afterAutospacing="0"/>
        <w:rPr>
          <w:sz w:val="27"/>
          <w:szCs w:val="27"/>
        </w:rPr>
      </w:pPr>
      <w:proofErr w:type="spellStart"/>
      <w:r w:rsidRPr="00C520DF">
        <w:rPr>
          <w:i/>
          <w:sz w:val="27"/>
          <w:szCs w:val="27"/>
        </w:rPr>
        <w:t>Canțer</w:t>
      </w:r>
      <w:proofErr w:type="spellEnd"/>
      <w:r w:rsidRPr="00C520DF">
        <w:rPr>
          <w:i/>
          <w:sz w:val="27"/>
          <w:szCs w:val="27"/>
        </w:rPr>
        <w:t xml:space="preserve"> Serghei</w:t>
      </w:r>
      <w:r w:rsidRPr="00C520DF">
        <w:rPr>
          <w:sz w:val="27"/>
          <w:szCs w:val="27"/>
        </w:rPr>
        <w:t>,</w:t>
      </w:r>
      <w:r w:rsidRPr="00C520DF">
        <w:rPr>
          <w:i/>
          <w:sz w:val="27"/>
          <w:szCs w:val="27"/>
        </w:rPr>
        <w:t xml:space="preserve"> Partidul Socialiștilor din Republica Moldova;</w:t>
      </w:r>
    </w:p>
    <w:p w14:paraId="53BD288A" w14:textId="77777777" w:rsidR="005B59C1" w:rsidRPr="00C520DF" w:rsidRDefault="005B59C1" w:rsidP="005B59C1">
      <w:pPr>
        <w:pStyle w:val="western"/>
        <w:numPr>
          <w:ilvl w:val="0"/>
          <w:numId w:val="4"/>
        </w:numPr>
        <w:spacing w:before="0" w:beforeAutospacing="0" w:after="0" w:afterAutospacing="0"/>
        <w:rPr>
          <w:sz w:val="27"/>
          <w:szCs w:val="27"/>
        </w:rPr>
      </w:pPr>
      <w:r w:rsidRPr="00C520DF">
        <w:rPr>
          <w:i/>
          <w:sz w:val="27"/>
          <w:szCs w:val="27"/>
        </w:rPr>
        <w:t xml:space="preserve">Natalia </w:t>
      </w:r>
      <w:proofErr w:type="spellStart"/>
      <w:r w:rsidRPr="00C520DF">
        <w:rPr>
          <w:i/>
          <w:sz w:val="27"/>
          <w:szCs w:val="27"/>
        </w:rPr>
        <w:t>Draguțan</w:t>
      </w:r>
      <w:proofErr w:type="spellEnd"/>
      <w:r w:rsidRPr="00C520DF">
        <w:rPr>
          <w:sz w:val="27"/>
          <w:szCs w:val="27"/>
        </w:rPr>
        <w:t xml:space="preserve">, </w:t>
      </w:r>
      <w:r w:rsidRPr="00C520DF">
        <w:rPr>
          <w:i/>
          <w:sz w:val="27"/>
          <w:szCs w:val="27"/>
        </w:rPr>
        <w:t>Blocul ACUM Platforma DA și PAS;</w:t>
      </w:r>
    </w:p>
    <w:p w14:paraId="1AC910E0" w14:textId="77777777" w:rsidR="005B59C1" w:rsidRPr="00C520DF" w:rsidRDefault="005B59C1" w:rsidP="005B59C1">
      <w:pPr>
        <w:pStyle w:val="western"/>
        <w:numPr>
          <w:ilvl w:val="0"/>
          <w:numId w:val="4"/>
        </w:numPr>
        <w:spacing w:before="0" w:beforeAutospacing="0" w:after="0" w:afterAutospacing="0"/>
        <w:rPr>
          <w:sz w:val="27"/>
          <w:szCs w:val="27"/>
        </w:rPr>
      </w:pPr>
      <w:proofErr w:type="spellStart"/>
      <w:r w:rsidRPr="00C520DF">
        <w:rPr>
          <w:i/>
          <w:sz w:val="27"/>
          <w:szCs w:val="27"/>
        </w:rPr>
        <w:t>Gurițanu</w:t>
      </w:r>
      <w:proofErr w:type="spellEnd"/>
      <w:r w:rsidRPr="00C520DF">
        <w:rPr>
          <w:i/>
          <w:sz w:val="27"/>
          <w:szCs w:val="27"/>
        </w:rPr>
        <w:t xml:space="preserve"> Nina, Blocul ACUM Platforma DA și PAS;</w:t>
      </w:r>
    </w:p>
    <w:p w14:paraId="2E991394" w14:textId="77777777" w:rsidR="005B59C1" w:rsidRPr="00C520DF" w:rsidRDefault="005B59C1" w:rsidP="005B59C1">
      <w:pPr>
        <w:pStyle w:val="western"/>
        <w:numPr>
          <w:ilvl w:val="0"/>
          <w:numId w:val="4"/>
        </w:numPr>
        <w:spacing w:before="0" w:beforeAutospacing="0" w:after="0" w:afterAutospacing="0"/>
        <w:rPr>
          <w:sz w:val="27"/>
          <w:szCs w:val="27"/>
        </w:rPr>
      </w:pPr>
      <w:proofErr w:type="spellStart"/>
      <w:r w:rsidRPr="00C520DF">
        <w:rPr>
          <w:i/>
          <w:sz w:val="27"/>
          <w:szCs w:val="27"/>
        </w:rPr>
        <w:t>Poltavcenco</w:t>
      </w:r>
      <w:proofErr w:type="spellEnd"/>
      <w:r w:rsidRPr="00C520DF">
        <w:rPr>
          <w:i/>
          <w:sz w:val="27"/>
          <w:szCs w:val="27"/>
        </w:rPr>
        <w:t xml:space="preserve"> Vladislav</w:t>
      </w:r>
      <w:r w:rsidRPr="00C520DF">
        <w:rPr>
          <w:sz w:val="27"/>
          <w:szCs w:val="27"/>
        </w:rPr>
        <w:t>,</w:t>
      </w:r>
      <w:r w:rsidRPr="00C520DF">
        <w:rPr>
          <w:i/>
          <w:sz w:val="27"/>
          <w:szCs w:val="27"/>
        </w:rPr>
        <w:t xml:space="preserve"> Partidul Liberal Democrat din Moldova;</w:t>
      </w:r>
    </w:p>
    <w:p w14:paraId="4190E311" w14:textId="77777777" w:rsidR="005B59C1" w:rsidRPr="00C520DF" w:rsidRDefault="005B59C1" w:rsidP="005B59C1">
      <w:pPr>
        <w:pStyle w:val="western"/>
        <w:numPr>
          <w:ilvl w:val="0"/>
          <w:numId w:val="4"/>
        </w:numPr>
        <w:spacing w:before="0" w:beforeAutospacing="0" w:after="0" w:afterAutospacing="0"/>
        <w:rPr>
          <w:sz w:val="27"/>
          <w:szCs w:val="27"/>
        </w:rPr>
      </w:pPr>
      <w:r w:rsidRPr="00C520DF">
        <w:rPr>
          <w:i/>
          <w:sz w:val="27"/>
          <w:szCs w:val="27"/>
        </w:rPr>
        <w:t>Grosu Gheorghe</w:t>
      </w:r>
      <w:r w:rsidRPr="00C520DF">
        <w:rPr>
          <w:sz w:val="27"/>
          <w:szCs w:val="27"/>
        </w:rPr>
        <w:t>,</w:t>
      </w:r>
      <w:r w:rsidRPr="00C520DF">
        <w:rPr>
          <w:i/>
          <w:sz w:val="27"/>
          <w:szCs w:val="27"/>
        </w:rPr>
        <w:t xml:space="preserve"> candidat independent;</w:t>
      </w:r>
    </w:p>
    <w:p w14:paraId="6E63D5E5" w14:textId="77777777" w:rsidR="005B59C1" w:rsidRPr="00C520DF" w:rsidRDefault="005B59C1" w:rsidP="005B59C1">
      <w:pPr>
        <w:pStyle w:val="western"/>
        <w:numPr>
          <w:ilvl w:val="0"/>
          <w:numId w:val="4"/>
        </w:numPr>
        <w:spacing w:before="0" w:beforeAutospacing="0" w:after="0" w:afterAutospacing="0"/>
        <w:rPr>
          <w:sz w:val="27"/>
          <w:szCs w:val="27"/>
        </w:rPr>
      </w:pPr>
      <w:proofErr w:type="spellStart"/>
      <w:r w:rsidRPr="00C520DF">
        <w:rPr>
          <w:i/>
          <w:sz w:val="27"/>
          <w:szCs w:val="27"/>
        </w:rPr>
        <w:t>Balan</w:t>
      </w:r>
      <w:proofErr w:type="spellEnd"/>
      <w:r w:rsidRPr="00C520DF">
        <w:rPr>
          <w:i/>
          <w:sz w:val="27"/>
          <w:szCs w:val="27"/>
        </w:rPr>
        <w:t xml:space="preserve"> Vitalie, Blocul ACUM Platforma DA și PAS.</w:t>
      </w:r>
    </w:p>
    <w:p w14:paraId="0711A06A" w14:textId="77777777" w:rsidR="005B59C1" w:rsidRPr="005B59C1" w:rsidRDefault="005B59C1" w:rsidP="005B59C1">
      <w:pPr>
        <w:pStyle w:val="western"/>
        <w:tabs>
          <w:tab w:val="left" w:pos="930"/>
        </w:tabs>
        <w:spacing w:before="0" w:beforeAutospacing="0" w:after="0" w:afterAutospacing="0"/>
        <w:ind w:left="1134"/>
        <w:rPr>
          <w:sz w:val="16"/>
          <w:szCs w:val="16"/>
        </w:rPr>
      </w:pPr>
    </w:p>
    <w:p w14:paraId="4A43BD7A" w14:textId="77777777" w:rsidR="005B59C1" w:rsidRPr="00E5152E" w:rsidRDefault="005B59C1" w:rsidP="005B59C1">
      <w:pPr>
        <w:spacing w:after="0" w:line="240" w:lineRule="auto"/>
        <w:rPr>
          <w:rFonts w:ascii="Times New Roman" w:hAnsi="Times New Roman" w:cs="Times New Roman"/>
          <w:i/>
          <w:sz w:val="27"/>
          <w:szCs w:val="27"/>
          <w:lang w:val="ro-RO"/>
        </w:rPr>
      </w:pPr>
      <w:r>
        <w:rPr>
          <w:rFonts w:ascii="Times New Roman" w:hAnsi="Times New Roman" w:cs="Times New Roman"/>
          <w:i/>
          <w:sz w:val="27"/>
          <w:szCs w:val="27"/>
          <w:lang w:val="ro-RO"/>
        </w:rPr>
        <w:t>26</w:t>
      </w:r>
      <w:r w:rsidRPr="00E5152E">
        <w:rPr>
          <w:rFonts w:ascii="Times New Roman" w:hAnsi="Times New Roman" w:cs="Times New Roman"/>
          <w:i/>
          <w:sz w:val="27"/>
          <w:szCs w:val="27"/>
          <w:lang w:val="ro-RO"/>
        </w:rPr>
        <w:t xml:space="preserve"> </w:t>
      </w:r>
      <w:r>
        <w:rPr>
          <w:rFonts w:ascii="Times New Roman" w:hAnsi="Times New Roman" w:cs="Times New Roman"/>
          <w:i/>
          <w:sz w:val="27"/>
          <w:szCs w:val="27"/>
          <w:lang w:val="ro-RO"/>
        </w:rPr>
        <w:t>noiembrie 2021</w:t>
      </w:r>
      <w:r w:rsidRPr="00E5152E">
        <w:rPr>
          <w:rFonts w:ascii="Times New Roman" w:hAnsi="Times New Roman" w:cs="Times New Roman"/>
          <w:i/>
          <w:sz w:val="27"/>
          <w:szCs w:val="27"/>
          <w:lang w:val="ro-RO"/>
        </w:rPr>
        <w:t xml:space="preserve">, orele 13:00, sala de </w:t>
      </w:r>
      <w:proofErr w:type="spellStart"/>
      <w:r w:rsidRPr="00E5152E">
        <w:rPr>
          <w:rFonts w:ascii="Times New Roman" w:hAnsi="Times New Roman" w:cs="Times New Roman"/>
          <w:i/>
          <w:sz w:val="27"/>
          <w:szCs w:val="27"/>
          <w:lang w:val="ro-RO"/>
        </w:rPr>
        <w:t>şedinţă</w:t>
      </w:r>
      <w:proofErr w:type="spellEnd"/>
      <w:r w:rsidRPr="00E5152E">
        <w:rPr>
          <w:rFonts w:ascii="Times New Roman" w:hAnsi="Times New Roman" w:cs="Times New Roman"/>
          <w:i/>
          <w:sz w:val="27"/>
          <w:szCs w:val="27"/>
          <w:lang w:val="ro-RO"/>
        </w:rPr>
        <w:t xml:space="preserve"> a Primăriei </w:t>
      </w:r>
      <w:proofErr w:type="spellStart"/>
      <w:r w:rsidRPr="00E5152E">
        <w:rPr>
          <w:rFonts w:ascii="Times New Roman" w:hAnsi="Times New Roman" w:cs="Times New Roman"/>
          <w:i/>
          <w:sz w:val="27"/>
          <w:szCs w:val="27"/>
          <w:lang w:val="ro-RO"/>
        </w:rPr>
        <w:t>oraşului</w:t>
      </w:r>
      <w:proofErr w:type="spellEnd"/>
      <w:r w:rsidRPr="00E5152E">
        <w:rPr>
          <w:rFonts w:ascii="Times New Roman" w:hAnsi="Times New Roman" w:cs="Times New Roman"/>
          <w:i/>
          <w:sz w:val="27"/>
          <w:szCs w:val="27"/>
          <w:lang w:val="ro-RO"/>
        </w:rPr>
        <w:t xml:space="preserve"> Ialoveni.</w:t>
      </w:r>
    </w:p>
    <w:p w14:paraId="23C8C94A" w14:textId="77777777" w:rsidR="005B59C1" w:rsidRPr="00E5152E" w:rsidRDefault="005B59C1" w:rsidP="005B59C1">
      <w:pPr>
        <w:tabs>
          <w:tab w:val="left" w:pos="930"/>
        </w:tabs>
        <w:spacing w:after="0" w:line="240" w:lineRule="auto"/>
        <w:jc w:val="both"/>
        <w:rPr>
          <w:rFonts w:ascii="Times New Roman" w:hAnsi="Times New Roman" w:cs="Times New Roman"/>
          <w:i/>
          <w:sz w:val="27"/>
          <w:szCs w:val="27"/>
          <w:lang w:val="ro-RO"/>
        </w:rPr>
      </w:pPr>
      <w:r w:rsidRPr="00E5152E">
        <w:rPr>
          <w:rFonts w:ascii="Times New Roman" w:hAnsi="Times New Roman" w:cs="Times New Roman"/>
          <w:i/>
          <w:sz w:val="27"/>
          <w:szCs w:val="27"/>
          <w:lang w:val="ro-RO"/>
        </w:rPr>
        <w:t xml:space="preserve">Comisia </w:t>
      </w:r>
      <w:proofErr w:type="spellStart"/>
      <w:r w:rsidRPr="00E5152E">
        <w:rPr>
          <w:rFonts w:ascii="Times New Roman" w:hAnsi="Times New Roman" w:cs="Times New Roman"/>
          <w:i/>
          <w:sz w:val="27"/>
          <w:szCs w:val="27"/>
          <w:lang w:val="ro-RO"/>
        </w:rPr>
        <w:t>învățămînt</w:t>
      </w:r>
      <w:proofErr w:type="spellEnd"/>
      <w:r w:rsidRPr="00E5152E">
        <w:rPr>
          <w:rFonts w:ascii="Times New Roman" w:hAnsi="Times New Roman" w:cs="Times New Roman"/>
          <w:i/>
          <w:sz w:val="27"/>
          <w:szCs w:val="27"/>
          <w:lang w:val="ro-RO"/>
        </w:rPr>
        <w:t>, protecție socială, sănătate publică și muncă:</w:t>
      </w:r>
    </w:p>
    <w:p w14:paraId="68DED8CC" w14:textId="77777777" w:rsidR="005B59C1" w:rsidRPr="00E5152E" w:rsidRDefault="005B59C1" w:rsidP="005B59C1">
      <w:pPr>
        <w:pStyle w:val="Listparagraf"/>
        <w:spacing w:after="0" w:line="240" w:lineRule="auto"/>
        <w:ind w:left="450"/>
        <w:rPr>
          <w:sz w:val="27"/>
          <w:szCs w:val="27"/>
          <w:lang w:val="ro-RO"/>
        </w:rPr>
      </w:pPr>
      <w:r w:rsidRPr="00E5152E">
        <w:rPr>
          <w:i/>
          <w:sz w:val="27"/>
          <w:szCs w:val="27"/>
          <w:lang w:val="ro-RO"/>
        </w:rPr>
        <w:t>Membri:</w:t>
      </w:r>
    </w:p>
    <w:p w14:paraId="482FFDCC" w14:textId="77777777" w:rsidR="005B59C1" w:rsidRPr="00E5152E" w:rsidRDefault="005B59C1" w:rsidP="005B59C1">
      <w:pPr>
        <w:pStyle w:val="Listparagraf"/>
        <w:numPr>
          <w:ilvl w:val="1"/>
          <w:numId w:val="11"/>
        </w:numPr>
        <w:tabs>
          <w:tab w:val="left" w:pos="930"/>
          <w:tab w:val="left" w:pos="1843"/>
        </w:tabs>
        <w:spacing w:after="0" w:line="240" w:lineRule="auto"/>
        <w:ind w:hanging="1004"/>
        <w:jc w:val="both"/>
        <w:rPr>
          <w:sz w:val="27"/>
          <w:szCs w:val="27"/>
          <w:lang w:val="ro-RO"/>
        </w:rPr>
      </w:pPr>
      <w:r w:rsidRPr="00E5152E">
        <w:rPr>
          <w:i/>
          <w:sz w:val="27"/>
          <w:szCs w:val="27"/>
          <w:lang w:val="ro-RO"/>
        </w:rPr>
        <w:t>Chiriac Rodica</w:t>
      </w:r>
      <w:r w:rsidRPr="00E5152E">
        <w:rPr>
          <w:sz w:val="27"/>
          <w:szCs w:val="27"/>
          <w:lang w:val="ro-RO"/>
        </w:rPr>
        <w:t xml:space="preserve">, </w:t>
      </w:r>
      <w:r w:rsidRPr="00E5152E">
        <w:rPr>
          <w:i/>
          <w:sz w:val="27"/>
          <w:szCs w:val="27"/>
          <w:lang w:val="ro-RO"/>
        </w:rPr>
        <w:t>Blocul ACUM Platforma DA și PAS;</w:t>
      </w:r>
    </w:p>
    <w:p w14:paraId="74286654" w14:textId="77777777" w:rsidR="005B59C1" w:rsidRPr="00E5152E" w:rsidRDefault="005B59C1" w:rsidP="005B59C1">
      <w:pPr>
        <w:pStyle w:val="Listparagraf"/>
        <w:numPr>
          <w:ilvl w:val="1"/>
          <w:numId w:val="11"/>
        </w:numPr>
        <w:tabs>
          <w:tab w:val="left" w:pos="930"/>
          <w:tab w:val="left" w:pos="1843"/>
        </w:tabs>
        <w:spacing w:after="0" w:line="240" w:lineRule="auto"/>
        <w:ind w:hanging="1004"/>
        <w:jc w:val="both"/>
        <w:rPr>
          <w:sz w:val="27"/>
          <w:szCs w:val="27"/>
          <w:lang w:val="ro-RO"/>
        </w:rPr>
      </w:pPr>
      <w:proofErr w:type="spellStart"/>
      <w:r>
        <w:rPr>
          <w:i/>
          <w:sz w:val="27"/>
          <w:szCs w:val="27"/>
          <w:lang w:val="ro-RO"/>
        </w:rPr>
        <w:t>Mîra</w:t>
      </w:r>
      <w:proofErr w:type="spellEnd"/>
      <w:r>
        <w:rPr>
          <w:i/>
          <w:sz w:val="27"/>
          <w:szCs w:val="27"/>
          <w:lang w:val="ro-RO"/>
        </w:rPr>
        <w:t xml:space="preserve"> Igor</w:t>
      </w:r>
      <w:r w:rsidRPr="00E5152E">
        <w:rPr>
          <w:sz w:val="27"/>
          <w:szCs w:val="27"/>
          <w:lang w:val="ro-RO"/>
        </w:rPr>
        <w:t xml:space="preserve">, </w:t>
      </w:r>
      <w:r w:rsidRPr="00E5152E">
        <w:rPr>
          <w:i/>
          <w:sz w:val="27"/>
          <w:szCs w:val="27"/>
          <w:lang w:val="ro-RO"/>
        </w:rPr>
        <w:t>Partidul Democrat din Moldova;</w:t>
      </w:r>
    </w:p>
    <w:p w14:paraId="4CEAA1F2" w14:textId="77777777" w:rsidR="005B59C1" w:rsidRPr="00E5152E" w:rsidRDefault="005B59C1" w:rsidP="005B59C1">
      <w:pPr>
        <w:pStyle w:val="Listparagraf"/>
        <w:numPr>
          <w:ilvl w:val="1"/>
          <w:numId w:val="11"/>
        </w:numPr>
        <w:tabs>
          <w:tab w:val="left" w:pos="930"/>
        </w:tabs>
        <w:spacing w:after="0" w:line="240" w:lineRule="auto"/>
        <w:ind w:hanging="1004"/>
        <w:jc w:val="both"/>
        <w:rPr>
          <w:sz w:val="27"/>
          <w:szCs w:val="27"/>
          <w:lang w:val="ro-RO"/>
        </w:rPr>
      </w:pPr>
      <w:proofErr w:type="spellStart"/>
      <w:r w:rsidRPr="00E5152E">
        <w:rPr>
          <w:i/>
          <w:sz w:val="27"/>
          <w:szCs w:val="27"/>
          <w:lang w:val="ro-RO"/>
        </w:rPr>
        <w:t>Canțer</w:t>
      </w:r>
      <w:proofErr w:type="spellEnd"/>
      <w:r w:rsidRPr="00E5152E">
        <w:rPr>
          <w:i/>
          <w:sz w:val="27"/>
          <w:szCs w:val="27"/>
          <w:lang w:val="ro-RO"/>
        </w:rPr>
        <w:t xml:space="preserve"> Serghei</w:t>
      </w:r>
      <w:r w:rsidRPr="00E5152E">
        <w:rPr>
          <w:sz w:val="27"/>
          <w:szCs w:val="27"/>
          <w:lang w:val="ro-RO"/>
        </w:rPr>
        <w:t xml:space="preserve">, </w:t>
      </w:r>
      <w:r w:rsidRPr="00E5152E">
        <w:rPr>
          <w:i/>
          <w:sz w:val="27"/>
          <w:szCs w:val="27"/>
          <w:lang w:val="ro-RO"/>
        </w:rPr>
        <w:t>Partidul Socialiștilor din Republica Moldova;</w:t>
      </w:r>
    </w:p>
    <w:p w14:paraId="60539D73" w14:textId="77777777" w:rsidR="005B59C1" w:rsidRPr="00E5152E" w:rsidRDefault="005B59C1" w:rsidP="005B59C1">
      <w:pPr>
        <w:pStyle w:val="Listparagraf"/>
        <w:numPr>
          <w:ilvl w:val="1"/>
          <w:numId w:val="11"/>
        </w:numPr>
        <w:tabs>
          <w:tab w:val="left" w:pos="930"/>
          <w:tab w:val="left" w:pos="1843"/>
        </w:tabs>
        <w:spacing w:after="0" w:line="240" w:lineRule="auto"/>
        <w:ind w:hanging="1004"/>
        <w:jc w:val="both"/>
        <w:rPr>
          <w:sz w:val="27"/>
          <w:szCs w:val="27"/>
          <w:lang w:val="ro-RO"/>
        </w:rPr>
      </w:pPr>
      <w:r w:rsidRPr="00E5152E">
        <w:rPr>
          <w:i/>
          <w:sz w:val="27"/>
          <w:szCs w:val="27"/>
          <w:lang w:val="ro-RO"/>
        </w:rPr>
        <w:t xml:space="preserve">Cojocaru </w:t>
      </w:r>
      <w:proofErr w:type="spellStart"/>
      <w:r w:rsidRPr="00E5152E">
        <w:rPr>
          <w:i/>
          <w:sz w:val="27"/>
          <w:szCs w:val="27"/>
          <w:lang w:val="ro-RO"/>
        </w:rPr>
        <w:t>Aliona</w:t>
      </w:r>
      <w:proofErr w:type="spellEnd"/>
      <w:r w:rsidRPr="00E5152E">
        <w:rPr>
          <w:sz w:val="27"/>
          <w:szCs w:val="27"/>
          <w:lang w:val="ro-RO"/>
        </w:rPr>
        <w:t xml:space="preserve">, </w:t>
      </w:r>
      <w:r w:rsidRPr="00E5152E">
        <w:rPr>
          <w:i/>
          <w:sz w:val="27"/>
          <w:szCs w:val="27"/>
          <w:lang w:val="ro-RO"/>
        </w:rPr>
        <w:t>Partidul Liberal Democrat din Moldova;</w:t>
      </w:r>
    </w:p>
    <w:p w14:paraId="02CC2B22" w14:textId="77777777" w:rsidR="005B59C1" w:rsidRPr="00E5152E" w:rsidRDefault="005B59C1" w:rsidP="005B59C1">
      <w:pPr>
        <w:pStyle w:val="Listparagraf"/>
        <w:numPr>
          <w:ilvl w:val="1"/>
          <w:numId w:val="11"/>
        </w:numPr>
        <w:tabs>
          <w:tab w:val="left" w:pos="930"/>
          <w:tab w:val="left" w:pos="1843"/>
        </w:tabs>
        <w:spacing w:after="0" w:line="240" w:lineRule="auto"/>
        <w:ind w:hanging="1004"/>
        <w:jc w:val="both"/>
        <w:rPr>
          <w:sz w:val="27"/>
          <w:szCs w:val="27"/>
          <w:lang w:val="ro-RO"/>
        </w:rPr>
      </w:pPr>
      <w:r w:rsidRPr="00E5152E">
        <w:rPr>
          <w:i/>
          <w:sz w:val="27"/>
          <w:szCs w:val="27"/>
          <w:lang w:val="ro-RO"/>
        </w:rPr>
        <w:t>Molovata Vasile</w:t>
      </w:r>
      <w:r w:rsidRPr="00E5152E">
        <w:rPr>
          <w:sz w:val="27"/>
          <w:szCs w:val="27"/>
          <w:lang w:val="ro-RO"/>
        </w:rPr>
        <w:t xml:space="preserve">, </w:t>
      </w:r>
      <w:r w:rsidRPr="00E5152E">
        <w:rPr>
          <w:i/>
          <w:sz w:val="27"/>
          <w:szCs w:val="27"/>
          <w:lang w:val="ro-RO"/>
        </w:rPr>
        <w:t>Partidul Politic ”</w:t>
      </w:r>
      <w:proofErr w:type="spellStart"/>
      <w:r w:rsidRPr="00E5152E">
        <w:rPr>
          <w:i/>
          <w:sz w:val="27"/>
          <w:szCs w:val="27"/>
          <w:lang w:val="ro-RO"/>
        </w:rPr>
        <w:t>Șor</w:t>
      </w:r>
      <w:proofErr w:type="spellEnd"/>
      <w:r w:rsidRPr="00E5152E">
        <w:rPr>
          <w:i/>
          <w:sz w:val="27"/>
          <w:szCs w:val="27"/>
          <w:lang w:val="ro-RO"/>
        </w:rPr>
        <w:t>”.</w:t>
      </w:r>
    </w:p>
    <w:p w14:paraId="6D9F6F78" w14:textId="77777777" w:rsidR="005B59C1" w:rsidRPr="00A3629A" w:rsidRDefault="005B59C1" w:rsidP="005B59C1">
      <w:pPr>
        <w:tabs>
          <w:tab w:val="center" w:pos="4860"/>
          <w:tab w:val="left" w:pos="7500"/>
        </w:tabs>
        <w:spacing w:after="0" w:line="240" w:lineRule="auto"/>
        <w:jc w:val="center"/>
        <w:rPr>
          <w:rFonts w:ascii="Times New Roman" w:hAnsi="Times New Roman" w:cs="Times New Roman"/>
          <w:b/>
          <w:bCs/>
          <w:sz w:val="28"/>
          <w:szCs w:val="28"/>
          <w:lang w:val="en-US"/>
        </w:rPr>
      </w:pPr>
      <w:r w:rsidRPr="00A3629A">
        <w:rPr>
          <w:rFonts w:ascii="Times New Roman" w:hAnsi="Times New Roman" w:cs="Times New Roman"/>
          <w:noProof/>
        </w:rPr>
        <w:lastRenderedPageBreak/>
        <w:drawing>
          <wp:anchor distT="0" distB="0" distL="114300" distR="114300" simplePos="0" relativeHeight="251692032" behindDoc="0" locked="0" layoutInCell="1" allowOverlap="1" wp14:anchorId="38AD315D" wp14:editId="674B8A7C">
            <wp:simplePos x="0" y="0"/>
            <wp:positionH relativeFrom="margin">
              <wp:align>left</wp:align>
            </wp:positionH>
            <wp:positionV relativeFrom="margin">
              <wp:posOffset>-139700</wp:posOffset>
            </wp:positionV>
            <wp:extent cx="612140" cy="612140"/>
            <wp:effectExtent l="0" t="0" r="0" b="0"/>
            <wp:wrapSquare wrapText="bothSides"/>
            <wp:docPr id="3" name="Рисунок 3"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margin">
              <wp14:pctWidth>0</wp14:pctWidth>
            </wp14:sizeRelH>
            <wp14:sizeRelV relativeFrom="margin">
              <wp14:pctHeight>0</wp14:pctHeight>
            </wp14:sizeRelV>
          </wp:anchor>
        </w:drawing>
      </w:r>
      <w:r w:rsidRPr="00A3629A">
        <w:rPr>
          <w:rFonts w:ascii="Times New Roman" w:hAnsi="Times New Roman" w:cs="Times New Roman"/>
          <w:noProof/>
        </w:rPr>
        <w:drawing>
          <wp:anchor distT="0" distB="0" distL="114300" distR="114300" simplePos="0" relativeHeight="251693056" behindDoc="0" locked="0" layoutInCell="1" allowOverlap="1" wp14:anchorId="580C9EBF" wp14:editId="7732EE35">
            <wp:simplePos x="0" y="0"/>
            <wp:positionH relativeFrom="margin">
              <wp:posOffset>5600700</wp:posOffset>
            </wp:positionH>
            <wp:positionV relativeFrom="margin">
              <wp:posOffset>-182880</wp:posOffset>
            </wp:positionV>
            <wp:extent cx="542925" cy="666750"/>
            <wp:effectExtent l="0" t="0" r="9525" b="0"/>
            <wp:wrapSquare wrapText="bothSides"/>
            <wp:docPr id="4" name="Рисунок 4"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A3629A">
        <w:rPr>
          <w:rFonts w:ascii="Times New Roman" w:hAnsi="Times New Roman" w:cs="Times New Roman"/>
          <w:b/>
          <w:bCs/>
          <w:sz w:val="28"/>
          <w:szCs w:val="28"/>
          <w:lang w:val="en-US"/>
        </w:rPr>
        <w:t>REPUBLICA MOLDOVA</w:t>
      </w:r>
    </w:p>
    <w:p w14:paraId="188450AD" w14:textId="77777777" w:rsidR="005B59C1" w:rsidRPr="00A3629A" w:rsidRDefault="005B59C1" w:rsidP="005B59C1">
      <w:pPr>
        <w:tabs>
          <w:tab w:val="center" w:pos="4860"/>
          <w:tab w:val="left" w:pos="7500"/>
        </w:tabs>
        <w:spacing w:after="0" w:line="240" w:lineRule="auto"/>
        <w:jc w:val="center"/>
        <w:rPr>
          <w:rFonts w:ascii="Times New Roman" w:hAnsi="Times New Roman" w:cs="Times New Roman"/>
          <w:b/>
          <w:bCs/>
          <w:sz w:val="10"/>
          <w:szCs w:val="10"/>
          <w:lang w:val="en-US"/>
        </w:rPr>
      </w:pPr>
    </w:p>
    <w:p w14:paraId="2717ADA1" w14:textId="77777777" w:rsidR="005B59C1" w:rsidRPr="00A3629A" w:rsidRDefault="005B59C1" w:rsidP="005B59C1">
      <w:pPr>
        <w:tabs>
          <w:tab w:val="center" w:pos="4860"/>
          <w:tab w:val="left" w:pos="7500"/>
        </w:tabs>
        <w:spacing w:after="0" w:line="240" w:lineRule="auto"/>
        <w:jc w:val="center"/>
        <w:rPr>
          <w:rFonts w:ascii="Times New Roman" w:hAnsi="Times New Roman" w:cs="Times New Roman"/>
          <w:b/>
          <w:bCs/>
          <w:sz w:val="28"/>
          <w:szCs w:val="28"/>
          <w:lang w:val="en-US"/>
        </w:rPr>
      </w:pPr>
      <w:r w:rsidRPr="00A3629A">
        <w:rPr>
          <w:rFonts w:ascii="Times New Roman" w:hAnsi="Times New Roman" w:cs="Times New Roman"/>
          <w:b/>
          <w:bCs/>
          <w:sz w:val="28"/>
          <w:szCs w:val="28"/>
          <w:lang w:val="en-US"/>
        </w:rPr>
        <w:t>CONSILIUL ORĂŞENESC IALOVENI</w:t>
      </w:r>
    </w:p>
    <w:p w14:paraId="526CB67B" w14:textId="77777777" w:rsidR="005B59C1" w:rsidRPr="00A3629A" w:rsidRDefault="005B59C1" w:rsidP="005B59C1">
      <w:pPr>
        <w:tabs>
          <w:tab w:val="center" w:pos="4860"/>
          <w:tab w:val="left" w:pos="7500"/>
        </w:tabs>
        <w:spacing w:after="0" w:line="240" w:lineRule="auto"/>
        <w:rPr>
          <w:rFonts w:ascii="Times New Roman" w:hAnsi="Times New Roman" w:cs="Times New Roman"/>
          <w:bCs/>
          <w:sz w:val="20"/>
          <w:szCs w:val="20"/>
          <w:lang w:val="en-US"/>
        </w:rPr>
      </w:pPr>
    </w:p>
    <w:p w14:paraId="2FA160FB" w14:textId="77777777" w:rsidR="005B59C1" w:rsidRPr="00A3629A" w:rsidRDefault="005B59C1" w:rsidP="005B59C1">
      <w:pPr>
        <w:shd w:val="clear" w:color="auto" w:fill="00B0F0"/>
        <w:spacing w:after="0" w:line="240" w:lineRule="auto"/>
        <w:rPr>
          <w:rFonts w:ascii="Times New Roman" w:hAnsi="Times New Roman" w:cs="Times New Roman"/>
          <w:b/>
          <w:color w:val="00B0F0"/>
          <w:sz w:val="8"/>
          <w:szCs w:val="8"/>
          <w:u w:val="single"/>
          <w:lang w:val="en-US"/>
        </w:rPr>
      </w:pPr>
    </w:p>
    <w:p w14:paraId="5D123DEC" w14:textId="77777777" w:rsidR="005B59C1" w:rsidRPr="00A3629A" w:rsidRDefault="005B59C1" w:rsidP="005B59C1">
      <w:pPr>
        <w:shd w:val="clear" w:color="auto" w:fill="FFFF00"/>
        <w:spacing w:after="0" w:line="240" w:lineRule="auto"/>
        <w:jc w:val="right"/>
        <w:rPr>
          <w:rFonts w:ascii="Times New Roman" w:hAnsi="Times New Roman" w:cs="Times New Roman"/>
          <w:color w:val="FFFF00"/>
          <w:sz w:val="8"/>
          <w:szCs w:val="8"/>
          <w:lang w:val="en-US"/>
        </w:rPr>
      </w:pPr>
    </w:p>
    <w:p w14:paraId="1FDE5E2E" w14:textId="77777777" w:rsidR="005B59C1" w:rsidRPr="00A3629A" w:rsidRDefault="005B59C1" w:rsidP="005B59C1">
      <w:pPr>
        <w:shd w:val="clear" w:color="auto" w:fill="FF0000"/>
        <w:spacing w:after="0" w:line="240" w:lineRule="auto"/>
        <w:rPr>
          <w:rFonts w:ascii="Times New Roman" w:hAnsi="Times New Roman" w:cs="Times New Roman"/>
          <w:color w:val="00B0F0"/>
          <w:sz w:val="8"/>
          <w:szCs w:val="8"/>
          <w:lang w:val="en-US"/>
        </w:rPr>
      </w:pPr>
    </w:p>
    <w:p w14:paraId="30CFBD37" w14:textId="77777777" w:rsidR="005B59C1" w:rsidRPr="00A3629A" w:rsidRDefault="005B59C1" w:rsidP="005B59C1">
      <w:pPr>
        <w:spacing w:after="0" w:line="240" w:lineRule="auto"/>
        <w:rPr>
          <w:rFonts w:ascii="Times New Roman" w:hAnsi="Times New Roman" w:cs="Times New Roman"/>
          <w:sz w:val="28"/>
          <w:szCs w:val="28"/>
          <w:lang w:val="en-US"/>
        </w:rPr>
      </w:pPr>
    </w:p>
    <w:p w14:paraId="2C9AAACB" w14:textId="77777777" w:rsidR="005B59C1" w:rsidRPr="00A3629A" w:rsidRDefault="005B59C1" w:rsidP="005B59C1">
      <w:pPr>
        <w:spacing w:after="0" w:line="240" w:lineRule="auto"/>
        <w:jc w:val="center"/>
        <w:rPr>
          <w:rFonts w:ascii="Times New Roman" w:hAnsi="Times New Roman" w:cs="Times New Roman"/>
          <w:b/>
          <w:i/>
          <w:sz w:val="28"/>
          <w:szCs w:val="28"/>
          <w:lang w:val="ro-RO"/>
        </w:rPr>
      </w:pPr>
      <w:r w:rsidRPr="00A3629A">
        <w:rPr>
          <w:rFonts w:ascii="Times New Roman" w:hAnsi="Times New Roman" w:cs="Times New Roman"/>
          <w:b/>
          <w:i/>
          <w:sz w:val="28"/>
          <w:szCs w:val="28"/>
          <w:lang w:val="en-US"/>
        </w:rPr>
        <w:t>P R O I E C T   D E   D E C I Z I E</w:t>
      </w:r>
    </w:p>
    <w:p w14:paraId="4496EFFC" w14:textId="77777777" w:rsidR="005B59C1" w:rsidRPr="00A3629A" w:rsidRDefault="005B59C1" w:rsidP="005B59C1">
      <w:pPr>
        <w:spacing w:after="0" w:line="240" w:lineRule="auto"/>
        <w:jc w:val="center"/>
        <w:rPr>
          <w:rFonts w:ascii="Times New Roman" w:hAnsi="Times New Roman" w:cs="Times New Roman"/>
          <w:b/>
          <w:i/>
          <w:sz w:val="20"/>
          <w:szCs w:val="20"/>
          <w:lang w:val="ro-RO"/>
        </w:rPr>
      </w:pPr>
    </w:p>
    <w:p w14:paraId="6D815FE6" w14:textId="77777777" w:rsidR="005B59C1" w:rsidRPr="00A3629A" w:rsidRDefault="005B59C1" w:rsidP="005B59C1">
      <w:pPr>
        <w:spacing w:after="0" w:line="240" w:lineRule="auto"/>
        <w:jc w:val="both"/>
        <w:rPr>
          <w:rFonts w:ascii="Times New Roman" w:hAnsi="Times New Roman" w:cs="Times New Roman"/>
          <w:i/>
          <w:sz w:val="28"/>
          <w:szCs w:val="28"/>
          <w:lang w:val="ro-RO"/>
        </w:rPr>
      </w:pPr>
      <w:r w:rsidRPr="00A3629A">
        <w:rPr>
          <w:rFonts w:ascii="Times New Roman" w:hAnsi="Times New Roman" w:cs="Times New Roman"/>
          <w:i/>
          <w:sz w:val="28"/>
          <w:szCs w:val="28"/>
          <w:lang w:val="ro-RO"/>
        </w:rPr>
        <w:t xml:space="preserve">Nr. </w:t>
      </w:r>
      <w:r w:rsidRPr="00A3629A">
        <w:rPr>
          <w:rFonts w:ascii="Times New Roman" w:hAnsi="Times New Roman" w:cs="Times New Roman"/>
          <w:i/>
          <w:sz w:val="28"/>
          <w:szCs w:val="28"/>
          <w:u w:val="single"/>
          <w:lang w:val="ro-RO"/>
        </w:rPr>
        <w:t>05</w:t>
      </w:r>
      <w:r w:rsidRPr="00A3629A">
        <w:rPr>
          <w:rFonts w:ascii="Times New Roman" w:hAnsi="Times New Roman" w:cs="Times New Roman"/>
          <w:i/>
          <w:sz w:val="28"/>
          <w:szCs w:val="28"/>
          <w:lang w:val="ro-RO"/>
        </w:rPr>
        <w:t>/</w:t>
      </w:r>
      <w:r w:rsidRPr="00A3629A">
        <w:rPr>
          <w:rFonts w:ascii="Times New Roman" w:hAnsi="Times New Roman" w:cs="Times New Roman"/>
          <w:i/>
          <w:sz w:val="28"/>
          <w:szCs w:val="28"/>
          <w:u w:val="single"/>
          <w:lang w:val="ro-RO"/>
        </w:rPr>
        <w:t>01</w:t>
      </w:r>
      <w:r w:rsidRPr="00A3629A">
        <w:rPr>
          <w:rFonts w:ascii="Times New Roman" w:hAnsi="Times New Roman" w:cs="Times New Roman"/>
          <w:i/>
          <w:sz w:val="28"/>
          <w:szCs w:val="28"/>
          <w:lang w:val="ro-RO"/>
        </w:rPr>
        <w:t xml:space="preserve">                                                                         din  26  n o i e m b r i e  2021</w:t>
      </w:r>
    </w:p>
    <w:p w14:paraId="1748F417" w14:textId="77777777" w:rsidR="005B59C1" w:rsidRPr="00A3629A" w:rsidRDefault="005B59C1" w:rsidP="005B59C1">
      <w:pPr>
        <w:spacing w:after="0" w:line="240" w:lineRule="auto"/>
        <w:rPr>
          <w:rFonts w:ascii="Times New Roman" w:hAnsi="Times New Roman" w:cs="Times New Roman"/>
          <w:lang w:val="en-US"/>
        </w:rPr>
      </w:pPr>
    </w:p>
    <w:p w14:paraId="64C8E1CE" w14:textId="77777777" w:rsidR="005B59C1" w:rsidRPr="00A3629A" w:rsidRDefault="005B59C1" w:rsidP="005B59C1">
      <w:pPr>
        <w:spacing w:after="0" w:line="240" w:lineRule="auto"/>
        <w:rPr>
          <w:rFonts w:ascii="Times New Roman" w:hAnsi="Times New Roman" w:cs="Times New Roman"/>
          <w:b/>
          <w:i/>
          <w:sz w:val="27"/>
          <w:szCs w:val="27"/>
          <w:lang w:val="ro-RO"/>
        </w:rPr>
      </w:pPr>
      <w:r w:rsidRPr="00A3629A">
        <w:rPr>
          <w:rFonts w:ascii="Times New Roman" w:hAnsi="Times New Roman" w:cs="Times New Roman"/>
          <w:b/>
          <w:i/>
          <w:sz w:val="27"/>
          <w:szCs w:val="27"/>
          <w:lang w:val="en-US"/>
        </w:rPr>
        <w:t xml:space="preserve">            </w:t>
      </w:r>
      <w:r w:rsidRPr="00A3629A">
        <w:rPr>
          <w:rFonts w:ascii="Times New Roman" w:hAnsi="Times New Roman" w:cs="Times New Roman"/>
          <w:b/>
          <w:i/>
          <w:sz w:val="27"/>
          <w:szCs w:val="27"/>
          <w:lang w:val="ro-RO"/>
        </w:rPr>
        <w:t xml:space="preserve">Cu privire la corelarea bugetului </w:t>
      </w:r>
      <w:proofErr w:type="spellStart"/>
      <w:r w:rsidRPr="00A3629A">
        <w:rPr>
          <w:rFonts w:ascii="Times New Roman" w:hAnsi="Times New Roman" w:cs="Times New Roman"/>
          <w:b/>
          <w:i/>
          <w:sz w:val="27"/>
          <w:szCs w:val="27"/>
          <w:lang w:val="ro-RO"/>
        </w:rPr>
        <w:t>oraşului</w:t>
      </w:r>
      <w:proofErr w:type="spellEnd"/>
      <w:r w:rsidRPr="00A3629A">
        <w:rPr>
          <w:rFonts w:ascii="Times New Roman" w:hAnsi="Times New Roman" w:cs="Times New Roman"/>
          <w:b/>
          <w:i/>
          <w:sz w:val="27"/>
          <w:szCs w:val="27"/>
          <w:lang w:val="ro-RO"/>
        </w:rPr>
        <w:t xml:space="preserve"> Ialoveni</w:t>
      </w:r>
    </w:p>
    <w:p w14:paraId="098B98AC" w14:textId="77777777" w:rsidR="005B59C1" w:rsidRPr="00A3629A" w:rsidRDefault="005B59C1" w:rsidP="005B59C1">
      <w:pPr>
        <w:spacing w:after="0" w:line="240" w:lineRule="auto"/>
        <w:rPr>
          <w:rFonts w:ascii="Times New Roman" w:hAnsi="Times New Roman" w:cs="Times New Roman"/>
          <w:b/>
          <w:i/>
          <w:sz w:val="27"/>
          <w:szCs w:val="27"/>
          <w:lang w:val="ro-RO"/>
        </w:rPr>
      </w:pPr>
      <w:r w:rsidRPr="00A3629A">
        <w:rPr>
          <w:rFonts w:ascii="Times New Roman" w:hAnsi="Times New Roman" w:cs="Times New Roman"/>
          <w:b/>
          <w:i/>
          <w:sz w:val="27"/>
          <w:szCs w:val="27"/>
          <w:lang w:val="ro-RO"/>
        </w:rPr>
        <w:t xml:space="preserve">     în conformitate cu Legea bugetului de stat pentru anul 2021</w:t>
      </w:r>
    </w:p>
    <w:p w14:paraId="4B6CA320" w14:textId="77777777" w:rsidR="005B59C1" w:rsidRPr="00A3629A" w:rsidRDefault="005B59C1" w:rsidP="005B59C1">
      <w:pPr>
        <w:spacing w:after="0" w:line="240" w:lineRule="auto"/>
        <w:rPr>
          <w:rFonts w:ascii="Times New Roman" w:hAnsi="Times New Roman" w:cs="Times New Roman"/>
          <w:sz w:val="20"/>
          <w:szCs w:val="20"/>
          <w:lang w:val="ro-RO"/>
        </w:rPr>
      </w:pPr>
    </w:p>
    <w:p w14:paraId="21BAD5A6" w14:textId="77777777" w:rsidR="005B59C1" w:rsidRPr="00A3629A" w:rsidRDefault="005B59C1" w:rsidP="005B59C1">
      <w:pPr>
        <w:spacing w:after="0" w:line="240" w:lineRule="auto"/>
        <w:ind w:firstLine="708"/>
        <w:jc w:val="both"/>
        <w:rPr>
          <w:rFonts w:ascii="Times New Roman" w:hAnsi="Times New Roman" w:cs="Times New Roman"/>
          <w:sz w:val="26"/>
          <w:szCs w:val="26"/>
          <w:lang w:val="ro-RO"/>
        </w:rPr>
      </w:pPr>
      <w:r w:rsidRPr="00A3629A">
        <w:rPr>
          <w:rFonts w:ascii="Times New Roman" w:hAnsi="Times New Roman" w:cs="Times New Roman"/>
          <w:sz w:val="26"/>
          <w:szCs w:val="26"/>
          <w:lang w:val="ro-RO"/>
        </w:rPr>
        <w:t xml:space="preserve">În temeiul art. 12 al Legii nr. 435/2006 privind descentralizarea administrativă, art. 14 alin. (2) lit. n) al Legii nr. 436/2006 privind </w:t>
      </w:r>
      <w:proofErr w:type="spellStart"/>
      <w:r w:rsidRPr="00A3629A">
        <w:rPr>
          <w:rFonts w:ascii="Times New Roman" w:hAnsi="Times New Roman" w:cs="Times New Roman"/>
          <w:sz w:val="26"/>
          <w:szCs w:val="26"/>
          <w:lang w:val="ro-RO"/>
        </w:rPr>
        <w:t>administraţia</w:t>
      </w:r>
      <w:proofErr w:type="spellEnd"/>
      <w:r w:rsidRPr="00A3629A">
        <w:rPr>
          <w:rFonts w:ascii="Times New Roman" w:hAnsi="Times New Roman" w:cs="Times New Roman"/>
          <w:sz w:val="26"/>
          <w:szCs w:val="26"/>
          <w:lang w:val="ro-RO"/>
        </w:rPr>
        <w:t xml:space="preserve"> publică locală, art. 23, art. 24 al Legii nr. 397/2003 privind </w:t>
      </w:r>
      <w:proofErr w:type="spellStart"/>
      <w:r w:rsidRPr="00A3629A">
        <w:rPr>
          <w:rFonts w:ascii="Times New Roman" w:hAnsi="Times New Roman" w:cs="Times New Roman"/>
          <w:sz w:val="26"/>
          <w:szCs w:val="26"/>
          <w:lang w:val="ro-RO"/>
        </w:rPr>
        <w:t>finanţele</w:t>
      </w:r>
      <w:proofErr w:type="spellEnd"/>
      <w:r w:rsidRPr="00A3629A">
        <w:rPr>
          <w:rFonts w:ascii="Times New Roman" w:hAnsi="Times New Roman" w:cs="Times New Roman"/>
          <w:sz w:val="26"/>
          <w:szCs w:val="26"/>
          <w:lang w:val="ro-RO"/>
        </w:rPr>
        <w:t xml:space="preserve"> publice locale, art. 55, alin. (5); art. 58, alin. (1) al Legii </w:t>
      </w:r>
      <w:proofErr w:type="spellStart"/>
      <w:r w:rsidRPr="00A3629A">
        <w:rPr>
          <w:rFonts w:ascii="Times New Roman" w:hAnsi="Times New Roman" w:cs="Times New Roman"/>
          <w:sz w:val="26"/>
          <w:szCs w:val="26"/>
          <w:lang w:val="ro-RO"/>
        </w:rPr>
        <w:t>finanţelor</w:t>
      </w:r>
      <w:proofErr w:type="spellEnd"/>
      <w:r w:rsidRPr="00A3629A">
        <w:rPr>
          <w:rFonts w:ascii="Times New Roman" w:hAnsi="Times New Roman" w:cs="Times New Roman"/>
          <w:sz w:val="26"/>
          <w:szCs w:val="26"/>
          <w:lang w:val="ro-RO"/>
        </w:rPr>
        <w:t xml:space="preserve"> publice </w:t>
      </w:r>
      <w:proofErr w:type="spellStart"/>
      <w:r w:rsidRPr="00A3629A">
        <w:rPr>
          <w:rFonts w:ascii="Times New Roman" w:hAnsi="Times New Roman" w:cs="Times New Roman"/>
          <w:sz w:val="26"/>
          <w:szCs w:val="26"/>
          <w:lang w:val="ro-RO"/>
        </w:rPr>
        <w:t>şi</w:t>
      </w:r>
      <w:proofErr w:type="spellEnd"/>
      <w:r w:rsidRPr="00A3629A">
        <w:rPr>
          <w:rFonts w:ascii="Times New Roman" w:hAnsi="Times New Roman" w:cs="Times New Roman"/>
          <w:sz w:val="26"/>
          <w:szCs w:val="26"/>
          <w:lang w:val="ro-RO"/>
        </w:rPr>
        <w:t xml:space="preserve"> </w:t>
      </w:r>
      <w:proofErr w:type="spellStart"/>
      <w:r w:rsidRPr="00A3629A">
        <w:rPr>
          <w:rFonts w:ascii="Times New Roman" w:hAnsi="Times New Roman" w:cs="Times New Roman"/>
          <w:sz w:val="26"/>
          <w:szCs w:val="26"/>
          <w:lang w:val="ro-RO"/>
        </w:rPr>
        <w:t>responsabilităţii</w:t>
      </w:r>
      <w:proofErr w:type="spellEnd"/>
      <w:r w:rsidRPr="00A3629A">
        <w:rPr>
          <w:rFonts w:ascii="Times New Roman" w:hAnsi="Times New Roman" w:cs="Times New Roman"/>
          <w:sz w:val="26"/>
          <w:szCs w:val="26"/>
          <w:lang w:val="ro-RO"/>
        </w:rPr>
        <w:t xml:space="preserve"> bugetar-fiscale nr. 181/2014, </w:t>
      </w:r>
      <w:proofErr w:type="spellStart"/>
      <w:r w:rsidRPr="00A3629A">
        <w:rPr>
          <w:rFonts w:ascii="Times New Roman" w:hAnsi="Times New Roman" w:cs="Times New Roman"/>
          <w:sz w:val="26"/>
          <w:szCs w:val="26"/>
          <w:lang w:val="ro-RO"/>
        </w:rPr>
        <w:t>ţinînd</w:t>
      </w:r>
      <w:proofErr w:type="spellEnd"/>
      <w:r w:rsidRPr="00A3629A">
        <w:rPr>
          <w:rFonts w:ascii="Times New Roman" w:hAnsi="Times New Roman" w:cs="Times New Roman"/>
          <w:sz w:val="26"/>
          <w:szCs w:val="26"/>
          <w:lang w:val="ro-RO"/>
        </w:rPr>
        <w:t xml:space="preserve"> cont de Legea bugetului de stat pentru anul 2021 </w:t>
      </w:r>
      <w:proofErr w:type="spellStart"/>
      <w:r w:rsidRPr="00A3629A">
        <w:rPr>
          <w:rFonts w:ascii="Times New Roman" w:hAnsi="Times New Roman" w:cs="Times New Roman"/>
          <w:sz w:val="26"/>
          <w:szCs w:val="26"/>
          <w:lang w:val="ro-RO"/>
        </w:rPr>
        <w:t>şi</w:t>
      </w:r>
      <w:proofErr w:type="spellEnd"/>
      <w:r w:rsidRPr="00A3629A">
        <w:rPr>
          <w:rFonts w:ascii="Times New Roman" w:hAnsi="Times New Roman" w:cs="Times New Roman"/>
          <w:sz w:val="26"/>
          <w:szCs w:val="26"/>
          <w:lang w:val="ro-RO"/>
        </w:rPr>
        <w:t xml:space="preserve"> modificările ulterioare, </w:t>
      </w:r>
      <w:proofErr w:type="spellStart"/>
      <w:r w:rsidRPr="00A3629A">
        <w:rPr>
          <w:rFonts w:ascii="Times New Roman" w:hAnsi="Times New Roman" w:cs="Times New Roman"/>
          <w:sz w:val="26"/>
          <w:szCs w:val="26"/>
          <w:lang w:val="ro-RO"/>
        </w:rPr>
        <w:t>avînd</w:t>
      </w:r>
      <w:proofErr w:type="spellEnd"/>
      <w:r w:rsidRPr="00A3629A">
        <w:rPr>
          <w:rFonts w:ascii="Times New Roman" w:hAnsi="Times New Roman" w:cs="Times New Roman"/>
          <w:sz w:val="26"/>
          <w:szCs w:val="26"/>
          <w:lang w:val="ro-RO"/>
        </w:rPr>
        <w:t xml:space="preserve"> în vedere decizia Consiliului </w:t>
      </w:r>
      <w:proofErr w:type="spellStart"/>
      <w:r w:rsidRPr="00A3629A">
        <w:rPr>
          <w:rFonts w:ascii="Times New Roman" w:hAnsi="Times New Roman" w:cs="Times New Roman"/>
          <w:sz w:val="26"/>
          <w:szCs w:val="26"/>
          <w:lang w:val="ro-RO"/>
        </w:rPr>
        <w:t>orăşenesc</w:t>
      </w:r>
      <w:proofErr w:type="spellEnd"/>
      <w:r w:rsidRPr="00A3629A">
        <w:rPr>
          <w:rFonts w:ascii="Times New Roman" w:hAnsi="Times New Roman" w:cs="Times New Roman"/>
          <w:sz w:val="26"/>
          <w:szCs w:val="26"/>
          <w:lang w:val="ro-RO"/>
        </w:rPr>
        <w:t xml:space="preserve"> Ialoveni nr. 05/12 din 11.12.2020 „</w:t>
      </w:r>
      <w:r w:rsidRPr="00A3629A">
        <w:rPr>
          <w:rFonts w:ascii="Times New Roman" w:hAnsi="Times New Roman" w:cs="Times New Roman"/>
          <w:i/>
          <w:sz w:val="26"/>
          <w:szCs w:val="26"/>
          <w:lang w:val="ro-RO"/>
        </w:rPr>
        <w:t xml:space="preserve">Cu privire la aprobarea bugetului </w:t>
      </w:r>
      <w:proofErr w:type="spellStart"/>
      <w:r w:rsidRPr="00A3629A">
        <w:rPr>
          <w:rFonts w:ascii="Times New Roman" w:hAnsi="Times New Roman" w:cs="Times New Roman"/>
          <w:i/>
          <w:sz w:val="26"/>
          <w:szCs w:val="26"/>
          <w:lang w:val="ro-RO"/>
        </w:rPr>
        <w:t>orăşenesc</w:t>
      </w:r>
      <w:proofErr w:type="spellEnd"/>
      <w:r w:rsidRPr="00A3629A">
        <w:rPr>
          <w:rFonts w:ascii="Times New Roman" w:hAnsi="Times New Roman" w:cs="Times New Roman"/>
          <w:i/>
          <w:sz w:val="26"/>
          <w:szCs w:val="26"/>
          <w:lang w:val="ro-RO"/>
        </w:rPr>
        <w:t xml:space="preserve"> Ialoveni pentru anul 2021 în a doua lectură</w:t>
      </w:r>
      <w:r w:rsidRPr="00A3629A">
        <w:rPr>
          <w:rFonts w:ascii="Times New Roman" w:hAnsi="Times New Roman" w:cs="Times New Roman"/>
          <w:sz w:val="26"/>
          <w:szCs w:val="26"/>
          <w:lang w:val="ro-RO"/>
        </w:rPr>
        <w:t xml:space="preserve">”, luând în </w:t>
      </w:r>
      <w:proofErr w:type="spellStart"/>
      <w:r w:rsidRPr="00A3629A">
        <w:rPr>
          <w:rFonts w:ascii="Times New Roman" w:hAnsi="Times New Roman" w:cs="Times New Roman"/>
          <w:sz w:val="26"/>
          <w:szCs w:val="26"/>
          <w:lang w:val="ro-RO"/>
        </w:rPr>
        <w:t>consideraţie</w:t>
      </w:r>
      <w:proofErr w:type="spellEnd"/>
      <w:r w:rsidRPr="00A3629A">
        <w:rPr>
          <w:rFonts w:ascii="Times New Roman" w:hAnsi="Times New Roman" w:cs="Times New Roman"/>
          <w:sz w:val="26"/>
          <w:szCs w:val="26"/>
          <w:lang w:val="ro-RO"/>
        </w:rPr>
        <w:t xml:space="preserve"> avizul comisiei consultative de specialitate, Consiliul </w:t>
      </w:r>
      <w:proofErr w:type="spellStart"/>
      <w:r w:rsidRPr="00A3629A">
        <w:rPr>
          <w:rFonts w:ascii="Times New Roman" w:hAnsi="Times New Roman" w:cs="Times New Roman"/>
          <w:sz w:val="26"/>
          <w:szCs w:val="26"/>
          <w:lang w:val="ro-RO"/>
        </w:rPr>
        <w:t>orăşenesc</w:t>
      </w:r>
      <w:proofErr w:type="spellEnd"/>
      <w:r w:rsidRPr="00A3629A">
        <w:rPr>
          <w:rFonts w:ascii="Times New Roman" w:hAnsi="Times New Roman" w:cs="Times New Roman"/>
          <w:sz w:val="26"/>
          <w:szCs w:val="26"/>
          <w:lang w:val="ro-RO"/>
        </w:rPr>
        <w:t xml:space="preserve"> Ialoveni,</w:t>
      </w:r>
    </w:p>
    <w:p w14:paraId="17A2FEAC" w14:textId="77777777" w:rsidR="005B59C1" w:rsidRPr="00A3629A" w:rsidRDefault="005B59C1" w:rsidP="005B59C1">
      <w:pPr>
        <w:spacing w:after="0" w:line="240" w:lineRule="auto"/>
        <w:ind w:firstLine="708"/>
        <w:jc w:val="both"/>
        <w:rPr>
          <w:rFonts w:ascii="Times New Roman" w:hAnsi="Times New Roman" w:cs="Times New Roman"/>
          <w:sz w:val="20"/>
          <w:szCs w:val="20"/>
          <w:lang w:val="ro-RO"/>
        </w:rPr>
      </w:pPr>
    </w:p>
    <w:p w14:paraId="6310DD41" w14:textId="77777777" w:rsidR="005B59C1" w:rsidRPr="00A3629A" w:rsidRDefault="005B59C1" w:rsidP="005B59C1">
      <w:pPr>
        <w:spacing w:after="0" w:line="240" w:lineRule="auto"/>
        <w:rPr>
          <w:rFonts w:ascii="Times New Roman" w:hAnsi="Times New Roman" w:cs="Times New Roman"/>
          <w:b/>
          <w:i/>
          <w:sz w:val="27"/>
          <w:szCs w:val="27"/>
          <w:lang w:val="ro-RO"/>
        </w:rPr>
      </w:pPr>
      <w:r w:rsidRPr="00A3629A">
        <w:rPr>
          <w:rFonts w:ascii="Times New Roman" w:hAnsi="Times New Roman" w:cs="Times New Roman"/>
          <w:b/>
          <w:i/>
          <w:sz w:val="27"/>
          <w:szCs w:val="27"/>
          <w:lang w:val="ro-RO"/>
        </w:rPr>
        <w:t>DECIDE:</w:t>
      </w:r>
    </w:p>
    <w:p w14:paraId="1904FF7A" w14:textId="77777777" w:rsidR="005B59C1" w:rsidRPr="00A3629A" w:rsidRDefault="005B59C1" w:rsidP="005B59C1">
      <w:pPr>
        <w:numPr>
          <w:ilvl w:val="0"/>
          <w:numId w:val="38"/>
        </w:numPr>
        <w:spacing w:after="0" w:line="240" w:lineRule="auto"/>
        <w:ind w:left="567" w:hanging="567"/>
        <w:jc w:val="both"/>
        <w:rPr>
          <w:rFonts w:ascii="Times New Roman" w:hAnsi="Times New Roman" w:cs="Times New Roman"/>
          <w:sz w:val="26"/>
          <w:szCs w:val="26"/>
          <w:lang w:val="ro-RO"/>
        </w:rPr>
      </w:pPr>
      <w:r w:rsidRPr="00A3629A">
        <w:rPr>
          <w:rFonts w:ascii="Times New Roman" w:hAnsi="Times New Roman" w:cs="Times New Roman"/>
          <w:sz w:val="26"/>
          <w:szCs w:val="26"/>
          <w:lang w:val="ro-RO"/>
        </w:rPr>
        <w:t xml:space="preserve">Se expune în </w:t>
      </w:r>
      <w:proofErr w:type="spellStart"/>
      <w:r w:rsidRPr="00A3629A">
        <w:rPr>
          <w:rFonts w:ascii="Times New Roman" w:hAnsi="Times New Roman" w:cs="Times New Roman"/>
          <w:sz w:val="26"/>
          <w:szCs w:val="26"/>
          <w:lang w:val="ro-RO"/>
        </w:rPr>
        <w:t>redacţie</w:t>
      </w:r>
      <w:proofErr w:type="spellEnd"/>
      <w:r w:rsidRPr="00A3629A">
        <w:rPr>
          <w:rFonts w:ascii="Times New Roman" w:hAnsi="Times New Roman" w:cs="Times New Roman"/>
          <w:sz w:val="26"/>
          <w:szCs w:val="26"/>
          <w:lang w:val="ro-RO"/>
        </w:rPr>
        <w:t xml:space="preserve"> nouă anexa nr. 1 (</w:t>
      </w:r>
      <w:r w:rsidRPr="00A3629A">
        <w:rPr>
          <w:rFonts w:ascii="Times New Roman" w:hAnsi="Times New Roman" w:cs="Times New Roman"/>
          <w:b/>
          <w:i/>
          <w:sz w:val="26"/>
          <w:szCs w:val="26"/>
          <w:lang w:val="ro-RO"/>
        </w:rPr>
        <w:t xml:space="preserve">Indicatorii generali </w:t>
      </w:r>
      <w:proofErr w:type="spellStart"/>
      <w:r w:rsidRPr="00A3629A">
        <w:rPr>
          <w:rFonts w:ascii="Times New Roman" w:hAnsi="Times New Roman" w:cs="Times New Roman"/>
          <w:b/>
          <w:i/>
          <w:sz w:val="26"/>
          <w:szCs w:val="26"/>
          <w:lang w:val="ro-RO"/>
        </w:rPr>
        <w:t>şi</w:t>
      </w:r>
      <w:proofErr w:type="spellEnd"/>
      <w:r w:rsidRPr="00A3629A">
        <w:rPr>
          <w:rFonts w:ascii="Times New Roman" w:hAnsi="Times New Roman" w:cs="Times New Roman"/>
          <w:b/>
          <w:i/>
          <w:sz w:val="26"/>
          <w:szCs w:val="26"/>
          <w:lang w:val="ro-RO"/>
        </w:rPr>
        <w:t xml:space="preserve"> sursele de </w:t>
      </w:r>
      <w:proofErr w:type="spellStart"/>
      <w:r w:rsidRPr="00A3629A">
        <w:rPr>
          <w:rFonts w:ascii="Times New Roman" w:hAnsi="Times New Roman" w:cs="Times New Roman"/>
          <w:b/>
          <w:i/>
          <w:sz w:val="26"/>
          <w:szCs w:val="26"/>
          <w:lang w:val="ro-RO"/>
        </w:rPr>
        <w:t>finanţare</w:t>
      </w:r>
      <w:proofErr w:type="spellEnd"/>
      <w:r w:rsidRPr="00A3629A">
        <w:rPr>
          <w:rFonts w:ascii="Times New Roman" w:hAnsi="Times New Roman" w:cs="Times New Roman"/>
          <w:b/>
          <w:i/>
          <w:sz w:val="26"/>
          <w:szCs w:val="26"/>
          <w:lang w:val="ro-RO"/>
        </w:rPr>
        <w:t xml:space="preserve"> ale bugetului </w:t>
      </w:r>
      <w:proofErr w:type="spellStart"/>
      <w:r w:rsidRPr="00A3629A">
        <w:rPr>
          <w:rFonts w:ascii="Times New Roman" w:hAnsi="Times New Roman" w:cs="Times New Roman"/>
          <w:b/>
          <w:i/>
          <w:sz w:val="26"/>
          <w:szCs w:val="26"/>
          <w:lang w:val="ro-RO"/>
        </w:rPr>
        <w:t>orăşenesc</w:t>
      </w:r>
      <w:proofErr w:type="spellEnd"/>
      <w:r w:rsidRPr="00A3629A">
        <w:rPr>
          <w:rFonts w:ascii="Times New Roman" w:hAnsi="Times New Roman" w:cs="Times New Roman"/>
          <w:b/>
          <w:i/>
          <w:sz w:val="26"/>
          <w:szCs w:val="26"/>
          <w:lang w:val="ro-RO"/>
        </w:rPr>
        <w:t xml:space="preserve"> Ialoveni pentru anul 2021</w:t>
      </w:r>
      <w:r w:rsidRPr="00A3629A">
        <w:rPr>
          <w:rFonts w:ascii="Times New Roman" w:hAnsi="Times New Roman" w:cs="Times New Roman"/>
          <w:sz w:val="26"/>
          <w:szCs w:val="26"/>
          <w:lang w:val="ro-RO"/>
        </w:rPr>
        <w:t xml:space="preserve">) la decizia Consiliului </w:t>
      </w:r>
      <w:proofErr w:type="spellStart"/>
      <w:r w:rsidRPr="00A3629A">
        <w:rPr>
          <w:rFonts w:ascii="Times New Roman" w:hAnsi="Times New Roman" w:cs="Times New Roman"/>
          <w:sz w:val="26"/>
          <w:szCs w:val="26"/>
          <w:lang w:val="ro-RO"/>
        </w:rPr>
        <w:t>orăşenesc</w:t>
      </w:r>
      <w:proofErr w:type="spellEnd"/>
      <w:r w:rsidRPr="00A3629A">
        <w:rPr>
          <w:rFonts w:ascii="Times New Roman" w:hAnsi="Times New Roman" w:cs="Times New Roman"/>
          <w:sz w:val="26"/>
          <w:szCs w:val="26"/>
          <w:lang w:val="ro-RO"/>
        </w:rPr>
        <w:t xml:space="preserve"> Ialoveni nr. 05/12 din 11.12.2020 „</w:t>
      </w:r>
      <w:r w:rsidRPr="00A3629A">
        <w:rPr>
          <w:rFonts w:ascii="Times New Roman" w:hAnsi="Times New Roman" w:cs="Times New Roman"/>
          <w:i/>
          <w:sz w:val="26"/>
          <w:szCs w:val="26"/>
          <w:lang w:val="ro-RO"/>
        </w:rPr>
        <w:t xml:space="preserve">Cu privire la aprobarea bugetului </w:t>
      </w:r>
      <w:proofErr w:type="spellStart"/>
      <w:r w:rsidRPr="00A3629A">
        <w:rPr>
          <w:rFonts w:ascii="Times New Roman" w:hAnsi="Times New Roman" w:cs="Times New Roman"/>
          <w:i/>
          <w:sz w:val="26"/>
          <w:szCs w:val="26"/>
          <w:lang w:val="ro-RO"/>
        </w:rPr>
        <w:t>orăşenesc</w:t>
      </w:r>
      <w:proofErr w:type="spellEnd"/>
      <w:r w:rsidRPr="00A3629A">
        <w:rPr>
          <w:rFonts w:ascii="Times New Roman" w:hAnsi="Times New Roman" w:cs="Times New Roman"/>
          <w:i/>
          <w:sz w:val="26"/>
          <w:szCs w:val="26"/>
          <w:lang w:val="ro-RO"/>
        </w:rPr>
        <w:t xml:space="preserve"> Ialoveni pentru anul 2021 în a doua lectură</w:t>
      </w:r>
      <w:r w:rsidRPr="00A3629A">
        <w:rPr>
          <w:rFonts w:ascii="Times New Roman" w:hAnsi="Times New Roman" w:cs="Times New Roman"/>
          <w:sz w:val="26"/>
          <w:szCs w:val="26"/>
          <w:lang w:val="ro-RO"/>
        </w:rPr>
        <w:t>” (se anexează).</w:t>
      </w:r>
    </w:p>
    <w:p w14:paraId="6FC99E45" w14:textId="77777777" w:rsidR="005B59C1" w:rsidRPr="00A3629A" w:rsidRDefault="005B59C1" w:rsidP="005B59C1">
      <w:pPr>
        <w:numPr>
          <w:ilvl w:val="0"/>
          <w:numId w:val="38"/>
        </w:numPr>
        <w:spacing w:after="0" w:line="240" w:lineRule="auto"/>
        <w:ind w:left="567" w:hanging="567"/>
        <w:jc w:val="both"/>
        <w:rPr>
          <w:rFonts w:ascii="Times New Roman" w:hAnsi="Times New Roman" w:cs="Times New Roman"/>
          <w:i/>
          <w:sz w:val="26"/>
          <w:szCs w:val="26"/>
          <w:lang w:val="ro-RO"/>
        </w:rPr>
      </w:pPr>
      <w:r w:rsidRPr="00A3629A">
        <w:rPr>
          <w:rFonts w:ascii="Times New Roman" w:hAnsi="Times New Roman" w:cs="Times New Roman"/>
          <w:sz w:val="26"/>
          <w:szCs w:val="26"/>
          <w:lang w:val="ro-RO"/>
        </w:rPr>
        <w:t xml:space="preserve">Se expune în </w:t>
      </w:r>
      <w:proofErr w:type="spellStart"/>
      <w:r w:rsidRPr="00A3629A">
        <w:rPr>
          <w:rFonts w:ascii="Times New Roman" w:hAnsi="Times New Roman" w:cs="Times New Roman"/>
          <w:sz w:val="26"/>
          <w:szCs w:val="26"/>
          <w:lang w:val="ro-RO"/>
        </w:rPr>
        <w:t>redacţie</w:t>
      </w:r>
      <w:proofErr w:type="spellEnd"/>
      <w:r w:rsidRPr="00A3629A">
        <w:rPr>
          <w:rFonts w:ascii="Times New Roman" w:hAnsi="Times New Roman" w:cs="Times New Roman"/>
          <w:sz w:val="26"/>
          <w:szCs w:val="26"/>
          <w:lang w:val="ro-RO"/>
        </w:rPr>
        <w:t xml:space="preserve"> nouă anexa nr. 2 (</w:t>
      </w:r>
      <w:r w:rsidRPr="00A3629A">
        <w:rPr>
          <w:rFonts w:ascii="Times New Roman" w:hAnsi="Times New Roman" w:cs="Times New Roman"/>
          <w:b/>
          <w:i/>
          <w:sz w:val="26"/>
          <w:szCs w:val="26"/>
          <w:lang w:val="ro-RO"/>
        </w:rPr>
        <w:t>Sinteza veniturilor bugetului local pe anul 2020</w:t>
      </w:r>
      <w:r w:rsidRPr="00A3629A">
        <w:rPr>
          <w:rFonts w:ascii="Times New Roman" w:hAnsi="Times New Roman" w:cs="Times New Roman"/>
          <w:sz w:val="26"/>
          <w:szCs w:val="26"/>
          <w:lang w:val="ro-RO"/>
        </w:rPr>
        <w:t xml:space="preserve">) la decizia Consiliului </w:t>
      </w:r>
      <w:proofErr w:type="spellStart"/>
      <w:r w:rsidRPr="00A3629A">
        <w:rPr>
          <w:rFonts w:ascii="Times New Roman" w:hAnsi="Times New Roman" w:cs="Times New Roman"/>
          <w:sz w:val="26"/>
          <w:szCs w:val="26"/>
          <w:lang w:val="ro-RO"/>
        </w:rPr>
        <w:t>orăşenesc</w:t>
      </w:r>
      <w:proofErr w:type="spellEnd"/>
      <w:r w:rsidRPr="00A3629A">
        <w:rPr>
          <w:rFonts w:ascii="Times New Roman" w:hAnsi="Times New Roman" w:cs="Times New Roman"/>
          <w:sz w:val="26"/>
          <w:szCs w:val="26"/>
          <w:lang w:val="ro-RO"/>
        </w:rPr>
        <w:t xml:space="preserve"> Ialoveni nr. 05/12 din 11.12.2020 „</w:t>
      </w:r>
      <w:r w:rsidRPr="00A3629A">
        <w:rPr>
          <w:rFonts w:ascii="Times New Roman" w:hAnsi="Times New Roman" w:cs="Times New Roman"/>
          <w:i/>
          <w:sz w:val="26"/>
          <w:szCs w:val="26"/>
          <w:lang w:val="ro-RO"/>
        </w:rPr>
        <w:t xml:space="preserve">Cu privire la aprobarea bugetului </w:t>
      </w:r>
      <w:proofErr w:type="spellStart"/>
      <w:r w:rsidRPr="00A3629A">
        <w:rPr>
          <w:rFonts w:ascii="Times New Roman" w:hAnsi="Times New Roman" w:cs="Times New Roman"/>
          <w:i/>
          <w:sz w:val="26"/>
          <w:szCs w:val="26"/>
          <w:lang w:val="ro-RO"/>
        </w:rPr>
        <w:t>orăşenesc</w:t>
      </w:r>
      <w:proofErr w:type="spellEnd"/>
      <w:r w:rsidRPr="00A3629A">
        <w:rPr>
          <w:rFonts w:ascii="Times New Roman" w:hAnsi="Times New Roman" w:cs="Times New Roman"/>
          <w:i/>
          <w:sz w:val="26"/>
          <w:szCs w:val="26"/>
          <w:lang w:val="ro-RO"/>
        </w:rPr>
        <w:t xml:space="preserve"> Ialoveni pentru anul 2021 în a doua lectură</w:t>
      </w:r>
      <w:r w:rsidRPr="00A3629A">
        <w:rPr>
          <w:rFonts w:ascii="Times New Roman" w:hAnsi="Times New Roman" w:cs="Times New Roman"/>
          <w:sz w:val="26"/>
          <w:szCs w:val="26"/>
          <w:lang w:val="ro-RO"/>
        </w:rPr>
        <w:t>” (se anexează).</w:t>
      </w:r>
    </w:p>
    <w:p w14:paraId="24C9AAB0" w14:textId="77777777" w:rsidR="005B59C1" w:rsidRPr="00A3629A" w:rsidRDefault="005B59C1" w:rsidP="005B59C1">
      <w:pPr>
        <w:numPr>
          <w:ilvl w:val="0"/>
          <w:numId w:val="38"/>
        </w:numPr>
        <w:spacing w:after="0" w:line="240" w:lineRule="auto"/>
        <w:ind w:left="567" w:hanging="567"/>
        <w:jc w:val="both"/>
        <w:rPr>
          <w:rFonts w:ascii="Times New Roman" w:hAnsi="Times New Roman" w:cs="Times New Roman"/>
          <w:i/>
          <w:sz w:val="26"/>
          <w:szCs w:val="26"/>
          <w:lang w:val="ro-RO"/>
        </w:rPr>
      </w:pPr>
      <w:r w:rsidRPr="00A3629A">
        <w:rPr>
          <w:rFonts w:ascii="Times New Roman" w:hAnsi="Times New Roman" w:cs="Times New Roman"/>
          <w:sz w:val="26"/>
          <w:szCs w:val="26"/>
          <w:lang w:val="ro-RO"/>
        </w:rPr>
        <w:t xml:space="preserve">Se expune în </w:t>
      </w:r>
      <w:proofErr w:type="spellStart"/>
      <w:r w:rsidRPr="00A3629A">
        <w:rPr>
          <w:rFonts w:ascii="Times New Roman" w:hAnsi="Times New Roman" w:cs="Times New Roman"/>
          <w:sz w:val="26"/>
          <w:szCs w:val="26"/>
          <w:lang w:val="ro-RO"/>
        </w:rPr>
        <w:t>redacţie</w:t>
      </w:r>
      <w:proofErr w:type="spellEnd"/>
      <w:r w:rsidRPr="00A3629A">
        <w:rPr>
          <w:rFonts w:ascii="Times New Roman" w:hAnsi="Times New Roman" w:cs="Times New Roman"/>
          <w:sz w:val="26"/>
          <w:szCs w:val="26"/>
          <w:lang w:val="ro-RO"/>
        </w:rPr>
        <w:t xml:space="preserve"> nouă anexa nr. 3 (</w:t>
      </w:r>
      <w:r w:rsidRPr="00A3629A">
        <w:rPr>
          <w:rFonts w:ascii="Times New Roman" w:hAnsi="Times New Roman" w:cs="Times New Roman"/>
          <w:b/>
          <w:bCs/>
          <w:i/>
          <w:color w:val="000000"/>
          <w:sz w:val="26"/>
          <w:szCs w:val="26"/>
          <w:lang w:val="ro-MD"/>
        </w:rPr>
        <w:t>Resursele și cheltuielile bugetului local pentru anul 2021</w:t>
      </w:r>
      <w:r w:rsidRPr="00A3629A">
        <w:rPr>
          <w:rFonts w:ascii="Times New Roman" w:hAnsi="Times New Roman" w:cs="Times New Roman"/>
          <w:i/>
          <w:sz w:val="26"/>
          <w:szCs w:val="26"/>
          <w:lang w:val="ro-RO"/>
        </w:rPr>
        <w:t xml:space="preserve"> </w:t>
      </w:r>
      <w:r w:rsidRPr="00A3629A">
        <w:rPr>
          <w:rFonts w:ascii="Times New Roman" w:hAnsi="Times New Roman" w:cs="Times New Roman"/>
          <w:b/>
          <w:bCs/>
          <w:i/>
          <w:color w:val="000000"/>
          <w:sz w:val="26"/>
          <w:szCs w:val="26"/>
          <w:lang w:val="ro-MD"/>
        </w:rPr>
        <w:t xml:space="preserve">conform </w:t>
      </w:r>
      <w:proofErr w:type="spellStart"/>
      <w:r w:rsidRPr="00A3629A">
        <w:rPr>
          <w:rFonts w:ascii="Times New Roman" w:hAnsi="Times New Roman" w:cs="Times New Roman"/>
          <w:b/>
          <w:bCs/>
          <w:i/>
          <w:color w:val="000000"/>
          <w:sz w:val="26"/>
          <w:szCs w:val="26"/>
          <w:lang w:val="ro-MD"/>
        </w:rPr>
        <w:t>clasificaţiei</w:t>
      </w:r>
      <w:proofErr w:type="spellEnd"/>
      <w:r w:rsidRPr="00A3629A">
        <w:rPr>
          <w:rFonts w:ascii="Times New Roman" w:hAnsi="Times New Roman" w:cs="Times New Roman"/>
          <w:b/>
          <w:bCs/>
          <w:i/>
          <w:color w:val="000000"/>
          <w:sz w:val="26"/>
          <w:szCs w:val="26"/>
          <w:lang w:val="ro-MD"/>
        </w:rPr>
        <w:t xml:space="preserve"> </w:t>
      </w:r>
      <w:proofErr w:type="spellStart"/>
      <w:r w:rsidRPr="00A3629A">
        <w:rPr>
          <w:rFonts w:ascii="Times New Roman" w:hAnsi="Times New Roman" w:cs="Times New Roman"/>
          <w:b/>
          <w:bCs/>
          <w:i/>
          <w:color w:val="000000"/>
          <w:sz w:val="26"/>
          <w:szCs w:val="26"/>
          <w:lang w:val="ro-MD"/>
        </w:rPr>
        <w:t>funcţionale</w:t>
      </w:r>
      <w:proofErr w:type="spellEnd"/>
      <w:r w:rsidRPr="00A3629A">
        <w:rPr>
          <w:rFonts w:ascii="Times New Roman" w:hAnsi="Times New Roman" w:cs="Times New Roman"/>
          <w:b/>
          <w:bCs/>
          <w:i/>
          <w:color w:val="000000"/>
          <w:sz w:val="26"/>
          <w:szCs w:val="26"/>
          <w:lang w:val="ro-MD"/>
        </w:rPr>
        <w:t xml:space="preserve"> și pe program</w:t>
      </w:r>
      <w:r w:rsidRPr="00A3629A">
        <w:rPr>
          <w:rFonts w:ascii="Times New Roman" w:hAnsi="Times New Roman" w:cs="Times New Roman"/>
          <w:sz w:val="26"/>
          <w:szCs w:val="26"/>
          <w:lang w:val="ro-RO"/>
        </w:rPr>
        <w:t xml:space="preserve">) la decizia Consiliului </w:t>
      </w:r>
      <w:proofErr w:type="spellStart"/>
      <w:r w:rsidRPr="00A3629A">
        <w:rPr>
          <w:rFonts w:ascii="Times New Roman" w:hAnsi="Times New Roman" w:cs="Times New Roman"/>
          <w:sz w:val="26"/>
          <w:szCs w:val="26"/>
          <w:lang w:val="ro-RO"/>
        </w:rPr>
        <w:t>orăşenesc</w:t>
      </w:r>
      <w:proofErr w:type="spellEnd"/>
      <w:r w:rsidRPr="00A3629A">
        <w:rPr>
          <w:rFonts w:ascii="Times New Roman" w:hAnsi="Times New Roman" w:cs="Times New Roman"/>
          <w:sz w:val="26"/>
          <w:szCs w:val="26"/>
          <w:lang w:val="ro-RO"/>
        </w:rPr>
        <w:t xml:space="preserve"> Ialoveni nr. 05/12 din 11.12.2020 „</w:t>
      </w:r>
      <w:r w:rsidRPr="00A3629A">
        <w:rPr>
          <w:rFonts w:ascii="Times New Roman" w:hAnsi="Times New Roman" w:cs="Times New Roman"/>
          <w:i/>
          <w:sz w:val="26"/>
          <w:szCs w:val="26"/>
          <w:lang w:val="ro-RO"/>
        </w:rPr>
        <w:t xml:space="preserve">Cu privire la aprobarea bugetului </w:t>
      </w:r>
      <w:proofErr w:type="spellStart"/>
      <w:r w:rsidRPr="00A3629A">
        <w:rPr>
          <w:rFonts w:ascii="Times New Roman" w:hAnsi="Times New Roman" w:cs="Times New Roman"/>
          <w:i/>
          <w:sz w:val="26"/>
          <w:szCs w:val="26"/>
          <w:lang w:val="ro-RO"/>
        </w:rPr>
        <w:t>orăşenesc</w:t>
      </w:r>
      <w:proofErr w:type="spellEnd"/>
      <w:r w:rsidRPr="00A3629A">
        <w:rPr>
          <w:rFonts w:ascii="Times New Roman" w:hAnsi="Times New Roman" w:cs="Times New Roman"/>
          <w:i/>
          <w:sz w:val="26"/>
          <w:szCs w:val="26"/>
          <w:lang w:val="ro-RO"/>
        </w:rPr>
        <w:t xml:space="preserve"> Ialoveni pentru anul 2021 în a doua lectură</w:t>
      </w:r>
      <w:r w:rsidRPr="00A3629A">
        <w:rPr>
          <w:rFonts w:ascii="Times New Roman" w:hAnsi="Times New Roman" w:cs="Times New Roman"/>
          <w:sz w:val="26"/>
          <w:szCs w:val="26"/>
          <w:lang w:val="ro-RO"/>
        </w:rPr>
        <w:t>” (se anexează).</w:t>
      </w:r>
    </w:p>
    <w:p w14:paraId="67A5F1E2" w14:textId="77777777" w:rsidR="005B59C1" w:rsidRPr="00A3629A" w:rsidRDefault="005B59C1" w:rsidP="005B59C1">
      <w:pPr>
        <w:pStyle w:val="Listparagraf"/>
        <w:numPr>
          <w:ilvl w:val="0"/>
          <w:numId w:val="38"/>
        </w:numPr>
        <w:spacing w:after="0" w:line="240" w:lineRule="auto"/>
        <w:ind w:left="567" w:hanging="567"/>
        <w:jc w:val="both"/>
        <w:rPr>
          <w:sz w:val="26"/>
          <w:szCs w:val="26"/>
          <w:lang w:val="ro-RO"/>
        </w:rPr>
      </w:pPr>
      <w:r w:rsidRPr="00A3629A">
        <w:rPr>
          <w:sz w:val="26"/>
          <w:szCs w:val="26"/>
          <w:lang w:val="ro-RO"/>
        </w:rPr>
        <w:t xml:space="preserve">Se expune în </w:t>
      </w:r>
      <w:proofErr w:type="spellStart"/>
      <w:r w:rsidRPr="00A3629A">
        <w:rPr>
          <w:sz w:val="26"/>
          <w:szCs w:val="26"/>
          <w:lang w:val="ro-RO"/>
        </w:rPr>
        <w:t>redacţie</w:t>
      </w:r>
      <w:proofErr w:type="spellEnd"/>
      <w:r w:rsidRPr="00A3629A">
        <w:rPr>
          <w:sz w:val="26"/>
          <w:szCs w:val="26"/>
          <w:lang w:val="ro-RO"/>
        </w:rPr>
        <w:t xml:space="preserve"> nouă anexa nr. 5 (</w:t>
      </w:r>
      <w:r w:rsidRPr="00A3629A">
        <w:rPr>
          <w:b/>
          <w:i/>
          <w:sz w:val="26"/>
          <w:szCs w:val="26"/>
          <w:lang w:val="ro-MD"/>
        </w:rPr>
        <w:t>Transferurile de la/către alte bugete ale bugetul local pe anul 2021</w:t>
      </w:r>
      <w:r w:rsidRPr="00A3629A">
        <w:rPr>
          <w:sz w:val="26"/>
          <w:szCs w:val="26"/>
          <w:lang w:val="ro-RO"/>
        </w:rPr>
        <w:t xml:space="preserve">) la decizia Consiliului </w:t>
      </w:r>
      <w:proofErr w:type="spellStart"/>
      <w:r w:rsidRPr="00A3629A">
        <w:rPr>
          <w:sz w:val="26"/>
          <w:szCs w:val="26"/>
          <w:lang w:val="ro-RO"/>
        </w:rPr>
        <w:t>orăşenesc</w:t>
      </w:r>
      <w:proofErr w:type="spellEnd"/>
      <w:r w:rsidRPr="00A3629A">
        <w:rPr>
          <w:sz w:val="26"/>
          <w:szCs w:val="26"/>
          <w:lang w:val="ro-RO"/>
        </w:rPr>
        <w:t xml:space="preserve"> Ialoveni nr. 05/12 din 11.12.2020„</w:t>
      </w:r>
      <w:r w:rsidRPr="00A3629A">
        <w:rPr>
          <w:i/>
          <w:sz w:val="26"/>
          <w:szCs w:val="26"/>
          <w:lang w:val="ro-RO"/>
        </w:rPr>
        <w:t xml:space="preserve">Cu privire la aprobarea bugetului </w:t>
      </w:r>
      <w:proofErr w:type="spellStart"/>
      <w:r w:rsidRPr="00A3629A">
        <w:rPr>
          <w:i/>
          <w:sz w:val="26"/>
          <w:szCs w:val="26"/>
          <w:lang w:val="ro-RO"/>
        </w:rPr>
        <w:t>orăşenesc</w:t>
      </w:r>
      <w:proofErr w:type="spellEnd"/>
      <w:r w:rsidRPr="00A3629A">
        <w:rPr>
          <w:i/>
          <w:sz w:val="26"/>
          <w:szCs w:val="26"/>
          <w:lang w:val="ro-RO"/>
        </w:rPr>
        <w:t xml:space="preserve"> Ialoveni pentru anul 2021 în a doua lectură</w:t>
      </w:r>
      <w:r w:rsidRPr="00A3629A">
        <w:rPr>
          <w:sz w:val="26"/>
          <w:szCs w:val="26"/>
          <w:lang w:val="ro-RO"/>
        </w:rPr>
        <w:t>” (se anexează).</w:t>
      </w:r>
    </w:p>
    <w:p w14:paraId="643D6409" w14:textId="77777777" w:rsidR="005B59C1" w:rsidRPr="00A3629A" w:rsidRDefault="005B59C1" w:rsidP="005B59C1">
      <w:pPr>
        <w:numPr>
          <w:ilvl w:val="0"/>
          <w:numId w:val="38"/>
        </w:numPr>
        <w:spacing w:after="0" w:line="240" w:lineRule="auto"/>
        <w:ind w:left="567" w:hanging="567"/>
        <w:jc w:val="both"/>
        <w:rPr>
          <w:rFonts w:ascii="Times New Roman" w:hAnsi="Times New Roman" w:cs="Times New Roman"/>
          <w:sz w:val="26"/>
          <w:szCs w:val="26"/>
          <w:lang w:val="ro-RO"/>
        </w:rPr>
      </w:pPr>
      <w:r w:rsidRPr="00A3629A">
        <w:rPr>
          <w:rFonts w:ascii="Times New Roman" w:hAnsi="Times New Roman" w:cs="Times New Roman"/>
          <w:sz w:val="26"/>
          <w:szCs w:val="26"/>
          <w:lang w:val="ro-RO"/>
        </w:rPr>
        <w:t xml:space="preserve">Contabilitatea Primăriei </w:t>
      </w:r>
      <w:proofErr w:type="spellStart"/>
      <w:r w:rsidRPr="00A3629A">
        <w:rPr>
          <w:rFonts w:ascii="Times New Roman" w:hAnsi="Times New Roman" w:cs="Times New Roman"/>
          <w:sz w:val="26"/>
          <w:szCs w:val="26"/>
          <w:lang w:val="ro-RO"/>
        </w:rPr>
        <w:t>oraşului</w:t>
      </w:r>
      <w:proofErr w:type="spellEnd"/>
      <w:r w:rsidRPr="00A3629A">
        <w:rPr>
          <w:rFonts w:ascii="Times New Roman" w:hAnsi="Times New Roman" w:cs="Times New Roman"/>
          <w:sz w:val="26"/>
          <w:szCs w:val="26"/>
          <w:lang w:val="ro-RO"/>
        </w:rPr>
        <w:t xml:space="preserve"> Ialoveni, în persoana dnei Galina Savin, contabil – </w:t>
      </w:r>
      <w:proofErr w:type="spellStart"/>
      <w:r w:rsidRPr="00A3629A">
        <w:rPr>
          <w:rFonts w:ascii="Times New Roman" w:hAnsi="Times New Roman" w:cs="Times New Roman"/>
          <w:sz w:val="26"/>
          <w:szCs w:val="26"/>
          <w:lang w:val="ro-RO"/>
        </w:rPr>
        <w:t>şef</w:t>
      </w:r>
      <w:proofErr w:type="spellEnd"/>
      <w:r w:rsidRPr="00A3629A">
        <w:rPr>
          <w:rFonts w:ascii="Times New Roman" w:hAnsi="Times New Roman" w:cs="Times New Roman"/>
          <w:sz w:val="26"/>
          <w:szCs w:val="26"/>
          <w:lang w:val="ro-RO"/>
        </w:rPr>
        <w:t>, va opera modificările, ce se impun ca rezultat al prezentei decizii.</w:t>
      </w:r>
    </w:p>
    <w:p w14:paraId="22338D8E" w14:textId="77777777" w:rsidR="005B59C1" w:rsidRPr="00A3629A" w:rsidRDefault="005B59C1" w:rsidP="005B59C1">
      <w:pPr>
        <w:numPr>
          <w:ilvl w:val="0"/>
          <w:numId w:val="38"/>
        </w:numPr>
        <w:tabs>
          <w:tab w:val="left" w:pos="567"/>
        </w:tabs>
        <w:spacing w:after="0" w:line="240" w:lineRule="auto"/>
        <w:ind w:left="567" w:hanging="567"/>
        <w:jc w:val="both"/>
        <w:rPr>
          <w:rFonts w:ascii="Times New Roman" w:hAnsi="Times New Roman" w:cs="Times New Roman"/>
          <w:sz w:val="26"/>
          <w:szCs w:val="26"/>
          <w:lang w:val="ro-RO"/>
        </w:rPr>
      </w:pPr>
      <w:r w:rsidRPr="00A3629A">
        <w:rPr>
          <w:rFonts w:ascii="Times New Roman" w:hAnsi="Times New Roman" w:cs="Times New Roman"/>
          <w:sz w:val="26"/>
          <w:szCs w:val="26"/>
          <w:lang w:val="ro-RO"/>
        </w:rPr>
        <w:t xml:space="preserve">Controlul asupra îndeplinirii prezentei decizii se pune în sarcina primarului </w:t>
      </w:r>
      <w:proofErr w:type="spellStart"/>
      <w:r w:rsidRPr="00A3629A">
        <w:rPr>
          <w:rFonts w:ascii="Times New Roman" w:hAnsi="Times New Roman" w:cs="Times New Roman"/>
          <w:sz w:val="26"/>
          <w:szCs w:val="26"/>
          <w:lang w:val="ro-RO"/>
        </w:rPr>
        <w:t>oraşului</w:t>
      </w:r>
      <w:proofErr w:type="spellEnd"/>
      <w:r w:rsidRPr="00A3629A">
        <w:rPr>
          <w:rFonts w:ascii="Times New Roman" w:hAnsi="Times New Roman" w:cs="Times New Roman"/>
          <w:sz w:val="26"/>
          <w:szCs w:val="26"/>
          <w:lang w:val="ro-RO"/>
        </w:rPr>
        <w:t xml:space="preserve"> Ialoveni, dl Sergiu ARMAȘU.</w:t>
      </w:r>
    </w:p>
    <w:p w14:paraId="2ECA43B9" w14:textId="77777777" w:rsidR="005B59C1" w:rsidRPr="00A3629A" w:rsidRDefault="005B59C1" w:rsidP="005B59C1">
      <w:pPr>
        <w:spacing w:after="0" w:line="240" w:lineRule="auto"/>
        <w:rPr>
          <w:rFonts w:ascii="Times New Roman" w:hAnsi="Times New Roman" w:cs="Times New Roman"/>
          <w:i/>
          <w:lang w:val="ro-RO"/>
        </w:rPr>
      </w:pPr>
      <w:r w:rsidRPr="00A3629A">
        <w:rPr>
          <w:rFonts w:ascii="Times New Roman" w:hAnsi="Times New Roman" w:cs="Times New Roman"/>
          <w:i/>
          <w:lang w:val="ro-RO"/>
        </w:rPr>
        <w:t>Întocmit:</w:t>
      </w:r>
    </w:p>
    <w:p w14:paraId="0A73B097" w14:textId="77777777" w:rsidR="005B59C1" w:rsidRPr="00A3629A" w:rsidRDefault="005B59C1" w:rsidP="005B59C1">
      <w:pPr>
        <w:spacing w:after="0" w:line="240" w:lineRule="auto"/>
        <w:rPr>
          <w:rFonts w:ascii="Times New Roman" w:hAnsi="Times New Roman" w:cs="Times New Roman"/>
          <w:i/>
          <w:lang w:val="ro-RO"/>
        </w:rPr>
      </w:pPr>
      <w:r w:rsidRPr="00A3629A">
        <w:rPr>
          <w:rFonts w:ascii="Times New Roman" w:hAnsi="Times New Roman" w:cs="Times New Roman"/>
          <w:i/>
          <w:lang w:val="ro-RO"/>
        </w:rPr>
        <w:t>Coordonat:</w:t>
      </w:r>
    </w:p>
    <w:p w14:paraId="21AB13E2" w14:textId="4E467AD7" w:rsidR="005B59C1" w:rsidRPr="00A3629A" w:rsidRDefault="005B59C1" w:rsidP="005B59C1">
      <w:pPr>
        <w:spacing w:after="0" w:line="240" w:lineRule="auto"/>
        <w:rPr>
          <w:rFonts w:ascii="Times New Roman" w:hAnsi="Times New Roman" w:cs="Times New Roman"/>
          <w:i/>
          <w:lang w:val="ro-RO"/>
        </w:rPr>
      </w:pPr>
      <w:r w:rsidRPr="00A3629A">
        <w:rPr>
          <w:rFonts w:ascii="Times New Roman" w:hAnsi="Times New Roman" w:cs="Times New Roman"/>
          <w:i/>
          <w:lang w:val="ro-RO"/>
        </w:rPr>
        <w:t>Avizat:</w:t>
      </w:r>
      <w:r>
        <w:rPr>
          <w:rFonts w:ascii="Times New Roman" w:hAnsi="Times New Roman" w:cs="Times New Roman"/>
          <w:i/>
          <w:lang w:val="ro-RO"/>
        </w:rPr>
        <w:t xml:space="preserve"> </w:t>
      </w:r>
    </w:p>
    <w:p w14:paraId="30277972" w14:textId="77777777" w:rsidR="00277CD2" w:rsidRDefault="00277CD2"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2147A8D7" w14:textId="77777777" w:rsidR="00277CD2" w:rsidRDefault="00277CD2"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819D05A" w14:textId="77777777" w:rsidR="00277CD2" w:rsidRDefault="00277CD2"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7C959A7B" w14:textId="55250411" w:rsidR="005B59C1" w:rsidRPr="00C520DF"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sidRPr="00C520DF">
        <w:rPr>
          <w:rFonts w:ascii="Times New Roman" w:hAnsi="Times New Roman" w:cs="Times New Roman"/>
          <w:noProof/>
        </w:rPr>
        <w:drawing>
          <wp:anchor distT="0" distB="0" distL="114300" distR="114300" simplePos="0" relativeHeight="251663360" behindDoc="0" locked="0" layoutInCell="1" allowOverlap="1" wp14:anchorId="77E96BE0" wp14:editId="50DC5DB2">
            <wp:simplePos x="0" y="0"/>
            <wp:positionH relativeFrom="margin">
              <wp:align>left</wp:align>
            </wp:positionH>
            <wp:positionV relativeFrom="margin">
              <wp:posOffset>-172720</wp:posOffset>
            </wp:positionV>
            <wp:extent cx="612140" cy="612140"/>
            <wp:effectExtent l="0" t="0" r="0" b="0"/>
            <wp:wrapSquare wrapText="bothSides"/>
            <wp:docPr id="67" name="Imagine 60"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margin">
              <wp14:pctWidth>0</wp14:pctWidth>
            </wp14:sizeRelH>
            <wp14:sizeRelV relativeFrom="margin">
              <wp14:pctHeight>0</wp14:pctHeight>
            </wp14:sizeRelV>
          </wp:anchor>
        </w:drawing>
      </w:r>
      <w:r w:rsidRPr="00C520DF">
        <w:rPr>
          <w:rFonts w:ascii="Times New Roman" w:hAnsi="Times New Roman" w:cs="Times New Roman"/>
          <w:noProof/>
        </w:rPr>
        <w:drawing>
          <wp:anchor distT="0" distB="0" distL="114300" distR="114300" simplePos="0" relativeHeight="251664384" behindDoc="0" locked="0" layoutInCell="1" allowOverlap="1" wp14:anchorId="3103501B" wp14:editId="6724D880">
            <wp:simplePos x="0" y="0"/>
            <wp:positionH relativeFrom="margin">
              <wp:align>right</wp:align>
            </wp:positionH>
            <wp:positionV relativeFrom="margin">
              <wp:posOffset>-257810</wp:posOffset>
            </wp:positionV>
            <wp:extent cx="542925" cy="666750"/>
            <wp:effectExtent l="0" t="0" r="9525" b="0"/>
            <wp:wrapSquare wrapText="bothSides"/>
            <wp:docPr id="68" name="Imagine 59"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C520DF">
        <w:rPr>
          <w:rFonts w:ascii="Times New Roman" w:hAnsi="Times New Roman" w:cs="Times New Roman"/>
          <w:b/>
          <w:bCs/>
          <w:sz w:val="28"/>
          <w:szCs w:val="28"/>
          <w:lang w:val="ro-RO"/>
        </w:rPr>
        <w:t>REPUBLICA MOLDOVA</w:t>
      </w:r>
    </w:p>
    <w:p w14:paraId="12545367" w14:textId="77777777" w:rsidR="005B59C1" w:rsidRPr="00C520DF" w:rsidRDefault="005B59C1" w:rsidP="005B59C1">
      <w:pPr>
        <w:tabs>
          <w:tab w:val="center" w:pos="4860"/>
          <w:tab w:val="left" w:pos="7500"/>
        </w:tabs>
        <w:spacing w:after="0" w:line="240" w:lineRule="auto"/>
        <w:jc w:val="center"/>
        <w:rPr>
          <w:rFonts w:ascii="Times New Roman" w:hAnsi="Times New Roman" w:cs="Times New Roman"/>
          <w:b/>
          <w:bCs/>
          <w:sz w:val="10"/>
          <w:szCs w:val="10"/>
          <w:lang w:val="ro-RO"/>
        </w:rPr>
      </w:pPr>
    </w:p>
    <w:p w14:paraId="48104D7D" w14:textId="77777777" w:rsidR="005B59C1" w:rsidRPr="00C520DF"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sidRPr="00C520DF">
        <w:rPr>
          <w:rFonts w:ascii="Times New Roman" w:hAnsi="Times New Roman" w:cs="Times New Roman"/>
          <w:b/>
          <w:bCs/>
          <w:sz w:val="28"/>
          <w:szCs w:val="28"/>
          <w:lang w:val="ro-RO"/>
        </w:rPr>
        <w:t>CONSILIUL ORĂŞENESC IALOVENI</w:t>
      </w:r>
    </w:p>
    <w:p w14:paraId="3479A1A8" w14:textId="77777777" w:rsidR="005B59C1" w:rsidRPr="00C520DF" w:rsidRDefault="005B59C1" w:rsidP="005B59C1">
      <w:pPr>
        <w:tabs>
          <w:tab w:val="center" w:pos="4860"/>
          <w:tab w:val="left" w:pos="7500"/>
        </w:tabs>
        <w:spacing w:after="0" w:line="240" w:lineRule="auto"/>
        <w:rPr>
          <w:rFonts w:ascii="Times New Roman" w:hAnsi="Times New Roman" w:cs="Times New Roman"/>
          <w:bCs/>
          <w:sz w:val="20"/>
          <w:szCs w:val="20"/>
          <w:lang w:val="ro-RO"/>
        </w:rPr>
      </w:pPr>
    </w:p>
    <w:p w14:paraId="393B7D6D" w14:textId="77777777" w:rsidR="005B59C1" w:rsidRPr="00C520DF" w:rsidRDefault="005B59C1" w:rsidP="005B59C1">
      <w:pPr>
        <w:shd w:val="clear" w:color="auto" w:fill="00B0F0"/>
        <w:spacing w:after="0" w:line="240" w:lineRule="auto"/>
        <w:rPr>
          <w:rFonts w:ascii="Times New Roman" w:hAnsi="Times New Roman" w:cs="Times New Roman"/>
          <w:b/>
          <w:color w:val="00B0F0"/>
          <w:sz w:val="8"/>
          <w:szCs w:val="8"/>
          <w:u w:val="single"/>
          <w:lang w:val="ro-RO"/>
        </w:rPr>
      </w:pPr>
    </w:p>
    <w:p w14:paraId="3A479ECE" w14:textId="77777777" w:rsidR="005B59C1" w:rsidRPr="00C520DF" w:rsidRDefault="005B59C1" w:rsidP="005B59C1">
      <w:pPr>
        <w:shd w:val="clear" w:color="auto" w:fill="FFFF00"/>
        <w:spacing w:after="0" w:line="240" w:lineRule="auto"/>
        <w:jc w:val="right"/>
        <w:rPr>
          <w:rFonts w:ascii="Times New Roman" w:hAnsi="Times New Roman" w:cs="Times New Roman"/>
          <w:color w:val="FFFF00"/>
          <w:sz w:val="8"/>
          <w:szCs w:val="8"/>
          <w:lang w:val="ro-RO"/>
        </w:rPr>
      </w:pPr>
    </w:p>
    <w:p w14:paraId="68A4275D" w14:textId="77777777" w:rsidR="005B59C1" w:rsidRPr="00C520DF" w:rsidRDefault="005B59C1" w:rsidP="005B59C1">
      <w:pPr>
        <w:shd w:val="clear" w:color="auto" w:fill="FF0000"/>
        <w:spacing w:after="0" w:line="240" w:lineRule="auto"/>
        <w:rPr>
          <w:rFonts w:ascii="Times New Roman" w:hAnsi="Times New Roman" w:cs="Times New Roman"/>
          <w:color w:val="00B0F0"/>
          <w:sz w:val="8"/>
          <w:szCs w:val="8"/>
          <w:lang w:val="ro-RO"/>
        </w:rPr>
      </w:pPr>
    </w:p>
    <w:p w14:paraId="7C871584" w14:textId="77777777" w:rsidR="005B59C1" w:rsidRPr="00C520DF" w:rsidRDefault="005B59C1" w:rsidP="005B59C1">
      <w:pPr>
        <w:spacing w:after="0" w:line="240" w:lineRule="auto"/>
        <w:rPr>
          <w:rFonts w:ascii="Times New Roman" w:hAnsi="Times New Roman" w:cs="Times New Roman"/>
          <w:sz w:val="8"/>
          <w:szCs w:val="8"/>
          <w:lang w:val="ro-RO"/>
        </w:rPr>
      </w:pPr>
    </w:p>
    <w:p w14:paraId="65515705" w14:textId="77777777" w:rsidR="005B59C1" w:rsidRPr="00C520DF" w:rsidRDefault="005B59C1" w:rsidP="005B59C1">
      <w:pPr>
        <w:spacing w:after="0" w:line="240" w:lineRule="auto"/>
        <w:jc w:val="center"/>
        <w:rPr>
          <w:rFonts w:ascii="Times New Roman" w:hAnsi="Times New Roman" w:cs="Times New Roman"/>
          <w:b/>
          <w:i/>
          <w:sz w:val="20"/>
          <w:szCs w:val="20"/>
          <w:lang w:val="ro-RO"/>
        </w:rPr>
      </w:pPr>
    </w:p>
    <w:p w14:paraId="7C845492" w14:textId="77777777" w:rsidR="005B59C1" w:rsidRPr="00C520DF" w:rsidRDefault="005B59C1" w:rsidP="005B59C1">
      <w:pPr>
        <w:spacing w:after="0" w:line="240" w:lineRule="auto"/>
        <w:jc w:val="center"/>
        <w:rPr>
          <w:rFonts w:ascii="Times New Roman" w:hAnsi="Times New Roman" w:cs="Times New Roman"/>
          <w:b/>
          <w:i/>
          <w:sz w:val="28"/>
          <w:szCs w:val="28"/>
          <w:lang w:val="ro-RO"/>
        </w:rPr>
      </w:pPr>
      <w:r w:rsidRPr="00C520DF">
        <w:rPr>
          <w:rFonts w:ascii="Times New Roman" w:hAnsi="Times New Roman" w:cs="Times New Roman"/>
          <w:b/>
          <w:i/>
          <w:sz w:val="28"/>
          <w:szCs w:val="28"/>
          <w:lang w:val="ro-RO"/>
        </w:rPr>
        <w:t>P R O I E C T   D E   D E C I Z I E</w:t>
      </w:r>
    </w:p>
    <w:p w14:paraId="7BAD6B9B" w14:textId="77777777" w:rsidR="005B59C1" w:rsidRPr="00C520DF" w:rsidRDefault="005B59C1" w:rsidP="005B59C1">
      <w:pPr>
        <w:spacing w:after="0" w:line="240" w:lineRule="auto"/>
        <w:jc w:val="center"/>
        <w:rPr>
          <w:rFonts w:ascii="Times New Roman" w:hAnsi="Times New Roman" w:cs="Times New Roman"/>
          <w:b/>
          <w:i/>
          <w:sz w:val="20"/>
          <w:szCs w:val="20"/>
          <w:lang w:val="ro-RO"/>
        </w:rPr>
      </w:pPr>
    </w:p>
    <w:p w14:paraId="47062234" w14:textId="77777777" w:rsidR="005B59C1" w:rsidRPr="00C520DF" w:rsidRDefault="005B59C1" w:rsidP="005B59C1">
      <w:pPr>
        <w:spacing w:after="0" w:line="240" w:lineRule="auto"/>
        <w:jc w:val="both"/>
        <w:rPr>
          <w:rFonts w:ascii="Times New Roman" w:hAnsi="Times New Roman" w:cs="Times New Roman"/>
          <w:i/>
          <w:sz w:val="28"/>
          <w:szCs w:val="28"/>
          <w:lang w:val="ro-RO"/>
        </w:rPr>
      </w:pPr>
      <w:r w:rsidRPr="00C520DF">
        <w:rPr>
          <w:rFonts w:ascii="Times New Roman" w:hAnsi="Times New Roman" w:cs="Times New Roman"/>
          <w:i/>
          <w:sz w:val="28"/>
          <w:szCs w:val="28"/>
          <w:lang w:val="ro-RO"/>
        </w:rPr>
        <w:t xml:space="preserve">Nr. </w:t>
      </w:r>
      <w:r w:rsidRPr="00C520DF">
        <w:rPr>
          <w:rFonts w:ascii="Times New Roman" w:hAnsi="Times New Roman" w:cs="Times New Roman"/>
          <w:i/>
          <w:sz w:val="28"/>
          <w:szCs w:val="28"/>
          <w:u w:val="single"/>
          <w:lang w:val="ro-RO"/>
        </w:rPr>
        <w:t>0</w:t>
      </w:r>
      <w:r>
        <w:rPr>
          <w:rFonts w:ascii="Times New Roman" w:hAnsi="Times New Roman" w:cs="Times New Roman"/>
          <w:i/>
          <w:sz w:val="28"/>
          <w:szCs w:val="28"/>
          <w:u w:val="single"/>
          <w:lang w:val="ro-RO"/>
        </w:rPr>
        <w:t>5</w:t>
      </w:r>
      <w:r w:rsidRPr="00C520DF">
        <w:rPr>
          <w:rFonts w:ascii="Times New Roman" w:hAnsi="Times New Roman" w:cs="Times New Roman"/>
          <w:i/>
          <w:sz w:val="28"/>
          <w:szCs w:val="28"/>
          <w:lang w:val="ro-RO"/>
        </w:rPr>
        <w:t>/</w:t>
      </w:r>
      <w:r w:rsidRPr="00C520DF">
        <w:rPr>
          <w:rFonts w:ascii="Times New Roman" w:hAnsi="Times New Roman" w:cs="Times New Roman"/>
          <w:i/>
          <w:sz w:val="28"/>
          <w:szCs w:val="28"/>
          <w:u w:val="single"/>
          <w:lang w:val="ro-RO"/>
        </w:rPr>
        <w:t>02</w:t>
      </w:r>
      <w:r w:rsidRPr="00C520DF">
        <w:rPr>
          <w:rFonts w:ascii="Times New Roman" w:hAnsi="Times New Roman" w:cs="Times New Roman"/>
          <w:i/>
          <w:sz w:val="28"/>
          <w:szCs w:val="28"/>
          <w:lang w:val="ro-RO"/>
        </w:rPr>
        <w:t xml:space="preserve">                                                        </w:t>
      </w:r>
      <w:r>
        <w:rPr>
          <w:rFonts w:ascii="Times New Roman" w:hAnsi="Times New Roman" w:cs="Times New Roman"/>
          <w:i/>
          <w:sz w:val="28"/>
          <w:szCs w:val="28"/>
          <w:lang w:val="ro-RO"/>
        </w:rPr>
        <w:t xml:space="preserve">                         din   26  noie</w:t>
      </w:r>
      <w:r w:rsidRPr="00C520DF">
        <w:rPr>
          <w:rFonts w:ascii="Times New Roman" w:hAnsi="Times New Roman" w:cs="Times New Roman"/>
          <w:i/>
          <w:sz w:val="28"/>
          <w:szCs w:val="28"/>
          <w:lang w:val="ro-RO"/>
        </w:rPr>
        <w:t>mbrie  2021</w:t>
      </w:r>
    </w:p>
    <w:p w14:paraId="515AF956" w14:textId="77777777" w:rsidR="005B59C1" w:rsidRPr="00C520DF" w:rsidRDefault="005B59C1" w:rsidP="005B59C1">
      <w:pPr>
        <w:spacing w:after="0" w:line="240" w:lineRule="auto"/>
        <w:rPr>
          <w:rFonts w:ascii="Times New Roman" w:hAnsi="Times New Roman" w:cs="Times New Roman"/>
          <w:sz w:val="20"/>
          <w:szCs w:val="20"/>
          <w:lang w:val="ro-RO"/>
        </w:rPr>
      </w:pPr>
    </w:p>
    <w:p w14:paraId="2A1C26EB" w14:textId="77777777" w:rsidR="005B59C1" w:rsidRPr="00C520DF" w:rsidRDefault="005B59C1" w:rsidP="005B59C1">
      <w:pPr>
        <w:spacing w:after="0" w:line="240" w:lineRule="auto"/>
        <w:rPr>
          <w:rFonts w:ascii="Times New Roman" w:hAnsi="Times New Roman" w:cs="Times New Roman"/>
          <w:b/>
          <w:i/>
          <w:sz w:val="28"/>
          <w:szCs w:val="28"/>
          <w:lang w:val="ro-RO"/>
        </w:rPr>
      </w:pPr>
      <w:r w:rsidRPr="00C520DF">
        <w:rPr>
          <w:rFonts w:ascii="Times New Roman" w:hAnsi="Times New Roman" w:cs="Times New Roman"/>
          <w:b/>
          <w:i/>
          <w:sz w:val="28"/>
          <w:szCs w:val="28"/>
          <w:lang w:val="ro-RO"/>
        </w:rPr>
        <w:t>Cu privire la modificarea bugetului orașului Ialoveni</w:t>
      </w:r>
    </w:p>
    <w:p w14:paraId="150DD493" w14:textId="77777777" w:rsidR="005B59C1" w:rsidRPr="00C520DF" w:rsidRDefault="005B59C1" w:rsidP="005B59C1">
      <w:pPr>
        <w:spacing w:after="0" w:line="240" w:lineRule="auto"/>
        <w:rPr>
          <w:rFonts w:ascii="Times New Roman" w:hAnsi="Times New Roman" w:cs="Times New Roman"/>
          <w:b/>
          <w:i/>
          <w:sz w:val="28"/>
          <w:szCs w:val="28"/>
          <w:lang w:val="ro-RO"/>
        </w:rPr>
      </w:pPr>
      <w:r w:rsidRPr="00C520DF">
        <w:rPr>
          <w:rFonts w:ascii="Times New Roman" w:hAnsi="Times New Roman" w:cs="Times New Roman"/>
          <w:b/>
          <w:i/>
          <w:sz w:val="28"/>
          <w:szCs w:val="28"/>
          <w:lang w:val="ro-RO"/>
        </w:rPr>
        <w:t xml:space="preserve">           și alocarea mijloacelor financiare</w:t>
      </w:r>
    </w:p>
    <w:p w14:paraId="4EA0BEA7" w14:textId="77777777" w:rsidR="005B59C1" w:rsidRPr="00C520DF" w:rsidRDefault="005B59C1" w:rsidP="005B59C1">
      <w:pPr>
        <w:spacing w:after="0" w:line="240" w:lineRule="auto"/>
        <w:rPr>
          <w:rFonts w:ascii="Times New Roman" w:hAnsi="Times New Roman" w:cs="Times New Roman"/>
          <w:sz w:val="20"/>
          <w:szCs w:val="20"/>
          <w:lang w:val="ro-RO"/>
        </w:rPr>
      </w:pPr>
    </w:p>
    <w:p w14:paraId="07BEEFCD" w14:textId="77777777" w:rsidR="005B59C1" w:rsidRPr="00C520DF" w:rsidRDefault="005B59C1" w:rsidP="005B59C1">
      <w:pPr>
        <w:spacing w:after="0" w:line="240" w:lineRule="auto"/>
        <w:ind w:firstLine="708"/>
        <w:jc w:val="both"/>
        <w:rPr>
          <w:rFonts w:ascii="Times New Roman" w:hAnsi="Times New Roman" w:cs="Times New Roman"/>
          <w:sz w:val="27"/>
          <w:szCs w:val="27"/>
          <w:lang w:val="ro-RO"/>
        </w:rPr>
      </w:pPr>
      <w:r w:rsidRPr="00C520DF">
        <w:rPr>
          <w:rFonts w:ascii="Times New Roman" w:hAnsi="Times New Roman" w:cs="Times New Roman"/>
          <w:sz w:val="27"/>
          <w:szCs w:val="27"/>
          <w:lang w:val="ro-RO"/>
        </w:rPr>
        <w:t>În temeiul art. 26 din Legea nr. 397/2003 privind finanțele publice locale, art. 61 alin. (1) al Legii nr. 181/2004 finanțelor publice și responsabilității bugetar – fiscale,</w:t>
      </w:r>
      <w:r w:rsidRPr="002114E6">
        <w:rPr>
          <w:rStyle w:val="Hyperlink"/>
          <w:sz w:val="27"/>
          <w:szCs w:val="27"/>
          <w:shd w:val="clear" w:color="auto" w:fill="FFFFFF"/>
          <w:lang w:val="ro-RO"/>
        </w:rPr>
        <w:t xml:space="preserve"> </w:t>
      </w:r>
      <w:r w:rsidRPr="00C520DF">
        <w:rPr>
          <w:rFonts w:ascii="Times New Roman" w:hAnsi="Times New Roman" w:cs="Times New Roman"/>
          <w:sz w:val="27"/>
          <w:szCs w:val="27"/>
          <w:shd w:val="clear" w:color="auto" w:fill="FFFFFF"/>
          <w:lang w:val="ro-RO"/>
        </w:rPr>
        <w:t>Legii bugetului de stat pentru anul 2021 nr. 258/2020,</w:t>
      </w:r>
      <w:r w:rsidRPr="00C520DF">
        <w:rPr>
          <w:rFonts w:ascii="Times New Roman" w:hAnsi="Times New Roman" w:cs="Times New Roman"/>
          <w:b/>
          <w:sz w:val="27"/>
          <w:szCs w:val="27"/>
          <w:lang w:val="ro-RO"/>
        </w:rPr>
        <w:t xml:space="preserve"> </w:t>
      </w:r>
      <w:r w:rsidRPr="00C520DF">
        <w:rPr>
          <w:rFonts w:ascii="Times New Roman" w:hAnsi="Times New Roman" w:cs="Times New Roman"/>
          <w:sz w:val="27"/>
          <w:szCs w:val="27"/>
          <w:lang w:val="ro-RO"/>
        </w:rPr>
        <w:t>art. 14 al.(2) lit.</w:t>
      </w:r>
      <w:r w:rsidRPr="00C520DF">
        <w:rPr>
          <w:rFonts w:ascii="Times New Roman" w:hAnsi="Times New Roman" w:cs="Times New Roman"/>
          <w:color w:val="000000"/>
          <w:sz w:val="27"/>
          <w:szCs w:val="27"/>
          <w:lang w:val="ro-RO"/>
        </w:rPr>
        <w:t xml:space="preserve"> n</w:t>
      </w:r>
      <w:r w:rsidRPr="00C520DF">
        <w:rPr>
          <w:rStyle w:val="docheader"/>
          <w:rFonts w:ascii="Times New Roman" w:hAnsi="Times New Roman" w:cs="Times New Roman"/>
          <w:color w:val="000000"/>
          <w:sz w:val="27"/>
          <w:szCs w:val="27"/>
          <w:lang w:val="ro-RO"/>
        </w:rPr>
        <w:t>) din</w:t>
      </w:r>
      <w:r w:rsidRPr="00C520DF">
        <w:rPr>
          <w:rFonts w:ascii="Times New Roman" w:hAnsi="Times New Roman" w:cs="Times New Roman"/>
          <w:sz w:val="27"/>
          <w:szCs w:val="27"/>
          <w:lang w:val="ro-RO"/>
        </w:rPr>
        <w:t xml:space="preserve"> Legea nr. 436/2006 privind </w:t>
      </w:r>
      <w:proofErr w:type="spellStart"/>
      <w:r w:rsidRPr="00C520DF">
        <w:rPr>
          <w:rFonts w:ascii="Times New Roman" w:hAnsi="Times New Roman" w:cs="Times New Roman"/>
          <w:sz w:val="27"/>
          <w:szCs w:val="27"/>
          <w:lang w:val="ro-RO"/>
        </w:rPr>
        <w:t>administraţia</w:t>
      </w:r>
      <w:proofErr w:type="spellEnd"/>
      <w:r w:rsidRPr="00C520DF">
        <w:rPr>
          <w:rFonts w:ascii="Times New Roman" w:hAnsi="Times New Roman" w:cs="Times New Roman"/>
          <w:sz w:val="27"/>
          <w:szCs w:val="27"/>
          <w:lang w:val="ro-RO"/>
        </w:rPr>
        <w:t xml:space="preserve"> publică locală, decizia Consiliului </w:t>
      </w:r>
      <w:proofErr w:type="spellStart"/>
      <w:r w:rsidRPr="00C520DF">
        <w:rPr>
          <w:rFonts w:ascii="Times New Roman" w:hAnsi="Times New Roman" w:cs="Times New Roman"/>
          <w:sz w:val="27"/>
          <w:szCs w:val="27"/>
          <w:lang w:val="ro-RO"/>
        </w:rPr>
        <w:t>orăşenesc</w:t>
      </w:r>
      <w:proofErr w:type="spellEnd"/>
      <w:r w:rsidRPr="00C520DF">
        <w:rPr>
          <w:rFonts w:ascii="Times New Roman" w:hAnsi="Times New Roman" w:cs="Times New Roman"/>
          <w:sz w:val="27"/>
          <w:szCs w:val="27"/>
          <w:lang w:val="ro-RO"/>
        </w:rPr>
        <w:t xml:space="preserve"> Ialoveni nr. 05/01 din 11.12.2020 „</w:t>
      </w:r>
      <w:r w:rsidRPr="00C520DF">
        <w:rPr>
          <w:rFonts w:ascii="Times New Roman" w:hAnsi="Times New Roman" w:cs="Times New Roman"/>
          <w:i/>
          <w:sz w:val="27"/>
          <w:szCs w:val="27"/>
          <w:lang w:val="ro-RO"/>
        </w:rPr>
        <w:t xml:space="preserve">Cu privire la aprobarea bugetului </w:t>
      </w:r>
      <w:proofErr w:type="spellStart"/>
      <w:r w:rsidRPr="00C520DF">
        <w:rPr>
          <w:rFonts w:ascii="Times New Roman" w:hAnsi="Times New Roman" w:cs="Times New Roman"/>
          <w:i/>
          <w:sz w:val="27"/>
          <w:szCs w:val="27"/>
          <w:lang w:val="ro-RO"/>
        </w:rPr>
        <w:t>orăşenesc</w:t>
      </w:r>
      <w:proofErr w:type="spellEnd"/>
      <w:r w:rsidRPr="00C520DF">
        <w:rPr>
          <w:rFonts w:ascii="Times New Roman" w:hAnsi="Times New Roman" w:cs="Times New Roman"/>
          <w:i/>
          <w:sz w:val="27"/>
          <w:szCs w:val="27"/>
          <w:lang w:val="ro-RO"/>
        </w:rPr>
        <w:t xml:space="preserve"> Ialoveni pentru anul 2021 în prima lectură,</w:t>
      </w:r>
      <w:r w:rsidRPr="00C520DF">
        <w:rPr>
          <w:rFonts w:ascii="Times New Roman" w:hAnsi="Times New Roman" w:cs="Times New Roman"/>
          <w:sz w:val="27"/>
          <w:szCs w:val="27"/>
          <w:lang w:val="ro-RO"/>
        </w:rPr>
        <w:t xml:space="preserve"> decizia Consiliului </w:t>
      </w:r>
      <w:proofErr w:type="spellStart"/>
      <w:r w:rsidRPr="00C520DF">
        <w:rPr>
          <w:rFonts w:ascii="Times New Roman" w:hAnsi="Times New Roman" w:cs="Times New Roman"/>
          <w:sz w:val="27"/>
          <w:szCs w:val="27"/>
          <w:lang w:val="ro-RO"/>
        </w:rPr>
        <w:t>orăşenesc</w:t>
      </w:r>
      <w:proofErr w:type="spellEnd"/>
      <w:r w:rsidRPr="00C520DF">
        <w:rPr>
          <w:rFonts w:ascii="Times New Roman" w:hAnsi="Times New Roman" w:cs="Times New Roman"/>
          <w:sz w:val="27"/>
          <w:szCs w:val="27"/>
          <w:lang w:val="ro-RO"/>
        </w:rPr>
        <w:t xml:space="preserve"> Ialoveni nr. 05/12 din 11.12.2020 „</w:t>
      </w:r>
      <w:r w:rsidRPr="00C520DF">
        <w:rPr>
          <w:rFonts w:ascii="Times New Roman" w:hAnsi="Times New Roman" w:cs="Times New Roman"/>
          <w:i/>
          <w:sz w:val="27"/>
          <w:szCs w:val="27"/>
          <w:lang w:val="ro-RO"/>
        </w:rPr>
        <w:t xml:space="preserve">Cu privire la aprobarea bugetului </w:t>
      </w:r>
      <w:proofErr w:type="spellStart"/>
      <w:r w:rsidRPr="00C520DF">
        <w:rPr>
          <w:rFonts w:ascii="Times New Roman" w:hAnsi="Times New Roman" w:cs="Times New Roman"/>
          <w:i/>
          <w:sz w:val="27"/>
          <w:szCs w:val="27"/>
          <w:lang w:val="ro-RO"/>
        </w:rPr>
        <w:t>orăşenesc</w:t>
      </w:r>
      <w:proofErr w:type="spellEnd"/>
      <w:r w:rsidRPr="00C520DF">
        <w:rPr>
          <w:rFonts w:ascii="Times New Roman" w:hAnsi="Times New Roman" w:cs="Times New Roman"/>
          <w:i/>
          <w:sz w:val="27"/>
          <w:szCs w:val="27"/>
          <w:lang w:val="ro-RO"/>
        </w:rPr>
        <w:t xml:space="preserve"> Ialoveni pentru anul 2021 în a doua lectură</w:t>
      </w:r>
      <w:r w:rsidRPr="00C520DF">
        <w:rPr>
          <w:rFonts w:ascii="Times New Roman" w:hAnsi="Times New Roman" w:cs="Times New Roman"/>
          <w:sz w:val="27"/>
          <w:szCs w:val="27"/>
          <w:lang w:val="ro-RO"/>
        </w:rPr>
        <w:t xml:space="preserve">”, examinând </w:t>
      </w:r>
      <w:proofErr w:type="spellStart"/>
      <w:r w:rsidRPr="00C520DF">
        <w:rPr>
          <w:rFonts w:ascii="Times New Roman" w:hAnsi="Times New Roman" w:cs="Times New Roman"/>
          <w:sz w:val="27"/>
          <w:szCs w:val="27"/>
          <w:lang w:val="ro-RO"/>
        </w:rPr>
        <w:t>informaţia</w:t>
      </w:r>
      <w:proofErr w:type="spellEnd"/>
      <w:r w:rsidRPr="00C520DF">
        <w:rPr>
          <w:rFonts w:ascii="Times New Roman" w:hAnsi="Times New Roman" w:cs="Times New Roman"/>
          <w:sz w:val="27"/>
          <w:szCs w:val="27"/>
          <w:lang w:val="ro-RO"/>
        </w:rPr>
        <w:t xml:space="preserve"> specialistului principal pentru problemele economie, buget </w:t>
      </w:r>
      <w:proofErr w:type="spellStart"/>
      <w:r w:rsidRPr="00C520DF">
        <w:rPr>
          <w:rFonts w:ascii="Times New Roman" w:hAnsi="Times New Roman" w:cs="Times New Roman"/>
          <w:sz w:val="27"/>
          <w:szCs w:val="27"/>
          <w:lang w:val="ro-RO"/>
        </w:rPr>
        <w:t>şi</w:t>
      </w:r>
      <w:proofErr w:type="spellEnd"/>
      <w:r w:rsidRPr="00C520DF">
        <w:rPr>
          <w:rFonts w:ascii="Times New Roman" w:hAnsi="Times New Roman" w:cs="Times New Roman"/>
          <w:sz w:val="27"/>
          <w:szCs w:val="27"/>
          <w:lang w:val="ro-RO"/>
        </w:rPr>
        <w:t xml:space="preserve"> </w:t>
      </w:r>
      <w:proofErr w:type="spellStart"/>
      <w:r w:rsidRPr="00C520DF">
        <w:rPr>
          <w:rFonts w:ascii="Times New Roman" w:hAnsi="Times New Roman" w:cs="Times New Roman"/>
          <w:sz w:val="27"/>
          <w:szCs w:val="27"/>
          <w:lang w:val="ro-RO"/>
        </w:rPr>
        <w:t>finanţe</w:t>
      </w:r>
      <w:proofErr w:type="spellEnd"/>
      <w:r w:rsidRPr="00C520DF">
        <w:rPr>
          <w:rFonts w:ascii="Times New Roman" w:hAnsi="Times New Roman" w:cs="Times New Roman"/>
          <w:sz w:val="27"/>
          <w:szCs w:val="27"/>
          <w:lang w:val="ro-RO"/>
        </w:rPr>
        <w:t xml:space="preserve"> dna Elena Palii, Consiliul </w:t>
      </w:r>
      <w:proofErr w:type="spellStart"/>
      <w:r w:rsidRPr="00C520DF">
        <w:rPr>
          <w:rFonts w:ascii="Times New Roman" w:hAnsi="Times New Roman" w:cs="Times New Roman"/>
          <w:sz w:val="27"/>
          <w:szCs w:val="27"/>
          <w:lang w:val="ro-RO"/>
        </w:rPr>
        <w:t>orăşenesc</w:t>
      </w:r>
      <w:proofErr w:type="spellEnd"/>
      <w:r w:rsidRPr="00C520DF">
        <w:rPr>
          <w:rFonts w:ascii="Times New Roman" w:hAnsi="Times New Roman" w:cs="Times New Roman"/>
          <w:sz w:val="27"/>
          <w:szCs w:val="27"/>
          <w:lang w:val="ro-RO"/>
        </w:rPr>
        <w:t xml:space="preserve"> Ialoveni,</w:t>
      </w:r>
    </w:p>
    <w:p w14:paraId="43024ADD" w14:textId="77777777" w:rsidR="005B59C1" w:rsidRPr="00C520DF" w:rsidRDefault="005B59C1" w:rsidP="005B59C1">
      <w:pPr>
        <w:spacing w:after="0" w:line="240" w:lineRule="auto"/>
        <w:ind w:firstLine="708"/>
        <w:jc w:val="both"/>
        <w:rPr>
          <w:rFonts w:ascii="Times New Roman" w:hAnsi="Times New Roman" w:cs="Times New Roman"/>
          <w:sz w:val="20"/>
          <w:szCs w:val="20"/>
          <w:lang w:val="ro-RO"/>
        </w:rPr>
      </w:pPr>
    </w:p>
    <w:p w14:paraId="49FECD63" w14:textId="77777777" w:rsidR="005B59C1" w:rsidRPr="00C520DF" w:rsidRDefault="005B59C1" w:rsidP="005B59C1">
      <w:pPr>
        <w:spacing w:after="0" w:line="240" w:lineRule="auto"/>
        <w:rPr>
          <w:rFonts w:ascii="Times New Roman" w:hAnsi="Times New Roman" w:cs="Times New Roman"/>
          <w:b/>
          <w:i/>
          <w:sz w:val="26"/>
          <w:szCs w:val="26"/>
          <w:lang w:val="ro-RO"/>
        </w:rPr>
      </w:pPr>
      <w:r w:rsidRPr="00C520DF">
        <w:rPr>
          <w:rFonts w:ascii="Times New Roman" w:hAnsi="Times New Roman" w:cs="Times New Roman"/>
          <w:b/>
          <w:i/>
          <w:sz w:val="26"/>
          <w:szCs w:val="26"/>
          <w:lang w:val="ro-RO"/>
        </w:rPr>
        <w:t>D E C I D E:</w:t>
      </w:r>
    </w:p>
    <w:p w14:paraId="4F1A2548" w14:textId="77777777" w:rsidR="005B59C1" w:rsidRPr="00C520DF" w:rsidRDefault="005B59C1" w:rsidP="005B59C1">
      <w:pPr>
        <w:pStyle w:val="western"/>
        <w:numPr>
          <w:ilvl w:val="0"/>
          <w:numId w:val="5"/>
        </w:numPr>
        <w:spacing w:before="0" w:beforeAutospacing="0" w:after="0" w:afterAutospacing="0"/>
        <w:ind w:left="426" w:hanging="426"/>
        <w:rPr>
          <w:sz w:val="26"/>
          <w:szCs w:val="26"/>
        </w:rPr>
      </w:pPr>
      <w:r w:rsidRPr="00C520DF">
        <w:rPr>
          <w:sz w:val="26"/>
          <w:szCs w:val="26"/>
        </w:rPr>
        <w:t xml:space="preserve">Se modifică decizia Consiliului </w:t>
      </w:r>
      <w:proofErr w:type="spellStart"/>
      <w:r w:rsidRPr="00C520DF">
        <w:rPr>
          <w:sz w:val="26"/>
          <w:szCs w:val="26"/>
        </w:rPr>
        <w:t>orăşenesc</w:t>
      </w:r>
      <w:proofErr w:type="spellEnd"/>
      <w:r w:rsidRPr="00C520DF">
        <w:rPr>
          <w:sz w:val="26"/>
          <w:szCs w:val="26"/>
        </w:rPr>
        <w:t xml:space="preserve"> Ialoveni nr. 05/01 din 11.12.2020 „</w:t>
      </w:r>
      <w:r w:rsidRPr="00C520DF">
        <w:rPr>
          <w:i/>
          <w:sz w:val="26"/>
          <w:szCs w:val="26"/>
        </w:rPr>
        <w:t xml:space="preserve">Cu privire la aprobarea bugetului </w:t>
      </w:r>
      <w:proofErr w:type="spellStart"/>
      <w:r w:rsidRPr="00C520DF">
        <w:rPr>
          <w:i/>
          <w:sz w:val="26"/>
          <w:szCs w:val="26"/>
        </w:rPr>
        <w:t>orăşenesc</w:t>
      </w:r>
      <w:proofErr w:type="spellEnd"/>
      <w:r w:rsidRPr="00C520DF">
        <w:rPr>
          <w:i/>
          <w:sz w:val="26"/>
          <w:szCs w:val="26"/>
        </w:rPr>
        <w:t xml:space="preserve"> Ialoveni pentru anul 2021 în prima lectură</w:t>
      </w:r>
      <w:r w:rsidRPr="00C520DF">
        <w:rPr>
          <w:sz w:val="26"/>
          <w:szCs w:val="26"/>
        </w:rPr>
        <w:t>”, prin substituirea în text a cifrelor.</w:t>
      </w:r>
    </w:p>
    <w:p w14:paraId="39151E96" w14:textId="77777777" w:rsidR="005B59C1" w:rsidRPr="00C520DF" w:rsidRDefault="005B59C1" w:rsidP="005B59C1">
      <w:pPr>
        <w:pStyle w:val="western"/>
        <w:numPr>
          <w:ilvl w:val="0"/>
          <w:numId w:val="5"/>
        </w:numPr>
        <w:spacing w:before="0" w:beforeAutospacing="0" w:after="0" w:afterAutospacing="0"/>
        <w:ind w:left="426" w:hanging="426"/>
        <w:rPr>
          <w:sz w:val="26"/>
          <w:szCs w:val="26"/>
        </w:rPr>
      </w:pPr>
      <w:r w:rsidRPr="00C520DF">
        <w:rPr>
          <w:sz w:val="26"/>
          <w:szCs w:val="26"/>
        </w:rPr>
        <w:t xml:space="preserve">Se modifică decizia Consiliului </w:t>
      </w:r>
      <w:proofErr w:type="spellStart"/>
      <w:r w:rsidRPr="00C520DF">
        <w:rPr>
          <w:sz w:val="26"/>
          <w:szCs w:val="26"/>
        </w:rPr>
        <w:t>orăşenesc</w:t>
      </w:r>
      <w:proofErr w:type="spellEnd"/>
      <w:r w:rsidRPr="00C520DF">
        <w:rPr>
          <w:sz w:val="26"/>
          <w:szCs w:val="26"/>
        </w:rPr>
        <w:t xml:space="preserve"> Ialoveni nr. 05/12 din 11.12.2020 „</w:t>
      </w:r>
      <w:r w:rsidRPr="00C520DF">
        <w:rPr>
          <w:i/>
          <w:sz w:val="26"/>
          <w:szCs w:val="26"/>
        </w:rPr>
        <w:t xml:space="preserve">Cu privire la aprobarea bugetului </w:t>
      </w:r>
      <w:proofErr w:type="spellStart"/>
      <w:r w:rsidRPr="00C520DF">
        <w:rPr>
          <w:i/>
          <w:sz w:val="26"/>
          <w:szCs w:val="26"/>
        </w:rPr>
        <w:t>orăşenesc</w:t>
      </w:r>
      <w:proofErr w:type="spellEnd"/>
      <w:r w:rsidRPr="00C520DF">
        <w:rPr>
          <w:i/>
          <w:sz w:val="26"/>
          <w:szCs w:val="26"/>
        </w:rPr>
        <w:t xml:space="preserve"> Ialoveni pentru anul 2021 în a doua lectură</w:t>
      </w:r>
      <w:r w:rsidRPr="00C520DF">
        <w:rPr>
          <w:sz w:val="26"/>
          <w:szCs w:val="26"/>
        </w:rPr>
        <w:t>”, după cum urmează:</w:t>
      </w:r>
    </w:p>
    <w:p w14:paraId="7A433BC0" w14:textId="77777777" w:rsidR="005B59C1" w:rsidRPr="00C520DF" w:rsidRDefault="005B59C1" w:rsidP="005B59C1">
      <w:pPr>
        <w:pStyle w:val="12"/>
        <w:numPr>
          <w:ilvl w:val="1"/>
          <w:numId w:val="5"/>
        </w:numPr>
        <w:ind w:left="426" w:hanging="426"/>
        <w:rPr>
          <w:sz w:val="22"/>
          <w:szCs w:val="22"/>
          <w:lang w:val="ro-RO"/>
        </w:rPr>
      </w:pPr>
      <w:r w:rsidRPr="00C520DF">
        <w:rPr>
          <w:sz w:val="22"/>
          <w:szCs w:val="22"/>
          <w:lang w:val="en-US"/>
        </w:rPr>
        <w:t xml:space="preserve">Se </w:t>
      </w:r>
      <w:proofErr w:type="spellStart"/>
      <w:r w:rsidRPr="00C520DF">
        <w:rPr>
          <w:sz w:val="22"/>
          <w:szCs w:val="22"/>
          <w:lang w:val="en-US"/>
        </w:rPr>
        <w:t>aprobă</w:t>
      </w:r>
      <w:proofErr w:type="spellEnd"/>
      <w:r w:rsidRPr="00C520DF">
        <w:rPr>
          <w:sz w:val="22"/>
          <w:szCs w:val="22"/>
          <w:lang w:val="en-US"/>
        </w:rPr>
        <w:t xml:space="preserve"> </w:t>
      </w:r>
      <w:proofErr w:type="spellStart"/>
      <w:r w:rsidRPr="00C520DF">
        <w:rPr>
          <w:sz w:val="22"/>
          <w:szCs w:val="22"/>
          <w:lang w:val="en-US"/>
        </w:rPr>
        <w:t>în</w:t>
      </w:r>
      <w:proofErr w:type="spellEnd"/>
      <w:r w:rsidRPr="00C520DF">
        <w:rPr>
          <w:sz w:val="22"/>
          <w:szCs w:val="22"/>
          <w:lang w:val="en-US"/>
        </w:rPr>
        <w:t xml:space="preserve"> </w:t>
      </w:r>
      <w:proofErr w:type="spellStart"/>
      <w:r w:rsidRPr="00C520DF">
        <w:rPr>
          <w:sz w:val="22"/>
          <w:szCs w:val="22"/>
          <w:lang w:val="en-US"/>
        </w:rPr>
        <w:t>redacție</w:t>
      </w:r>
      <w:proofErr w:type="spellEnd"/>
      <w:r w:rsidRPr="00C520DF">
        <w:rPr>
          <w:sz w:val="22"/>
          <w:szCs w:val="22"/>
          <w:lang w:val="en-US"/>
        </w:rPr>
        <w:t xml:space="preserve"> </w:t>
      </w:r>
      <w:proofErr w:type="spellStart"/>
      <w:r w:rsidRPr="00C520DF">
        <w:rPr>
          <w:sz w:val="22"/>
          <w:szCs w:val="22"/>
          <w:lang w:val="en-US"/>
        </w:rPr>
        <w:t>nouă</w:t>
      </w:r>
      <w:proofErr w:type="spellEnd"/>
      <w:r w:rsidRPr="00C520DF">
        <w:rPr>
          <w:sz w:val="22"/>
          <w:szCs w:val="22"/>
          <w:lang w:val="en-US"/>
        </w:rPr>
        <w:t xml:space="preserve"> </w:t>
      </w:r>
      <w:proofErr w:type="spellStart"/>
      <w:r w:rsidRPr="00C520DF">
        <w:rPr>
          <w:sz w:val="22"/>
          <w:szCs w:val="22"/>
          <w:lang w:val="en-US"/>
        </w:rPr>
        <w:t>anexa</w:t>
      </w:r>
      <w:proofErr w:type="spellEnd"/>
      <w:r w:rsidRPr="00C520DF">
        <w:rPr>
          <w:sz w:val="22"/>
          <w:szCs w:val="22"/>
          <w:lang w:val="en-US"/>
        </w:rPr>
        <w:t xml:space="preserve"> nr. 1 </w:t>
      </w:r>
      <w:proofErr w:type="spellStart"/>
      <w:r w:rsidRPr="00C520DF">
        <w:rPr>
          <w:sz w:val="22"/>
          <w:szCs w:val="22"/>
          <w:lang w:val="en-US"/>
        </w:rPr>
        <w:t>va</w:t>
      </w:r>
      <w:proofErr w:type="spellEnd"/>
      <w:r w:rsidRPr="00C520DF">
        <w:rPr>
          <w:sz w:val="22"/>
          <w:szCs w:val="22"/>
          <w:lang w:val="en-US"/>
        </w:rPr>
        <w:t xml:space="preserve"> </w:t>
      </w:r>
      <w:proofErr w:type="spellStart"/>
      <w:r w:rsidRPr="00C520DF">
        <w:rPr>
          <w:sz w:val="22"/>
          <w:szCs w:val="22"/>
          <w:lang w:val="en-US"/>
        </w:rPr>
        <w:t>avea</w:t>
      </w:r>
      <w:proofErr w:type="spellEnd"/>
      <w:r w:rsidRPr="00C520DF">
        <w:rPr>
          <w:sz w:val="22"/>
          <w:szCs w:val="22"/>
          <w:lang w:val="en-US"/>
        </w:rPr>
        <w:t xml:space="preserve"> un </w:t>
      </w:r>
      <w:proofErr w:type="spellStart"/>
      <w:r w:rsidRPr="00C520DF">
        <w:rPr>
          <w:sz w:val="22"/>
          <w:szCs w:val="22"/>
          <w:lang w:val="en-US"/>
        </w:rPr>
        <w:t>nou</w:t>
      </w:r>
      <w:proofErr w:type="spellEnd"/>
      <w:r w:rsidRPr="00C520DF">
        <w:rPr>
          <w:sz w:val="22"/>
          <w:szCs w:val="22"/>
          <w:lang w:val="en-US"/>
        </w:rPr>
        <w:t xml:space="preserve"> </w:t>
      </w:r>
      <w:proofErr w:type="spellStart"/>
      <w:r w:rsidRPr="00C520DF">
        <w:rPr>
          <w:sz w:val="22"/>
          <w:szCs w:val="22"/>
          <w:lang w:val="en-US"/>
        </w:rPr>
        <w:t>conţinut</w:t>
      </w:r>
      <w:proofErr w:type="spellEnd"/>
      <w:r w:rsidRPr="00C520DF">
        <w:rPr>
          <w:sz w:val="22"/>
          <w:szCs w:val="22"/>
          <w:lang w:val="en-US"/>
        </w:rPr>
        <w:t xml:space="preserve"> conform </w:t>
      </w:r>
      <w:proofErr w:type="spellStart"/>
      <w:r w:rsidRPr="00C520DF">
        <w:rPr>
          <w:sz w:val="22"/>
          <w:szCs w:val="22"/>
          <w:lang w:val="en-US"/>
        </w:rPr>
        <w:t>anexei</w:t>
      </w:r>
      <w:proofErr w:type="spellEnd"/>
      <w:r w:rsidRPr="00C520DF">
        <w:rPr>
          <w:sz w:val="22"/>
          <w:szCs w:val="22"/>
          <w:lang w:val="en-US"/>
        </w:rPr>
        <w:t xml:space="preserve"> nr. 1 la </w:t>
      </w:r>
      <w:proofErr w:type="spellStart"/>
      <w:r w:rsidRPr="00C520DF">
        <w:rPr>
          <w:sz w:val="22"/>
          <w:szCs w:val="22"/>
          <w:lang w:val="en-US"/>
        </w:rPr>
        <w:t>prezenta</w:t>
      </w:r>
      <w:proofErr w:type="spellEnd"/>
      <w:r w:rsidRPr="00C520DF">
        <w:rPr>
          <w:sz w:val="22"/>
          <w:szCs w:val="22"/>
          <w:lang w:val="en-US"/>
        </w:rPr>
        <w:t xml:space="preserve"> </w:t>
      </w:r>
      <w:proofErr w:type="spellStart"/>
      <w:r w:rsidRPr="00C520DF">
        <w:rPr>
          <w:sz w:val="22"/>
          <w:szCs w:val="22"/>
          <w:lang w:val="en-US"/>
        </w:rPr>
        <w:t>decizie</w:t>
      </w:r>
      <w:proofErr w:type="spellEnd"/>
      <w:r w:rsidRPr="00C520DF">
        <w:rPr>
          <w:sz w:val="22"/>
          <w:szCs w:val="22"/>
          <w:lang w:val="en-US"/>
        </w:rPr>
        <w:t>.</w:t>
      </w:r>
    </w:p>
    <w:p w14:paraId="00583E19" w14:textId="77777777" w:rsidR="005B59C1" w:rsidRPr="00C520DF" w:rsidRDefault="005B59C1" w:rsidP="005B59C1">
      <w:pPr>
        <w:pStyle w:val="12"/>
        <w:numPr>
          <w:ilvl w:val="1"/>
          <w:numId w:val="5"/>
        </w:numPr>
        <w:ind w:left="426" w:hanging="426"/>
        <w:rPr>
          <w:sz w:val="22"/>
          <w:szCs w:val="22"/>
          <w:lang w:val="en-US"/>
        </w:rPr>
      </w:pPr>
      <w:r w:rsidRPr="00C520DF">
        <w:rPr>
          <w:sz w:val="22"/>
          <w:szCs w:val="22"/>
          <w:lang w:val="en-US"/>
        </w:rPr>
        <w:t xml:space="preserve">Se </w:t>
      </w:r>
      <w:proofErr w:type="spellStart"/>
      <w:r w:rsidRPr="00C520DF">
        <w:rPr>
          <w:sz w:val="22"/>
          <w:szCs w:val="22"/>
          <w:lang w:val="en-US"/>
        </w:rPr>
        <w:t>aprobă</w:t>
      </w:r>
      <w:proofErr w:type="spellEnd"/>
      <w:r w:rsidRPr="00C520DF">
        <w:rPr>
          <w:sz w:val="22"/>
          <w:szCs w:val="22"/>
          <w:lang w:val="en-US"/>
        </w:rPr>
        <w:t xml:space="preserve"> </w:t>
      </w:r>
      <w:proofErr w:type="spellStart"/>
      <w:r w:rsidRPr="00C520DF">
        <w:rPr>
          <w:sz w:val="22"/>
          <w:szCs w:val="22"/>
          <w:lang w:val="en-US"/>
        </w:rPr>
        <w:t>în</w:t>
      </w:r>
      <w:proofErr w:type="spellEnd"/>
      <w:r w:rsidRPr="00C520DF">
        <w:rPr>
          <w:sz w:val="22"/>
          <w:szCs w:val="22"/>
          <w:lang w:val="en-US"/>
        </w:rPr>
        <w:t xml:space="preserve"> </w:t>
      </w:r>
      <w:proofErr w:type="spellStart"/>
      <w:r w:rsidRPr="00C520DF">
        <w:rPr>
          <w:sz w:val="22"/>
          <w:szCs w:val="22"/>
          <w:lang w:val="en-US"/>
        </w:rPr>
        <w:t>redacție</w:t>
      </w:r>
      <w:proofErr w:type="spellEnd"/>
      <w:r w:rsidRPr="00C520DF">
        <w:rPr>
          <w:sz w:val="22"/>
          <w:szCs w:val="22"/>
          <w:lang w:val="en-US"/>
        </w:rPr>
        <w:t xml:space="preserve"> </w:t>
      </w:r>
      <w:proofErr w:type="spellStart"/>
      <w:r w:rsidRPr="00C520DF">
        <w:rPr>
          <w:sz w:val="22"/>
          <w:szCs w:val="22"/>
          <w:lang w:val="en-US"/>
        </w:rPr>
        <w:t>nouă</w:t>
      </w:r>
      <w:proofErr w:type="spellEnd"/>
      <w:r w:rsidRPr="00C520DF">
        <w:rPr>
          <w:sz w:val="22"/>
          <w:szCs w:val="22"/>
          <w:lang w:val="en-US"/>
        </w:rPr>
        <w:t xml:space="preserve"> </w:t>
      </w:r>
      <w:proofErr w:type="spellStart"/>
      <w:r w:rsidRPr="00C520DF">
        <w:rPr>
          <w:sz w:val="22"/>
          <w:szCs w:val="22"/>
          <w:lang w:val="en-US"/>
        </w:rPr>
        <w:t>anexa</w:t>
      </w:r>
      <w:proofErr w:type="spellEnd"/>
      <w:r w:rsidRPr="00C520DF">
        <w:rPr>
          <w:sz w:val="22"/>
          <w:szCs w:val="22"/>
          <w:lang w:val="en-US"/>
        </w:rPr>
        <w:t xml:space="preserve"> nr. 2 </w:t>
      </w:r>
      <w:proofErr w:type="spellStart"/>
      <w:r w:rsidRPr="00C520DF">
        <w:rPr>
          <w:sz w:val="22"/>
          <w:szCs w:val="22"/>
          <w:lang w:val="en-US"/>
        </w:rPr>
        <w:t>va</w:t>
      </w:r>
      <w:proofErr w:type="spellEnd"/>
      <w:r w:rsidRPr="00C520DF">
        <w:rPr>
          <w:sz w:val="22"/>
          <w:szCs w:val="22"/>
          <w:lang w:val="en-US"/>
        </w:rPr>
        <w:t xml:space="preserve"> </w:t>
      </w:r>
      <w:proofErr w:type="spellStart"/>
      <w:r w:rsidRPr="00C520DF">
        <w:rPr>
          <w:sz w:val="22"/>
          <w:szCs w:val="22"/>
          <w:lang w:val="en-US"/>
        </w:rPr>
        <w:t>avea</w:t>
      </w:r>
      <w:proofErr w:type="spellEnd"/>
      <w:r w:rsidRPr="00C520DF">
        <w:rPr>
          <w:sz w:val="22"/>
          <w:szCs w:val="22"/>
          <w:lang w:val="en-US"/>
        </w:rPr>
        <w:t xml:space="preserve"> un </w:t>
      </w:r>
      <w:proofErr w:type="spellStart"/>
      <w:r w:rsidRPr="00C520DF">
        <w:rPr>
          <w:sz w:val="22"/>
          <w:szCs w:val="22"/>
          <w:lang w:val="en-US"/>
        </w:rPr>
        <w:t>nou</w:t>
      </w:r>
      <w:proofErr w:type="spellEnd"/>
      <w:r w:rsidRPr="00C520DF">
        <w:rPr>
          <w:sz w:val="22"/>
          <w:szCs w:val="22"/>
          <w:lang w:val="en-US"/>
        </w:rPr>
        <w:t xml:space="preserve"> </w:t>
      </w:r>
      <w:proofErr w:type="spellStart"/>
      <w:r w:rsidRPr="00C520DF">
        <w:rPr>
          <w:sz w:val="22"/>
          <w:szCs w:val="22"/>
          <w:lang w:val="en-US"/>
        </w:rPr>
        <w:t>conţinut</w:t>
      </w:r>
      <w:proofErr w:type="spellEnd"/>
      <w:r w:rsidRPr="00C520DF">
        <w:rPr>
          <w:sz w:val="22"/>
          <w:szCs w:val="22"/>
          <w:lang w:val="en-US"/>
        </w:rPr>
        <w:t xml:space="preserve"> conform </w:t>
      </w:r>
      <w:proofErr w:type="spellStart"/>
      <w:r w:rsidRPr="00C520DF">
        <w:rPr>
          <w:sz w:val="22"/>
          <w:szCs w:val="22"/>
          <w:lang w:val="en-US"/>
        </w:rPr>
        <w:t>anexei</w:t>
      </w:r>
      <w:proofErr w:type="spellEnd"/>
      <w:r w:rsidRPr="00C520DF">
        <w:rPr>
          <w:sz w:val="22"/>
          <w:szCs w:val="22"/>
          <w:lang w:val="en-US"/>
        </w:rPr>
        <w:t xml:space="preserve"> nr. 2 la </w:t>
      </w:r>
      <w:proofErr w:type="spellStart"/>
      <w:r w:rsidRPr="00C520DF">
        <w:rPr>
          <w:sz w:val="22"/>
          <w:szCs w:val="22"/>
          <w:lang w:val="en-US"/>
        </w:rPr>
        <w:t>prezenta</w:t>
      </w:r>
      <w:proofErr w:type="spellEnd"/>
      <w:r w:rsidRPr="00C520DF">
        <w:rPr>
          <w:sz w:val="22"/>
          <w:szCs w:val="22"/>
          <w:lang w:val="en-US"/>
        </w:rPr>
        <w:t xml:space="preserve"> </w:t>
      </w:r>
      <w:proofErr w:type="spellStart"/>
      <w:r w:rsidRPr="00C520DF">
        <w:rPr>
          <w:sz w:val="22"/>
          <w:szCs w:val="22"/>
          <w:lang w:val="en-US"/>
        </w:rPr>
        <w:t>decizie</w:t>
      </w:r>
      <w:proofErr w:type="spellEnd"/>
      <w:r w:rsidRPr="00C520DF">
        <w:rPr>
          <w:sz w:val="22"/>
          <w:szCs w:val="22"/>
          <w:lang w:val="en-US"/>
        </w:rPr>
        <w:t>.</w:t>
      </w:r>
    </w:p>
    <w:p w14:paraId="5452F69C" w14:textId="77777777" w:rsidR="005B59C1" w:rsidRPr="00C520DF" w:rsidRDefault="005B59C1" w:rsidP="005B59C1">
      <w:pPr>
        <w:pStyle w:val="12"/>
        <w:numPr>
          <w:ilvl w:val="1"/>
          <w:numId w:val="5"/>
        </w:numPr>
        <w:ind w:left="426" w:hanging="426"/>
        <w:rPr>
          <w:sz w:val="22"/>
          <w:szCs w:val="22"/>
          <w:lang w:val="en-US"/>
        </w:rPr>
      </w:pPr>
      <w:r w:rsidRPr="00C520DF">
        <w:rPr>
          <w:sz w:val="22"/>
          <w:szCs w:val="22"/>
          <w:lang w:val="en-US"/>
        </w:rPr>
        <w:t xml:space="preserve">Se </w:t>
      </w:r>
      <w:proofErr w:type="spellStart"/>
      <w:r w:rsidRPr="00C520DF">
        <w:rPr>
          <w:sz w:val="22"/>
          <w:szCs w:val="22"/>
          <w:lang w:val="en-US"/>
        </w:rPr>
        <w:t>aprobă</w:t>
      </w:r>
      <w:proofErr w:type="spellEnd"/>
      <w:r w:rsidRPr="00C520DF">
        <w:rPr>
          <w:sz w:val="22"/>
          <w:szCs w:val="22"/>
          <w:lang w:val="en-US"/>
        </w:rPr>
        <w:t xml:space="preserve"> </w:t>
      </w:r>
      <w:proofErr w:type="spellStart"/>
      <w:r w:rsidRPr="00C520DF">
        <w:rPr>
          <w:sz w:val="22"/>
          <w:szCs w:val="22"/>
          <w:lang w:val="en-US"/>
        </w:rPr>
        <w:t>în</w:t>
      </w:r>
      <w:proofErr w:type="spellEnd"/>
      <w:r w:rsidRPr="00C520DF">
        <w:rPr>
          <w:sz w:val="22"/>
          <w:szCs w:val="22"/>
          <w:lang w:val="en-US"/>
        </w:rPr>
        <w:t xml:space="preserve"> </w:t>
      </w:r>
      <w:proofErr w:type="spellStart"/>
      <w:r w:rsidRPr="00C520DF">
        <w:rPr>
          <w:sz w:val="22"/>
          <w:szCs w:val="22"/>
          <w:lang w:val="en-US"/>
        </w:rPr>
        <w:t>redacție</w:t>
      </w:r>
      <w:proofErr w:type="spellEnd"/>
      <w:r w:rsidRPr="00C520DF">
        <w:rPr>
          <w:sz w:val="22"/>
          <w:szCs w:val="22"/>
          <w:lang w:val="en-US"/>
        </w:rPr>
        <w:t xml:space="preserve"> </w:t>
      </w:r>
      <w:proofErr w:type="spellStart"/>
      <w:r w:rsidRPr="00C520DF">
        <w:rPr>
          <w:sz w:val="22"/>
          <w:szCs w:val="22"/>
          <w:lang w:val="en-US"/>
        </w:rPr>
        <w:t>nouă</w:t>
      </w:r>
      <w:proofErr w:type="spellEnd"/>
      <w:r w:rsidRPr="00C520DF">
        <w:rPr>
          <w:sz w:val="22"/>
          <w:szCs w:val="22"/>
          <w:lang w:val="en-US"/>
        </w:rPr>
        <w:t xml:space="preserve"> </w:t>
      </w:r>
      <w:proofErr w:type="spellStart"/>
      <w:r w:rsidRPr="00C520DF">
        <w:rPr>
          <w:sz w:val="22"/>
          <w:szCs w:val="22"/>
          <w:lang w:val="en-US"/>
        </w:rPr>
        <w:t>anexa</w:t>
      </w:r>
      <w:proofErr w:type="spellEnd"/>
      <w:r w:rsidRPr="00C520DF">
        <w:rPr>
          <w:sz w:val="22"/>
          <w:szCs w:val="22"/>
          <w:lang w:val="en-US"/>
        </w:rPr>
        <w:t xml:space="preserve"> nr. 3 </w:t>
      </w:r>
      <w:proofErr w:type="spellStart"/>
      <w:r w:rsidRPr="00C520DF">
        <w:rPr>
          <w:sz w:val="22"/>
          <w:szCs w:val="22"/>
          <w:lang w:val="en-US"/>
        </w:rPr>
        <w:t>va</w:t>
      </w:r>
      <w:proofErr w:type="spellEnd"/>
      <w:r w:rsidRPr="00C520DF">
        <w:rPr>
          <w:sz w:val="22"/>
          <w:szCs w:val="22"/>
          <w:lang w:val="en-US"/>
        </w:rPr>
        <w:t xml:space="preserve"> </w:t>
      </w:r>
      <w:proofErr w:type="spellStart"/>
      <w:r w:rsidRPr="00C520DF">
        <w:rPr>
          <w:sz w:val="22"/>
          <w:szCs w:val="22"/>
          <w:lang w:val="en-US"/>
        </w:rPr>
        <w:t>avea</w:t>
      </w:r>
      <w:proofErr w:type="spellEnd"/>
      <w:r w:rsidRPr="00C520DF">
        <w:rPr>
          <w:sz w:val="22"/>
          <w:szCs w:val="22"/>
          <w:lang w:val="en-US"/>
        </w:rPr>
        <w:t xml:space="preserve"> un </w:t>
      </w:r>
      <w:proofErr w:type="spellStart"/>
      <w:r w:rsidRPr="00C520DF">
        <w:rPr>
          <w:sz w:val="22"/>
          <w:szCs w:val="22"/>
          <w:lang w:val="en-US"/>
        </w:rPr>
        <w:t>nou</w:t>
      </w:r>
      <w:proofErr w:type="spellEnd"/>
      <w:r w:rsidRPr="00C520DF">
        <w:rPr>
          <w:sz w:val="22"/>
          <w:szCs w:val="22"/>
          <w:lang w:val="en-US"/>
        </w:rPr>
        <w:t xml:space="preserve"> </w:t>
      </w:r>
      <w:proofErr w:type="spellStart"/>
      <w:r w:rsidRPr="00C520DF">
        <w:rPr>
          <w:sz w:val="22"/>
          <w:szCs w:val="22"/>
          <w:lang w:val="en-US"/>
        </w:rPr>
        <w:t>conţinut</w:t>
      </w:r>
      <w:proofErr w:type="spellEnd"/>
      <w:r w:rsidRPr="00C520DF">
        <w:rPr>
          <w:sz w:val="22"/>
          <w:szCs w:val="22"/>
          <w:lang w:val="en-US"/>
        </w:rPr>
        <w:t xml:space="preserve"> conform </w:t>
      </w:r>
      <w:proofErr w:type="spellStart"/>
      <w:r w:rsidRPr="00C520DF">
        <w:rPr>
          <w:sz w:val="22"/>
          <w:szCs w:val="22"/>
          <w:lang w:val="en-US"/>
        </w:rPr>
        <w:t>anexei</w:t>
      </w:r>
      <w:proofErr w:type="spellEnd"/>
      <w:r w:rsidRPr="00C520DF">
        <w:rPr>
          <w:sz w:val="22"/>
          <w:szCs w:val="22"/>
          <w:lang w:val="en-US"/>
        </w:rPr>
        <w:t xml:space="preserve"> nr. 3 la </w:t>
      </w:r>
      <w:proofErr w:type="spellStart"/>
      <w:r w:rsidRPr="00C520DF">
        <w:rPr>
          <w:sz w:val="22"/>
          <w:szCs w:val="22"/>
          <w:lang w:val="en-US"/>
        </w:rPr>
        <w:t>prezenta</w:t>
      </w:r>
      <w:proofErr w:type="spellEnd"/>
      <w:r w:rsidRPr="00C520DF">
        <w:rPr>
          <w:sz w:val="22"/>
          <w:szCs w:val="22"/>
          <w:lang w:val="en-US"/>
        </w:rPr>
        <w:t xml:space="preserve"> </w:t>
      </w:r>
      <w:proofErr w:type="spellStart"/>
      <w:r w:rsidRPr="00C520DF">
        <w:rPr>
          <w:sz w:val="22"/>
          <w:szCs w:val="22"/>
          <w:lang w:val="en-US"/>
        </w:rPr>
        <w:t>decizie</w:t>
      </w:r>
      <w:proofErr w:type="spellEnd"/>
      <w:r w:rsidRPr="00C520DF">
        <w:rPr>
          <w:sz w:val="22"/>
          <w:szCs w:val="22"/>
          <w:lang w:val="en-US"/>
        </w:rPr>
        <w:t>.</w:t>
      </w:r>
    </w:p>
    <w:p w14:paraId="0DCB9AFD" w14:textId="77777777" w:rsidR="005B59C1" w:rsidRPr="00C520DF" w:rsidRDefault="005B59C1" w:rsidP="005B59C1">
      <w:pPr>
        <w:pStyle w:val="12"/>
        <w:ind w:left="993"/>
        <w:rPr>
          <w:sz w:val="10"/>
          <w:szCs w:val="10"/>
          <w:lang w:val="en-US"/>
        </w:rPr>
      </w:pPr>
    </w:p>
    <w:p w14:paraId="57059561" w14:textId="77777777" w:rsidR="005B59C1" w:rsidRPr="00C520DF" w:rsidRDefault="005B59C1" w:rsidP="005B59C1">
      <w:pPr>
        <w:pStyle w:val="12"/>
        <w:numPr>
          <w:ilvl w:val="0"/>
          <w:numId w:val="5"/>
        </w:numPr>
        <w:ind w:left="426" w:hanging="426"/>
        <w:rPr>
          <w:sz w:val="27"/>
          <w:szCs w:val="27"/>
          <w:lang w:val="en-US"/>
        </w:rPr>
      </w:pPr>
      <w:proofErr w:type="spellStart"/>
      <w:r w:rsidRPr="00C520DF">
        <w:rPr>
          <w:sz w:val="27"/>
          <w:szCs w:val="27"/>
          <w:lang w:val="en-US"/>
        </w:rPr>
        <w:t>Responsabil</w:t>
      </w:r>
      <w:proofErr w:type="spellEnd"/>
      <w:r w:rsidRPr="00C520DF">
        <w:rPr>
          <w:sz w:val="27"/>
          <w:szCs w:val="27"/>
          <w:lang w:val="en-US"/>
        </w:rPr>
        <w:t xml:space="preserve"> de </w:t>
      </w:r>
      <w:proofErr w:type="spellStart"/>
      <w:r w:rsidRPr="00C520DF">
        <w:rPr>
          <w:sz w:val="27"/>
          <w:szCs w:val="27"/>
          <w:lang w:val="en-US"/>
        </w:rPr>
        <w:t>executarea</w:t>
      </w:r>
      <w:proofErr w:type="spellEnd"/>
      <w:r w:rsidRPr="00C520DF">
        <w:rPr>
          <w:sz w:val="27"/>
          <w:szCs w:val="27"/>
          <w:lang w:val="en-US"/>
        </w:rPr>
        <w:t xml:space="preserve"> </w:t>
      </w:r>
      <w:proofErr w:type="spellStart"/>
      <w:r w:rsidRPr="00C520DF">
        <w:rPr>
          <w:sz w:val="27"/>
          <w:szCs w:val="27"/>
          <w:lang w:val="en-US"/>
        </w:rPr>
        <w:t>prezentei</w:t>
      </w:r>
      <w:proofErr w:type="spellEnd"/>
      <w:r w:rsidRPr="00C520DF">
        <w:rPr>
          <w:sz w:val="27"/>
          <w:szCs w:val="27"/>
          <w:lang w:val="en-US"/>
        </w:rPr>
        <w:t xml:space="preserve"> </w:t>
      </w:r>
      <w:proofErr w:type="spellStart"/>
      <w:r w:rsidRPr="00C520DF">
        <w:rPr>
          <w:sz w:val="27"/>
          <w:szCs w:val="27"/>
          <w:lang w:val="en-US"/>
        </w:rPr>
        <w:t>decizii</w:t>
      </w:r>
      <w:proofErr w:type="spellEnd"/>
      <w:r w:rsidRPr="00C520DF">
        <w:rPr>
          <w:sz w:val="27"/>
          <w:szCs w:val="27"/>
          <w:lang w:val="en-US"/>
        </w:rPr>
        <w:t xml:space="preserve"> se </w:t>
      </w:r>
      <w:proofErr w:type="spellStart"/>
      <w:r w:rsidRPr="00C520DF">
        <w:rPr>
          <w:sz w:val="27"/>
          <w:szCs w:val="27"/>
          <w:lang w:val="en-US"/>
        </w:rPr>
        <w:t>numește</w:t>
      </w:r>
      <w:proofErr w:type="spellEnd"/>
      <w:r w:rsidRPr="00C520DF">
        <w:rPr>
          <w:sz w:val="27"/>
          <w:szCs w:val="27"/>
          <w:lang w:val="en-US"/>
        </w:rPr>
        <w:t xml:space="preserve"> </w:t>
      </w:r>
      <w:proofErr w:type="spellStart"/>
      <w:r w:rsidRPr="00C520DF">
        <w:rPr>
          <w:sz w:val="27"/>
          <w:szCs w:val="27"/>
          <w:lang w:val="en-US"/>
        </w:rPr>
        <w:t>dna</w:t>
      </w:r>
      <w:proofErr w:type="spellEnd"/>
      <w:r w:rsidRPr="00C520DF">
        <w:rPr>
          <w:sz w:val="27"/>
          <w:szCs w:val="27"/>
          <w:lang w:val="en-US"/>
        </w:rPr>
        <w:t xml:space="preserve"> Galina Savin, </w:t>
      </w:r>
      <w:proofErr w:type="spellStart"/>
      <w:r w:rsidRPr="00C520DF">
        <w:rPr>
          <w:sz w:val="27"/>
          <w:szCs w:val="27"/>
          <w:lang w:val="en-US"/>
        </w:rPr>
        <w:t>contabil-șef</w:t>
      </w:r>
      <w:proofErr w:type="spellEnd"/>
      <w:r w:rsidRPr="00C520DF">
        <w:rPr>
          <w:sz w:val="27"/>
          <w:szCs w:val="27"/>
          <w:lang w:val="en-US"/>
        </w:rPr>
        <w:t xml:space="preserve"> al </w:t>
      </w:r>
      <w:proofErr w:type="spellStart"/>
      <w:r w:rsidRPr="00C520DF">
        <w:rPr>
          <w:sz w:val="27"/>
          <w:szCs w:val="27"/>
          <w:lang w:val="en-US"/>
        </w:rPr>
        <w:t>primăriei</w:t>
      </w:r>
      <w:proofErr w:type="spellEnd"/>
      <w:r w:rsidRPr="00C520DF">
        <w:rPr>
          <w:sz w:val="27"/>
          <w:szCs w:val="27"/>
          <w:lang w:val="en-US"/>
        </w:rPr>
        <w:t xml:space="preserve"> </w:t>
      </w:r>
      <w:proofErr w:type="spellStart"/>
      <w:r w:rsidRPr="00C520DF">
        <w:rPr>
          <w:sz w:val="27"/>
          <w:szCs w:val="27"/>
          <w:lang w:val="en-US"/>
        </w:rPr>
        <w:t>orașului</w:t>
      </w:r>
      <w:proofErr w:type="spellEnd"/>
      <w:r w:rsidRPr="00C520DF">
        <w:rPr>
          <w:sz w:val="27"/>
          <w:szCs w:val="27"/>
          <w:lang w:val="en-US"/>
        </w:rPr>
        <w:t xml:space="preserve"> Ialoveni.</w:t>
      </w:r>
    </w:p>
    <w:p w14:paraId="0C40904B" w14:textId="77777777" w:rsidR="005B59C1" w:rsidRPr="00C520DF" w:rsidRDefault="005B59C1" w:rsidP="005B59C1">
      <w:pPr>
        <w:pStyle w:val="12"/>
        <w:ind w:left="426"/>
        <w:rPr>
          <w:sz w:val="10"/>
          <w:szCs w:val="10"/>
          <w:lang w:val="en-US"/>
        </w:rPr>
      </w:pPr>
    </w:p>
    <w:p w14:paraId="23EC4FDC" w14:textId="77777777" w:rsidR="005B59C1" w:rsidRPr="00C520DF" w:rsidRDefault="005B59C1" w:rsidP="005B59C1">
      <w:pPr>
        <w:pStyle w:val="12"/>
        <w:numPr>
          <w:ilvl w:val="0"/>
          <w:numId w:val="5"/>
        </w:numPr>
        <w:ind w:left="426" w:hanging="426"/>
        <w:rPr>
          <w:sz w:val="27"/>
          <w:szCs w:val="27"/>
          <w:lang w:val="en-US"/>
        </w:rPr>
      </w:pPr>
      <w:proofErr w:type="spellStart"/>
      <w:r w:rsidRPr="00C520DF">
        <w:rPr>
          <w:sz w:val="27"/>
          <w:szCs w:val="27"/>
          <w:lang w:val="en-US"/>
        </w:rPr>
        <w:t>Prezenta</w:t>
      </w:r>
      <w:proofErr w:type="spellEnd"/>
      <w:r w:rsidRPr="00C520DF">
        <w:rPr>
          <w:sz w:val="27"/>
          <w:szCs w:val="27"/>
          <w:lang w:val="en-US"/>
        </w:rPr>
        <w:t xml:space="preserve"> </w:t>
      </w:r>
      <w:proofErr w:type="spellStart"/>
      <w:r w:rsidRPr="00C520DF">
        <w:rPr>
          <w:sz w:val="27"/>
          <w:szCs w:val="27"/>
          <w:lang w:val="en-US"/>
        </w:rPr>
        <w:t>decizie</w:t>
      </w:r>
      <w:proofErr w:type="spellEnd"/>
      <w:r w:rsidRPr="00C520DF">
        <w:rPr>
          <w:sz w:val="27"/>
          <w:szCs w:val="27"/>
          <w:lang w:val="en-US"/>
        </w:rPr>
        <w:t xml:space="preserve"> </w:t>
      </w:r>
      <w:proofErr w:type="spellStart"/>
      <w:r w:rsidRPr="00C520DF">
        <w:rPr>
          <w:sz w:val="27"/>
          <w:szCs w:val="27"/>
          <w:lang w:val="en-US"/>
        </w:rPr>
        <w:t>intră</w:t>
      </w:r>
      <w:proofErr w:type="spellEnd"/>
      <w:r w:rsidRPr="00C520DF">
        <w:rPr>
          <w:sz w:val="27"/>
          <w:szCs w:val="27"/>
          <w:lang w:val="en-US"/>
        </w:rPr>
        <w:t xml:space="preserve"> </w:t>
      </w:r>
      <w:proofErr w:type="spellStart"/>
      <w:r w:rsidRPr="00C520DF">
        <w:rPr>
          <w:sz w:val="27"/>
          <w:szCs w:val="27"/>
          <w:lang w:val="en-US"/>
        </w:rPr>
        <w:t>în</w:t>
      </w:r>
      <w:proofErr w:type="spellEnd"/>
      <w:r w:rsidRPr="00C520DF">
        <w:rPr>
          <w:sz w:val="27"/>
          <w:szCs w:val="27"/>
          <w:lang w:val="en-US"/>
        </w:rPr>
        <w:t xml:space="preserve"> </w:t>
      </w:r>
      <w:proofErr w:type="spellStart"/>
      <w:r w:rsidRPr="00C520DF">
        <w:rPr>
          <w:sz w:val="27"/>
          <w:szCs w:val="27"/>
          <w:lang w:val="en-US"/>
        </w:rPr>
        <w:t>vigoare</w:t>
      </w:r>
      <w:proofErr w:type="spellEnd"/>
      <w:r w:rsidRPr="00C520DF">
        <w:rPr>
          <w:sz w:val="27"/>
          <w:szCs w:val="27"/>
          <w:lang w:val="en-US"/>
        </w:rPr>
        <w:t xml:space="preserve"> la data </w:t>
      </w:r>
      <w:proofErr w:type="spellStart"/>
      <w:r w:rsidRPr="00C520DF">
        <w:rPr>
          <w:sz w:val="27"/>
          <w:szCs w:val="27"/>
          <w:lang w:val="en-US"/>
        </w:rPr>
        <w:t>includerii</w:t>
      </w:r>
      <w:proofErr w:type="spellEnd"/>
      <w:r w:rsidRPr="00C520DF">
        <w:rPr>
          <w:sz w:val="27"/>
          <w:szCs w:val="27"/>
          <w:lang w:val="en-US"/>
        </w:rPr>
        <w:t xml:space="preserve"> </w:t>
      </w:r>
      <w:proofErr w:type="spellStart"/>
      <w:r w:rsidRPr="00C520DF">
        <w:rPr>
          <w:sz w:val="27"/>
          <w:szCs w:val="27"/>
          <w:lang w:val="en-US"/>
        </w:rPr>
        <w:t>acesteia</w:t>
      </w:r>
      <w:proofErr w:type="spellEnd"/>
      <w:r w:rsidRPr="00C520DF">
        <w:rPr>
          <w:sz w:val="27"/>
          <w:szCs w:val="27"/>
          <w:lang w:val="en-US"/>
        </w:rPr>
        <w:t xml:space="preserve"> </w:t>
      </w:r>
      <w:proofErr w:type="spellStart"/>
      <w:r w:rsidRPr="00C520DF">
        <w:rPr>
          <w:sz w:val="27"/>
          <w:szCs w:val="27"/>
          <w:lang w:val="en-US"/>
        </w:rPr>
        <w:t>în</w:t>
      </w:r>
      <w:proofErr w:type="spellEnd"/>
      <w:r w:rsidRPr="00C520DF">
        <w:rPr>
          <w:sz w:val="27"/>
          <w:szCs w:val="27"/>
          <w:lang w:val="en-US"/>
        </w:rPr>
        <w:t xml:space="preserve"> </w:t>
      </w:r>
      <w:proofErr w:type="spellStart"/>
      <w:r w:rsidRPr="00C520DF">
        <w:rPr>
          <w:sz w:val="27"/>
          <w:szCs w:val="27"/>
          <w:lang w:val="en-US"/>
        </w:rPr>
        <w:t>Registrul</w:t>
      </w:r>
      <w:proofErr w:type="spellEnd"/>
      <w:r w:rsidRPr="00C520DF">
        <w:rPr>
          <w:sz w:val="27"/>
          <w:szCs w:val="27"/>
          <w:lang w:val="en-US"/>
        </w:rPr>
        <w:t xml:space="preserve"> de stat al </w:t>
      </w:r>
      <w:proofErr w:type="spellStart"/>
      <w:r w:rsidRPr="00C520DF">
        <w:rPr>
          <w:sz w:val="27"/>
          <w:szCs w:val="27"/>
          <w:lang w:val="en-US"/>
        </w:rPr>
        <w:t>actelor</w:t>
      </w:r>
      <w:proofErr w:type="spellEnd"/>
      <w:r w:rsidRPr="00C520DF">
        <w:rPr>
          <w:sz w:val="27"/>
          <w:szCs w:val="27"/>
          <w:lang w:val="en-US"/>
        </w:rPr>
        <w:t xml:space="preserve"> locale.</w:t>
      </w:r>
    </w:p>
    <w:p w14:paraId="3BC070C1" w14:textId="77777777" w:rsidR="005B59C1" w:rsidRPr="00C520DF" w:rsidRDefault="005B59C1" w:rsidP="005B59C1">
      <w:pPr>
        <w:pStyle w:val="12"/>
        <w:ind w:left="426"/>
        <w:rPr>
          <w:sz w:val="10"/>
          <w:szCs w:val="10"/>
          <w:lang w:val="en-US"/>
        </w:rPr>
      </w:pPr>
    </w:p>
    <w:p w14:paraId="60B2810A" w14:textId="77777777" w:rsidR="005B59C1" w:rsidRPr="00C520DF" w:rsidRDefault="005B59C1" w:rsidP="005B59C1">
      <w:pPr>
        <w:pStyle w:val="12"/>
        <w:numPr>
          <w:ilvl w:val="0"/>
          <w:numId w:val="5"/>
        </w:numPr>
        <w:ind w:left="426" w:hanging="426"/>
        <w:rPr>
          <w:sz w:val="27"/>
          <w:szCs w:val="27"/>
          <w:lang w:val="en-US"/>
        </w:rPr>
      </w:pPr>
      <w:proofErr w:type="spellStart"/>
      <w:r w:rsidRPr="00C520DF">
        <w:rPr>
          <w:sz w:val="27"/>
          <w:szCs w:val="27"/>
          <w:lang w:val="en-US"/>
        </w:rPr>
        <w:t>Controlul</w:t>
      </w:r>
      <w:proofErr w:type="spellEnd"/>
      <w:r w:rsidRPr="00C520DF">
        <w:rPr>
          <w:sz w:val="27"/>
          <w:szCs w:val="27"/>
          <w:lang w:val="en-US"/>
        </w:rPr>
        <w:t xml:space="preserve"> </w:t>
      </w:r>
      <w:proofErr w:type="spellStart"/>
      <w:r w:rsidRPr="00C520DF">
        <w:rPr>
          <w:sz w:val="27"/>
          <w:szCs w:val="27"/>
          <w:lang w:val="en-US"/>
        </w:rPr>
        <w:t>asupra</w:t>
      </w:r>
      <w:proofErr w:type="spellEnd"/>
      <w:r w:rsidRPr="00C520DF">
        <w:rPr>
          <w:sz w:val="27"/>
          <w:szCs w:val="27"/>
          <w:lang w:val="en-US"/>
        </w:rPr>
        <w:t xml:space="preserve"> </w:t>
      </w:r>
      <w:proofErr w:type="spellStart"/>
      <w:r w:rsidRPr="00C520DF">
        <w:rPr>
          <w:sz w:val="27"/>
          <w:szCs w:val="27"/>
          <w:lang w:val="en-US"/>
        </w:rPr>
        <w:t>executării</w:t>
      </w:r>
      <w:proofErr w:type="spellEnd"/>
      <w:r w:rsidRPr="00C520DF">
        <w:rPr>
          <w:sz w:val="27"/>
          <w:szCs w:val="27"/>
          <w:lang w:val="en-US"/>
        </w:rPr>
        <w:t xml:space="preserve"> </w:t>
      </w:r>
      <w:proofErr w:type="spellStart"/>
      <w:r w:rsidRPr="00C520DF">
        <w:rPr>
          <w:sz w:val="27"/>
          <w:szCs w:val="27"/>
          <w:lang w:val="en-US"/>
        </w:rPr>
        <w:t>prezentei</w:t>
      </w:r>
      <w:proofErr w:type="spellEnd"/>
      <w:r w:rsidRPr="00C520DF">
        <w:rPr>
          <w:sz w:val="27"/>
          <w:szCs w:val="27"/>
          <w:lang w:val="en-US"/>
        </w:rPr>
        <w:t xml:space="preserve"> </w:t>
      </w:r>
      <w:proofErr w:type="spellStart"/>
      <w:r w:rsidRPr="00C520DF">
        <w:rPr>
          <w:sz w:val="27"/>
          <w:szCs w:val="27"/>
          <w:lang w:val="en-US"/>
        </w:rPr>
        <w:t>decizii</w:t>
      </w:r>
      <w:proofErr w:type="spellEnd"/>
      <w:r w:rsidRPr="00C520DF">
        <w:rPr>
          <w:sz w:val="27"/>
          <w:szCs w:val="27"/>
          <w:lang w:val="en-US"/>
        </w:rPr>
        <w:t xml:space="preserve"> </w:t>
      </w:r>
      <w:proofErr w:type="spellStart"/>
      <w:r w:rsidRPr="00C520DF">
        <w:rPr>
          <w:sz w:val="27"/>
          <w:szCs w:val="27"/>
          <w:lang w:val="en-US"/>
        </w:rPr>
        <w:t>revine</w:t>
      </w:r>
      <w:proofErr w:type="spellEnd"/>
      <w:r w:rsidRPr="00C520DF">
        <w:rPr>
          <w:sz w:val="27"/>
          <w:szCs w:val="27"/>
          <w:lang w:val="en-US"/>
        </w:rPr>
        <w:t xml:space="preserve"> </w:t>
      </w:r>
      <w:proofErr w:type="spellStart"/>
      <w:r w:rsidRPr="00C520DF">
        <w:rPr>
          <w:sz w:val="27"/>
          <w:szCs w:val="27"/>
          <w:lang w:val="en-US"/>
        </w:rPr>
        <w:t>dlui</w:t>
      </w:r>
      <w:proofErr w:type="spellEnd"/>
      <w:r w:rsidRPr="00C520DF">
        <w:rPr>
          <w:sz w:val="27"/>
          <w:szCs w:val="27"/>
          <w:lang w:val="en-US"/>
        </w:rPr>
        <w:t xml:space="preserve"> Sergiu </w:t>
      </w:r>
      <w:proofErr w:type="spellStart"/>
      <w:r w:rsidRPr="00C520DF">
        <w:rPr>
          <w:sz w:val="27"/>
          <w:szCs w:val="27"/>
          <w:lang w:val="en-US"/>
        </w:rPr>
        <w:t>Armașu</w:t>
      </w:r>
      <w:proofErr w:type="spellEnd"/>
      <w:r w:rsidRPr="00C520DF">
        <w:rPr>
          <w:sz w:val="27"/>
          <w:szCs w:val="27"/>
          <w:lang w:val="en-US"/>
        </w:rPr>
        <w:t xml:space="preserve">, </w:t>
      </w:r>
      <w:proofErr w:type="spellStart"/>
      <w:r w:rsidRPr="00C520DF">
        <w:rPr>
          <w:sz w:val="27"/>
          <w:szCs w:val="27"/>
          <w:lang w:val="en-US"/>
        </w:rPr>
        <w:t>primar</w:t>
      </w:r>
      <w:proofErr w:type="spellEnd"/>
      <w:r w:rsidRPr="00C520DF">
        <w:rPr>
          <w:sz w:val="27"/>
          <w:szCs w:val="27"/>
          <w:lang w:val="en-US"/>
        </w:rPr>
        <w:t xml:space="preserve"> al </w:t>
      </w:r>
      <w:proofErr w:type="spellStart"/>
      <w:r w:rsidRPr="00C520DF">
        <w:rPr>
          <w:sz w:val="27"/>
          <w:szCs w:val="27"/>
          <w:lang w:val="en-US"/>
        </w:rPr>
        <w:t>orașului</w:t>
      </w:r>
      <w:proofErr w:type="spellEnd"/>
      <w:r w:rsidRPr="00C520DF">
        <w:rPr>
          <w:sz w:val="27"/>
          <w:szCs w:val="27"/>
          <w:lang w:val="en-US"/>
        </w:rPr>
        <w:t>.</w:t>
      </w:r>
    </w:p>
    <w:p w14:paraId="3B0D502C" w14:textId="77777777" w:rsidR="005B59C1" w:rsidRPr="00C520DF" w:rsidRDefault="005B59C1" w:rsidP="005B59C1">
      <w:pPr>
        <w:spacing w:after="0" w:line="240" w:lineRule="auto"/>
        <w:rPr>
          <w:rFonts w:ascii="Times New Roman" w:hAnsi="Times New Roman" w:cs="Times New Roman"/>
          <w:lang w:val="ro-RO"/>
        </w:rPr>
      </w:pPr>
    </w:p>
    <w:p w14:paraId="08C98546" w14:textId="77777777" w:rsidR="005B59C1" w:rsidRPr="00955DA2" w:rsidRDefault="005B59C1" w:rsidP="005B59C1">
      <w:pPr>
        <w:rPr>
          <w:lang w:val="ro-RO"/>
        </w:rPr>
      </w:pPr>
    </w:p>
    <w:p w14:paraId="360A8760" w14:textId="77777777" w:rsidR="005B59C1" w:rsidRDefault="005B59C1" w:rsidP="005B59C1">
      <w:pPr>
        <w:tabs>
          <w:tab w:val="center" w:pos="4860"/>
          <w:tab w:val="left" w:pos="7500"/>
        </w:tabs>
        <w:spacing w:after="0" w:line="240" w:lineRule="auto"/>
        <w:jc w:val="center"/>
        <w:rPr>
          <w:rFonts w:ascii="Times New Roman" w:eastAsia="Times New Roman" w:hAnsi="Times New Roman" w:cs="Times New Roman"/>
          <w:b/>
          <w:bCs/>
          <w:sz w:val="28"/>
          <w:szCs w:val="28"/>
          <w:lang w:val="ro-RO"/>
        </w:rPr>
      </w:pPr>
    </w:p>
    <w:p w14:paraId="4CF84983"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6C29060C"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7CD9E3EE"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4E0A1F1D" w14:textId="77777777" w:rsidR="005B59C1" w:rsidRDefault="005B59C1" w:rsidP="005B59C1">
      <w:pPr>
        <w:spacing w:after="0" w:line="240" w:lineRule="auto"/>
        <w:jc w:val="center"/>
        <w:rPr>
          <w:rFonts w:ascii="Times New Roman" w:hAnsi="Times New Roman" w:cs="Times New Roman"/>
          <w:b/>
          <w:bCs/>
          <w:sz w:val="28"/>
          <w:szCs w:val="28"/>
          <w:lang w:val="ro-RO"/>
        </w:rPr>
      </w:pPr>
    </w:p>
    <w:p w14:paraId="75588CE6" w14:textId="77777777" w:rsidR="005B59C1" w:rsidRPr="00C520DF" w:rsidRDefault="005B59C1" w:rsidP="005B59C1">
      <w:pPr>
        <w:spacing w:after="0" w:line="240" w:lineRule="auto"/>
        <w:jc w:val="center"/>
        <w:rPr>
          <w:rFonts w:ascii="Times New Roman" w:hAnsi="Times New Roman" w:cs="Times New Roman"/>
          <w:b/>
          <w:i/>
          <w:sz w:val="26"/>
          <w:szCs w:val="26"/>
          <w:lang w:val="ro-RO"/>
        </w:rPr>
      </w:pPr>
      <w:r w:rsidRPr="00C520DF">
        <w:rPr>
          <w:rFonts w:ascii="Times New Roman" w:hAnsi="Times New Roman" w:cs="Times New Roman"/>
          <w:b/>
          <w:i/>
          <w:sz w:val="26"/>
          <w:szCs w:val="26"/>
          <w:lang w:val="ro-RO"/>
        </w:rPr>
        <w:t xml:space="preserve">Nota Informativă la Decizia </w:t>
      </w:r>
    </w:p>
    <w:p w14:paraId="61224CF0" w14:textId="77777777" w:rsidR="005B59C1" w:rsidRPr="00C520DF" w:rsidRDefault="005B59C1" w:rsidP="005B59C1">
      <w:pPr>
        <w:spacing w:after="0" w:line="240" w:lineRule="auto"/>
        <w:jc w:val="center"/>
        <w:rPr>
          <w:rFonts w:ascii="Times New Roman" w:hAnsi="Times New Roman" w:cs="Times New Roman"/>
          <w:b/>
          <w:i/>
          <w:sz w:val="10"/>
          <w:szCs w:val="10"/>
          <w:lang w:val="ro-RO"/>
        </w:rPr>
      </w:pPr>
    </w:p>
    <w:p w14:paraId="7BEE76EA" w14:textId="77777777" w:rsidR="005B59C1" w:rsidRPr="00C520DF" w:rsidRDefault="005B59C1" w:rsidP="005B59C1">
      <w:pPr>
        <w:spacing w:after="0" w:line="240" w:lineRule="auto"/>
        <w:jc w:val="center"/>
        <w:rPr>
          <w:rFonts w:ascii="Times New Roman" w:hAnsi="Times New Roman" w:cs="Times New Roman"/>
          <w:i/>
          <w:sz w:val="26"/>
          <w:szCs w:val="26"/>
          <w:lang w:val="ro-RO"/>
        </w:rPr>
      </w:pPr>
      <w:r w:rsidRPr="00C520DF">
        <w:rPr>
          <w:rFonts w:ascii="Times New Roman" w:hAnsi="Times New Roman" w:cs="Times New Roman"/>
          <w:i/>
          <w:sz w:val="26"/>
          <w:szCs w:val="26"/>
          <w:lang w:val="ro-RO"/>
        </w:rPr>
        <w:t xml:space="preserve">Nr. </w:t>
      </w:r>
      <w:r>
        <w:rPr>
          <w:rFonts w:ascii="Times New Roman" w:hAnsi="Times New Roman" w:cs="Times New Roman"/>
          <w:i/>
          <w:sz w:val="26"/>
          <w:szCs w:val="26"/>
          <w:u w:val="single"/>
          <w:lang w:val="ro-RO"/>
        </w:rPr>
        <w:t>05</w:t>
      </w:r>
      <w:r w:rsidRPr="00C520DF">
        <w:rPr>
          <w:rFonts w:ascii="Times New Roman" w:hAnsi="Times New Roman" w:cs="Times New Roman"/>
          <w:i/>
          <w:sz w:val="26"/>
          <w:szCs w:val="26"/>
          <w:lang w:val="ro-RO"/>
        </w:rPr>
        <w:t>/</w:t>
      </w:r>
      <w:r w:rsidRPr="00C520DF">
        <w:rPr>
          <w:rFonts w:ascii="Times New Roman" w:hAnsi="Times New Roman" w:cs="Times New Roman"/>
          <w:i/>
          <w:sz w:val="26"/>
          <w:szCs w:val="26"/>
          <w:u w:val="single"/>
          <w:lang w:val="ro-RO"/>
        </w:rPr>
        <w:t>02</w:t>
      </w:r>
      <w:r>
        <w:rPr>
          <w:rFonts w:ascii="Times New Roman" w:hAnsi="Times New Roman" w:cs="Times New Roman"/>
          <w:i/>
          <w:sz w:val="26"/>
          <w:szCs w:val="26"/>
          <w:lang w:val="ro-RO"/>
        </w:rPr>
        <w:t xml:space="preserve">        din   26.11</w:t>
      </w:r>
      <w:r w:rsidRPr="00C520DF">
        <w:rPr>
          <w:rFonts w:ascii="Times New Roman" w:hAnsi="Times New Roman" w:cs="Times New Roman"/>
          <w:i/>
          <w:sz w:val="26"/>
          <w:szCs w:val="26"/>
          <w:lang w:val="ro-RO"/>
        </w:rPr>
        <w:t>.2021</w:t>
      </w:r>
    </w:p>
    <w:p w14:paraId="0654E626" w14:textId="77777777" w:rsidR="005B59C1" w:rsidRPr="00C520DF" w:rsidRDefault="005B59C1" w:rsidP="005B59C1">
      <w:pPr>
        <w:spacing w:after="0" w:line="240" w:lineRule="auto"/>
        <w:jc w:val="center"/>
        <w:rPr>
          <w:rFonts w:ascii="Times New Roman" w:hAnsi="Times New Roman" w:cs="Times New Roman"/>
          <w:b/>
          <w:i/>
          <w:sz w:val="10"/>
          <w:szCs w:val="10"/>
          <w:lang w:val="ro-RO"/>
        </w:rPr>
      </w:pPr>
    </w:p>
    <w:p w14:paraId="020DEC17" w14:textId="77777777" w:rsidR="005B59C1" w:rsidRPr="00C520DF" w:rsidRDefault="005B59C1" w:rsidP="005B59C1">
      <w:pPr>
        <w:spacing w:after="0" w:line="240" w:lineRule="auto"/>
        <w:jc w:val="center"/>
        <w:rPr>
          <w:rFonts w:ascii="Times New Roman" w:hAnsi="Times New Roman" w:cs="Times New Roman"/>
          <w:b/>
          <w:i/>
          <w:sz w:val="26"/>
          <w:szCs w:val="26"/>
          <w:lang w:val="ro-RO"/>
        </w:rPr>
      </w:pPr>
      <w:r w:rsidRPr="00C520DF">
        <w:rPr>
          <w:rFonts w:ascii="Times New Roman" w:hAnsi="Times New Roman" w:cs="Times New Roman"/>
          <w:b/>
          <w:i/>
          <w:sz w:val="26"/>
          <w:szCs w:val="26"/>
          <w:lang w:val="ro-RO"/>
        </w:rPr>
        <w:t>Cu privire la modificarea bugetului orașului Ialoveni</w:t>
      </w:r>
    </w:p>
    <w:p w14:paraId="6B26EF3E" w14:textId="77777777" w:rsidR="005B59C1" w:rsidRPr="00C520DF" w:rsidRDefault="005B59C1" w:rsidP="005B59C1">
      <w:pPr>
        <w:spacing w:after="0" w:line="240" w:lineRule="auto"/>
        <w:jc w:val="center"/>
        <w:rPr>
          <w:rFonts w:ascii="Times New Roman" w:hAnsi="Times New Roman" w:cs="Times New Roman"/>
          <w:b/>
          <w:i/>
          <w:sz w:val="26"/>
          <w:szCs w:val="26"/>
          <w:lang w:val="ro-RO"/>
        </w:rPr>
      </w:pPr>
      <w:r w:rsidRPr="00C520DF">
        <w:rPr>
          <w:rFonts w:ascii="Times New Roman" w:hAnsi="Times New Roman" w:cs="Times New Roman"/>
          <w:b/>
          <w:i/>
          <w:sz w:val="26"/>
          <w:szCs w:val="26"/>
          <w:lang w:val="ro-RO"/>
        </w:rPr>
        <w:t>și alocarea mijloacelor financiare</w:t>
      </w:r>
    </w:p>
    <w:p w14:paraId="4FB502E7" w14:textId="77777777" w:rsidR="005B59C1" w:rsidRPr="00C520DF" w:rsidRDefault="005B59C1" w:rsidP="005B59C1">
      <w:pPr>
        <w:spacing w:after="0" w:line="240" w:lineRule="auto"/>
        <w:jc w:val="center"/>
        <w:rPr>
          <w:rFonts w:ascii="Times New Roman" w:hAnsi="Times New Roman" w:cs="Times New Roman"/>
          <w:b/>
          <w:i/>
          <w:sz w:val="26"/>
          <w:szCs w:val="26"/>
          <w:lang w:val="ro-RO"/>
        </w:rPr>
      </w:pPr>
    </w:p>
    <w:p w14:paraId="6E3D3F8B" w14:textId="77777777" w:rsidR="005B59C1" w:rsidRPr="00C520DF" w:rsidRDefault="005B59C1" w:rsidP="005B59C1">
      <w:pPr>
        <w:numPr>
          <w:ilvl w:val="0"/>
          <w:numId w:val="6"/>
        </w:numPr>
        <w:spacing w:after="0" w:line="240" w:lineRule="auto"/>
        <w:jc w:val="both"/>
        <w:rPr>
          <w:rFonts w:ascii="Times New Roman" w:hAnsi="Times New Roman" w:cs="Times New Roman"/>
          <w:bCs/>
          <w:sz w:val="26"/>
          <w:szCs w:val="26"/>
          <w:lang w:val="ro-RO"/>
        </w:rPr>
      </w:pPr>
      <w:r w:rsidRPr="00C520DF">
        <w:rPr>
          <w:rFonts w:ascii="Times New Roman" w:hAnsi="Times New Roman" w:cs="Times New Roman"/>
          <w:bCs/>
          <w:sz w:val="26"/>
          <w:szCs w:val="26"/>
          <w:lang w:val="ro-RO"/>
        </w:rPr>
        <w:t xml:space="preserve">Se alocă </w:t>
      </w:r>
      <w:r>
        <w:rPr>
          <w:rFonts w:ascii="Times New Roman" w:hAnsi="Times New Roman" w:cs="Times New Roman"/>
          <w:b/>
          <w:bCs/>
          <w:i/>
          <w:sz w:val="26"/>
          <w:szCs w:val="26"/>
          <w:lang w:val="ro-RO"/>
        </w:rPr>
        <w:t>18,0</w:t>
      </w:r>
      <w:r w:rsidRPr="00C520DF">
        <w:rPr>
          <w:rFonts w:ascii="Times New Roman" w:hAnsi="Times New Roman" w:cs="Times New Roman"/>
          <w:b/>
          <w:bCs/>
          <w:i/>
          <w:sz w:val="26"/>
          <w:szCs w:val="26"/>
          <w:lang w:val="ro-RO"/>
        </w:rPr>
        <w:t xml:space="preserve"> mii lei</w:t>
      </w:r>
      <w:r w:rsidRPr="00C520DF">
        <w:rPr>
          <w:rFonts w:ascii="Times New Roman" w:hAnsi="Times New Roman" w:cs="Times New Roman"/>
          <w:bCs/>
          <w:sz w:val="26"/>
          <w:szCs w:val="26"/>
          <w:lang w:val="ro-RO"/>
        </w:rPr>
        <w:t xml:space="preserve"> din Fondul de Rezervă:</w:t>
      </w:r>
    </w:p>
    <w:p w14:paraId="3EBB995A" w14:textId="77777777" w:rsidR="005B59C1" w:rsidRPr="00C520DF" w:rsidRDefault="005B59C1" w:rsidP="005B59C1">
      <w:pPr>
        <w:numPr>
          <w:ilvl w:val="1"/>
          <w:numId w:val="6"/>
        </w:numPr>
        <w:spacing w:after="0" w:line="240" w:lineRule="auto"/>
        <w:ind w:left="1230"/>
        <w:jc w:val="both"/>
        <w:rPr>
          <w:rFonts w:ascii="Times New Roman" w:hAnsi="Times New Roman" w:cs="Times New Roman"/>
          <w:bCs/>
          <w:sz w:val="26"/>
          <w:szCs w:val="26"/>
          <w:lang w:val="ro-RO"/>
        </w:rPr>
      </w:pPr>
      <w:r>
        <w:rPr>
          <w:rFonts w:ascii="Times New Roman" w:hAnsi="Times New Roman" w:cs="Times New Roman"/>
          <w:b/>
          <w:bCs/>
          <w:i/>
          <w:sz w:val="26"/>
          <w:szCs w:val="26"/>
          <w:lang w:val="ro-RO"/>
        </w:rPr>
        <w:t>12</w:t>
      </w:r>
      <w:r w:rsidRPr="00C520DF">
        <w:rPr>
          <w:rFonts w:ascii="Times New Roman" w:hAnsi="Times New Roman" w:cs="Times New Roman"/>
          <w:b/>
          <w:bCs/>
          <w:i/>
          <w:sz w:val="26"/>
          <w:szCs w:val="26"/>
          <w:lang w:val="ro-RO"/>
        </w:rPr>
        <w:t>,0 mii lei</w:t>
      </w:r>
      <w:r w:rsidRPr="00C520DF">
        <w:rPr>
          <w:rFonts w:ascii="Times New Roman" w:hAnsi="Times New Roman" w:cs="Times New Roman"/>
          <w:bCs/>
          <w:sz w:val="26"/>
          <w:szCs w:val="26"/>
          <w:lang w:val="ro-RO"/>
        </w:rPr>
        <w:t xml:space="preserve"> – ajutor unic pentru</w:t>
      </w:r>
      <w:r>
        <w:rPr>
          <w:rFonts w:ascii="Times New Roman" w:hAnsi="Times New Roman" w:cs="Times New Roman"/>
          <w:bCs/>
          <w:sz w:val="26"/>
          <w:szCs w:val="26"/>
          <w:lang w:val="ro-RO"/>
        </w:rPr>
        <w:t xml:space="preserve"> Nunți de aur pentru șase familii</w:t>
      </w:r>
      <w:r w:rsidRPr="00C520DF">
        <w:rPr>
          <w:rFonts w:ascii="Times New Roman" w:hAnsi="Times New Roman" w:cs="Times New Roman"/>
          <w:bCs/>
          <w:sz w:val="26"/>
          <w:szCs w:val="26"/>
          <w:lang w:val="ro-RO"/>
        </w:rPr>
        <w:t xml:space="preserve">; </w:t>
      </w:r>
    </w:p>
    <w:p w14:paraId="3DF6F43A" w14:textId="77777777" w:rsidR="005B59C1" w:rsidRPr="00C520DF" w:rsidRDefault="005B59C1" w:rsidP="005B59C1">
      <w:pPr>
        <w:numPr>
          <w:ilvl w:val="1"/>
          <w:numId w:val="6"/>
        </w:numPr>
        <w:spacing w:after="0" w:line="240" w:lineRule="auto"/>
        <w:ind w:left="1230"/>
        <w:jc w:val="both"/>
        <w:rPr>
          <w:rFonts w:ascii="Times New Roman" w:hAnsi="Times New Roman" w:cs="Times New Roman"/>
          <w:bCs/>
          <w:sz w:val="26"/>
          <w:szCs w:val="26"/>
          <w:lang w:val="ro-RO"/>
        </w:rPr>
      </w:pPr>
      <w:r>
        <w:rPr>
          <w:rFonts w:ascii="Times New Roman" w:hAnsi="Times New Roman" w:cs="Times New Roman"/>
          <w:b/>
          <w:bCs/>
          <w:i/>
          <w:sz w:val="26"/>
          <w:szCs w:val="26"/>
          <w:lang w:val="ro-RO"/>
        </w:rPr>
        <w:t>4</w:t>
      </w:r>
      <w:r w:rsidRPr="00C520DF">
        <w:rPr>
          <w:rFonts w:ascii="Times New Roman" w:hAnsi="Times New Roman" w:cs="Times New Roman"/>
          <w:b/>
          <w:bCs/>
          <w:i/>
          <w:sz w:val="26"/>
          <w:szCs w:val="26"/>
          <w:lang w:val="ro-RO"/>
        </w:rPr>
        <w:t xml:space="preserve">,0 mii lei </w:t>
      </w:r>
      <w:r w:rsidRPr="00C520DF">
        <w:rPr>
          <w:rFonts w:ascii="Times New Roman" w:hAnsi="Times New Roman" w:cs="Times New Roman"/>
          <w:bCs/>
          <w:sz w:val="26"/>
          <w:szCs w:val="26"/>
          <w:lang w:val="ro-RO"/>
        </w:rPr>
        <w:t xml:space="preserve">– ajutor unic </w:t>
      </w:r>
      <w:r>
        <w:rPr>
          <w:rFonts w:ascii="Times New Roman" w:hAnsi="Times New Roman" w:cs="Times New Roman"/>
          <w:bCs/>
          <w:sz w:val="26"/>
          <w:szCs w:val="26"/>
          <w:lang w:val="ro-RO"/>
        </w:rPr>
        <w:t xml:space="preserve">membrilor ansamblului </w:t>
      </w:r>
      <w:proofErr w:type="spellStart"/>
      <w:r>
        <w:rPr>
          <w:rFonts w:ascii="Times New Roman" w:hAnsi="Times New Roman" w:cs="Times New Roman"/>
          <w:bCs/>
          <w:sz w:val="26"/>
          <w:szCs w:val="26"/>
          <w:lang w:val="ro-RO"/>
        </w:rPr>
        <w:t>Ialovenieanca</w:t>
      </w:r>
      <w:proofErr w:type="spellEnd"/>
      <w:r w:rsidRPr="00C520DF">
        <w:rPr>
          <w:rFonts w:ascii="Times New Roman" w:hAnsi="Times New Roman" w:cs="Times New Roman"/>
          <w:bCs/>
          <w:sz w:val="26"/>
          <w:szCs w:val="26"/>
          <w:lang w:val="ro-RO"/>
        </w:rPr>
        <w:t xml:space="preserve">; </w:t>
      </w:r>
    </w:p>
    <w:p w14:paraId="46042971" w14:textId="77777777" w:rsidR="005B59C1" w:rsidRDefault="005B59C1" w:rsidP="005B59C1">
      <w:pPr>
        <w:numPr>
          <w:ilvl w:val="1"/>
          <w:numId w:val="6"/>
        </w:numPr>
        <w:shd w:val="clear" w:color="auto" w:fill="FFFFFF" w:themeFill="background1"/>
        <w:spacing w:after="0" w:line="240" w:lineRule="auto"/>
        <w:ind w:left="1230"/>
        <w:jc w:val="both"/>
        <w:rPr>
          <w:rFonts w:ascii="Times New Roman" w:hAnsi="Times New Roman" w:cs="Times New Roman"/>
          <w:bCs/>
          <w:sz w:val="26"/>
          <w:szCs w:val="26"/>
          <w:lang w:val="ro-RO"/>
        </w:rPr>
      </w:pPr>
      <w:r>
        <w:rPr>
          <w:rFonts w:ascii="Times New Roman" w:hAnsi="Times New Roman" w:cs="Times New Roman"/>
          <w:b/>
          <w:bCs/>
          <w:i/>
          <w:sz w:val="26"/>
          <w:szCs w:val="26"/>
          <w:lang w:val="ro-RO"/>
        </w:rPr>
        <w:t>2</w:t>
      </w:r>
      <w:r w:rsidRPr="00C520DF">
        <w:rPr>
          <w:rFonts w:ascii="Times New Roman" w:hAnsi="Times New Roman" w:cs="Times New Roman"/>
          <w:b/>
          <w:bCs/>
          <w:i/>
          <w:sz w:val="26"/>
          <w:szCs w:val="26"/>
          <w:lang w:val="ro-RO"/>
        </w:rPr>
        <w:t>,0 mii lei</w:t>
      </w:r>
      <w:r w:rsidRPr="00C520DF">
        <w:rPr>
          <w:rFonts w:ascii="Times New Roman" w:hAnsi="Times New Roman" w:cs="Times New Roman"/>
          <w:bCs/>
          <w:sz w:val="26"/>
          <w:szCs w:val="26"/>
          <w:lang w:val="ro-RO"/>
        </w:rPr>
        <w:t xml:space="preserve"> – ajutor unic </w:t>
      </w:r>
      <w:proofErr w:type="spellStart"/>
      <w:r w:rsidRPr="00C520DF">
        <w:rPr>
          <w:rFonts w:ascii="Times New Roman" w:hAnsi="Times New Roman" w:cs="Times New Roman"/>
          <w:bCs/>
          <w:sz w:val="26"/>
          <w:szCs w:val="26"/>
          <w:lang w:val="ro-RO"/>
        </w:rPr>
        <w:t>cet</w:t>
      </w:r>
      <w:proofErr w:type="spellEnd"/>
      <w:r w:rsidRPr="00C520DF">
        <w:rPr>
          <w:rFonts w:ascii="Times New Roman" w:hAnsi="Times New Roman" w:cs="Times New Roman"/>
          <w:bCs/>
          <w:sz w:val="26"/>
          <w:szCs w:val="26"/>
          <w:lang w:val="ro-RO"/>
        </w:rPr>
        <w:t xml:space="preserve">. </w:t>
      </w:r>
      <w:r w:rsidRPr="005B59C1">
        <w:rPr>
          <w:rFonts w:ascii="Times New Roman" w:hAnsi="Times New Roman" w:cs="Times New Roman"/>
          <w:bCs/>
          <w:color w:val="FFFFFF" w:themeColor="background1"/>
          <w:sz w:val="26"/>
          <w:szCs w:val="26"/>
          <w:lang w:val="ro-RO"/>
        </w:rPr>
        <w:t>Moldovanu Anatolie</w:t>
      </w:r>
      <w:r w:rsidRPr="00C520DF">
        <w:rPr>
          <w:rFonts w:ascii="Times New Roman" w:hAnsi="Times New Roman" w:cs="Times New Roman"/>
          <w:bCs/>
          <w:sz w:val="26"/>
          <w:szCs w:val="26"/>
          <w:lang w:val="ro-RO"/>
        </w:rPr>
        <w:t>;</w:t>
      </w:r>
    </w:p>
    <w:p w14:paraId="28B69BC2" w14:textId="77777777" w:rsidR="005B59C1" w:rsidRPr="00C520DF" w:rsidRDefault="005B59C1" w:rsidP="005B59C1">
      <w:pPr>
        <w:shd w:val="clear" w:color="auto" w:fill="FFFFFF" w:themeFill="background1"/>
        <w:spacing w:after="0" w:line="240" w:lineRule="auto"/>
        <w:ind w:left="1230"/>
        <w:jc w:val="both"/>
        <w:rPr>
          <w:rFonts w:ascii="Times New Roman" w:hAnsi="Times New Roman" w:cs="Times New Roman"/>
          <w:bCs/>
          <w:sz w:val="26"/>
          <w:szCs w:val="26"/>
          <w:lang w:val="ro-RO"/>
        </w:rPr>
      </w:pPr>
    </w:p>
    <w:p w14:paraId="008234CD" w14:textId="77777777" w:rsidR="005B59C1" w:rsidRDefault="005B59C1" w:rsidP="005B59C1">
      <w:pPr>
        <w:pStyle w:val="western"/>
        <w:numPr>
          <w:ilvl w:val="0"/>
          <w:numId w:val="6"/>
        </w:numPr>
        <w:spacing w:before="0" w:beforeAutospacing="0" w:after="0" w:afterAutospacing="0"/>
        <w:rPr>
          <w:sz w:val="27"/>
          <w:szCs w:val="27"/>
        </w:rPr>
      </w:pPr>
      <w:r w:rsidRPr="00BF0AF3">
        <w:rPr>
          <w:sz w:val="27"/>
          <w:szCs w:val="27"/>
        </w:rPr>
        <w:t xml:space="preserve">Se redistribuie planul la venituri </w:t>
      </w:r>
      <w:r>
        <w:rPr>
          <w:sz w:val="27"/>
          <w:szCs w:val="27"/>
        </w:rPr>
        <w:t>la nivelul K-6 conform tabelului</w:t>
      </w:r>
    </w:p>
    <w:tbl>
      <w:tblPr>
        <w:tblStyle w:val="Tabelgril"/>
        <w:tblW w:w="0" w:type="auto"/>
        <w:tblInd w:w="703" w:type="dxa"/>
        <w:tblLook w:val="04A0" w:firstRow="1" w:lastRow="0" w:firstColumn="1" w:lastColumn="0" w:noHBand="0" w:noVBand="1"/>
      </w:tblPr>
      <w:tblGrid>
        <w:gridCol w:w="562"/>
        <w:gridCol w:w="3828"/>
        <w:gridCol w:w="1984"/>
        <w:gridCol w:w="1287"/>
      </w:tblGrid>
      <w:tr w:rsidR="005B59C1" w:rsidRPr="002525EC" w14:paraId="60038C48" w14:textId="77777777" w:rsidTr="00B6224A">
        <w:tc>
          <w:tcPr>
            <w:tcW w:w="562" w:type="dxa"/>
          </w:tcPr>
          <w:p w14:paraId="1E304F5A" w14:textId="77777777" w:rsidR="005B59C1" w:rsidRPr="002525EC" w:rsidRDefault="005B59C1" w:rsidP="00B6224A">
            <w:pPr>
              <w:spacing w:after="0" w:line="240" w:lineRule="auto"/>
              <w:rPr>
                <w:rFonts w:ascii="Times New Roman" w:hAnsi="Times New Roman"/>
                <w:b/>
                <w:lang w:val="en-US"/>
              </w:rPr>
            </w:pPr>
            <w:r w:rsidRPr="002525EC">
              <w:rPr>
                <w:rFonts w:ascii="Times New Roman" w:hAnsi="Times New Roman"/>
                <w:b/>
                <w:lang w:val="en-US"/>
              </w:rPr>
              <w:t>Nr.</w:t>
            </w:r>
          </w:p>
        </w:tc>
        <w:tc>
          <w:tcPr>
            <w:tcW w:w="3828" w:type="dxa"/>
          </w:tcPr>
          <w:p w14:paraId="3E60EFFC" w14:textId="77777777" w:rsidR="005B59C1" w:rsidRPr="002525EC" w:rsidRDefault="005B59C1" w:rsidP="00B6224A">
            <w:pPr>
              <w:spacing w:after="0" w:line="240" w:lineRule="auto"/>
              <w:rPr>
                <w:rFonts w:ascii="Times New Roman" w:hAnsi="Times New Roman"/>
                <w:b/>
                <w:lang w:val="en-US"/>
              </w:rPr>
            </w:pPr>
            <w:proofErr w:type="spellStart"/>
            <w:r w:rsidRPr="002525EC">
              <w:rPr>
                <w:rFonts w:ascii="Times New Roman" w:hAnsi="Times New Roman"/>
                <w:b/>
                <w:lang w:val="en-US"/>
              </w:rPr>
              <w:t>Venituri</w:t>
            </w:r>
            <w:proofErr w:type="spellEnd"/>
          </w:p>
        </w:tc>
        <w:tc>
          <w:tcPr>
            <w:tcW w:w="1984" w:type="dxa"/>
          </w:tcPr>
          <w:p w14:paraId="27E3760B" w14:textId="77777777" w:rsidR="005B59C1" w:rsidRPr="002525EC" w:rsidRDefault="005B59C1" w:rsidP="00B6224A">
            <w:pPr>
              <w:spacing w:after="0" w:line="240" w:lineRule="auto"/>
              <w:rPr>
                <w:rFonts w:ascii="Times New Roman" w:hAnsi="Times New Roman"/>
                <w:b/>
                <w:lang w:val="en-US"/>
              </w:rPr>
            </w:pPr>
            <w:r w:rsidRPr="002525EC">
              <w:rPr>
                <w:rFonts w:ascii="Times New Roman" w:hAnsi="Times New Roman"/>
                <w:b/>
                <w:lang w:val="en-US"/>
              </w:rPr>
              <w:t>K-6</w:t>
            </w:r>
          </w:p>
        </w:tc>
        <w:tc>
          <w:tcPr>
            <w:tcW w:w="1287" w:type="dxa"/>
          </w:tcPr>
          <w:p w14:paraId="5C345DE9" w14:textId="77777777" w:rsidR="005B59C1" w:rsidRPr="002525EC" w:rsidRDefault="005B59C1" w:rsidP="00B6224A">
            <w:pPr>
              <w:spacing w:after="0" w:line="240" w:lineRule="auto"/>
              <w:rPr>
                <w:rFonts w:ascii="Times New Roman" w:hAnsi="Times New Roman"/>
                <w:b/>
                <w:lang w:val="en-US"/>
              </w:rPr>
            </w:pPr>
            <w:r w:rsidRPr="002525EC">
              <w:rPr>
                <w:rFonts w:ascii="Times New Roman" w:hAnsi="Times New Roman"/>
                <w:b/>
                <w:lang w:val="en-US"/>
              </w:rPr>
              <w:t>Suma (mii lei)</w:t>
            </w:r>
          </w:p>
        </w:tc>
      </w:tr>
      <w:tr w:rsidR="005B59C1" w:rsidRPr="002525EC" w14:paraId="7FE62A76" w14:textId="77777777" w:rsidTr="00B6224A">
        <w:tc>
          <w:tcPr>
            <w:tcW w:w="562" w:type="dxa"/>
          </w:tcPr>
          <w:p w14:paraId="0329A1CB" w14:textId="77777777" w:rsidR="005B59C1" w:rsidRPr="00A511D7" w:rsidRDefault="005B59C1" w:rsidP="005B59C1">
            <w:pPr>
              <w:pStyle w:val="Listparagraf"/>
              <w:numPr>
                <w:ilvl w:val="0"/>
                <w:numId w:val="39"/>
              </w:numPr>
              <w:spacing w:after="0" w:line="240" w:lineRule="auto"/>
              <w:rPr>
                <w:lang w:val="en-US"/>
              </w:rPr>
            </w:pPr>
          </w:p>
        </w:tc>
        <w:tc>
          <w:tcPr>
            <w:tcW w:w="3828" w:type="dxa"/>
          </w:tcPr>
          <w:p w14:paraId="6F3090FB" w14:textId="77777777" w:rsidR="005B59C1" w:rsidRPr="00A511D7" w:rsidRDefault="005B59C1" w:rsidP="00B6224A">
            <w:pPr>
              <w:spacing w:after="0" w:line="240" w:lineRule="auto"/>
              <w:rPr>
                <w:rFonts w:ascii="Times New Roman" w:hAnsi="Times New Roman"/>
                <w:lang w:val="ro-RO"/>
              </w:rPr>
            </w:pPr>
            <w:r>
              <w:rPr>
                <w:rFonts w:ascii="Times New Roman" w:hAnsi="Times New Roman"/>
                <w:lang w:val="ro-RO"/>
              </w:rPr>
              <w:t>Impozit pe venitul reținut din salariu</w:t>
            </w:r>
          </w:p>
        </w:tc>
        <w:tc>
          <w:tcPr>
            <w:tcW w:w="1984" w:type="dxa"/>
          </w:tcPr>
          <w:p w14:paraId="3536DBC8"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111110</w:t>
            </w:r>
          </w:p>
        </w:tc>
        <w:tc>
          <w:tcPr>
            <w:tcW w:w="1287" w:type="dxa"/>
          </w:tcPr>
          <w:p w14:paraId="149A561C"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+330.4</w:t>
            </w:r>
          </w:p>
        </w:tc>
      </w:tr>
      <w:tr w:rsidR="005B59C1" w:rsidRPr="002525EC" w14:paraId="6812F672" w14:textId="77777777" w:rsidTr="00B6224A">
        <w:tc>
          <w:tcPr>
            <w:tcW w:w="562" w:type="dxa"/>
          </w:tcPr>
          <w:p w14:paraId="3BF7FD35" w14:textId="77777777" w:rsidR="005B59C1" w:rsidRPr="00A511D7" w:rsidRDefault="005B59C1" w:rsidP="005B59C1">
            <w:pPr>
              <w:pStyle w:val="Listparagraf"/>
              <w:numPr>
                <w:ilvl w:val="0"/>
                <w:numId w:val="39"/>
              </w:numPr>
              <w:spacing w:after="0" w:line="240" w:lineRule="auto"/>
              <w:rPr>
                <w:lang w:val="en-US"/>
              </w:rPr>
            </w:pPr>
          </w:p>
        </w:tc>
        <w:tc>
          <w:tcPr>
            <w:tcW w:w="3828" w:type="dxa"/>
          </w:tcPr>
          <w:p w14:paraId="33B9BC56" w14:textId="77777777" w:rsidR="005B59C1" w:rsidRPr="00A511D7" w:rsidRDefault="005B59C1" w:rsidP="00B6224A">
            <w:pPr>
              <w:spacing w:after="0" w:line="240" w:lineRule="auto"/>
              <w:rPr>
                <w:rFonts w:ascii="Times New Roman" w:hAnsi="Times New Roman"/>
                <w:lang w:val="ro-RO"/>
              </w:rPr>
            </w:pPr>
            <w:r>
              <w:rPr>
                <w:rFonts w:ascii="Times New Roman" w:hAnsi="Times New Roman"/>
                <w:lang w:val="ro-RO"/>
              </w:rPr>
              <w:t>Impozit pe venitul PF spre plată/achitat</w:t>
            </w:r>
          </w:p>
        </w:tc>
        <w:tc>
          <w:tcPr>
            <w:tcW w:w="1984" w:type="dxa"/>
          </w:tcPr>
          <w:p w14:paraId="777B0029"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111121</w:t>
            </w:r>
          </w:p>
        </w:tc>
        <w:tc>
          <w:tcPr>
            <w:tcW w:w="1287" w:type="dxa"/>
          </w:tcPr>
          <w:p w14:paraId="44C22BB1"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+30.0</w:t>
            </w:r>
          </w:p>
        </w:tc>
      </w:tr>
      <w:tr w:rsidR="005B59C1" w:rsidRPr="002525EC" w14:paraId="6A72482F" w14:textId="77777777" w:rsidTr="00B6224A">
        <w:tc>
          <w:tcPr>
            <w:tcW w:w="562" w:type="dxa"/>
          </w:tcPr>
          <w:p w14:paraId="3A8568C1" w14:textId="77777777" w:rsidR="005B59C1" w:rsidRPr="00A511D7" w:rsidRDefault="005B59C1" w:rsidP="005B59C1">
            <w:pPr>
              <w:pStyle w:val="Listparagraf"/>
              <w:numPr>
                <w:ilvl w:val="0"/>
                <w:numId w:val="39"/>
              </w:numPr>
              <w:spacing w:after="0" w:line="240" w:lineRule="auto"/>
            </w:pPr>
          </w:p>
        </w:tc>
        <w:tc>
          <w:tcPr>
            <w:tcW w:w="3828" w:type="dxa"/>
          </w:tcPr>
          <w:p w14:paraId="2B1078D3" w14:textId="77777777" w:rsidR="005B59C1" w:rsidRPr="00A511D7" w:rsidRDefault="005B59C1" w:rsidP="00B6224A">
            <w:pPr>
              <w:spacing w:after="0" w:line="240" w:lineRule="auto"/>
              <w:rPr>
                <w:rFonts w:ascii="Times New Roman" w:hAnsi="Times New Roman"/>
                <w:lang w:val="ro-RO"/>
              </w:rPr>
            </w:pPr>
            <w:r>
              <w:rPr>
                <w:rFonts w:ascii="Times New Roman" w:hAnsi="Times New Roman"/>
                <w:lang w:val="ro-RO"/>
              </w:rPr>
              <w:t>Impozitul pe venit PF în regim de taxi</w:t>
            </w:r>
          </w:p>
        </w:tc>
        <w:tc>
          <w:tcPr>
            <w:tcW w:w="1984" w:type="dxa"/>
          </w:tcPr>
          <w:p w14:paraId="31F7FFC9"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111125</w:t>
            </w:r>
          </w:p>
        </w:tc>
        <w:tc>
          <w:tcPr>
            <w:tcW w:w="1287" w:type="dxa"/>
          </w:tcPr>
          <w:p w14:paraId="121C804A"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+6.0</w:t>
            </w:r>
          </w:p>
        </w:tc>
      </w:tr>
      <w:tr w:rsidR="005B59C1" w:rsidRPr="002525EC" w14:paraId="0AB8C80B" w14:textId="77777777" w:rsidTr="00B6224A">
        <w:tc>
          <w:tcPr>
            <w:tcW w:w="562" w:type="dxa"/>
          </w:tcPr>
          <w:p w14:paraId="3D4820D8" w14:textId="77777777" w:rsidR="005B59C1" w:rsidRPr="00A511D7" w:rsidRDefault="005B59C1" w:rsidP="005B59C1">
            <w:pPr>
              <w:pStyle w:val="Listparagraf"/>
              <w:numPr>
                <w:ilvl w:val="0"/>
                <w:numId w:val="39"/>
              </w:numPr>
              <w:spacing w:after="0" w:line="240" w:lineRule="auto"/>
            </w:pPr>
          </w:p>
        </w:tc>
        <w:tc>
          <w:tcPr>
            <w:tcW w:w="3828" w:type="dxa"/>
          </w:tcPr>
          <w:p w14:paraId="1320DC48" w14:textId="77777777" w:rsidR="005B59C1" w:rsidRPr="00A511D7" w:rsidRDefault="005B59C1" w:rsidP="00B6224A">
            <w:pPr>
              <w:spacing w:after="0" w:line="240" w:lineRule="auto"/>
              <w:rPr>
                <w:rFonts w:ascii="Times New Roman" w:hAnsi="Times New Roman"/>
                <w:lang w:val="ro-RO"/>
              </w:rPr>
            </w:pPr>
            <w:r>
              <w:rPr>
                <w:rFonts w:ascii="Times New Roman" w:hAnsi="Times New Roman"/>
                <w:lang w:val="ro-RO"/>
              </w:rPr>
              <w:t>Impozitul pe venitul aferent operațiunilor de predat</w:t>
            </w:r>
          </w:p>
        </w:tc>
        <w:tc>
          <w:tcPr>
            <w:tcW w:w="1984" w:type="dxa"/>
          </w:tcPr>
          <w:p w14:paraId="6EAF7984"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111130</w:t>
            </w:r>
          </w:p>
        </w:tc>
        <w:tc>
          <w:tcPr>
            <w:tcW w:w="1287" w:type="dxa"/>
          </w:tcPr>
          <w:p w14:paraId="5CD5A21B"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+6.0</w:t>
            </w:r>
          </w:p>
        </w:tc>
      </w:tr>
      <w:tr w:rsidR="005B59C1" w:rsidRPr="002525EC" w14:paraId="7AFAF918" w14:textId="77777777" w:rsidTr="00B6224A">
        <w:tc>
          <w:tcPr>
            <w:tcW w:w="562" w:type="dxa"/>
          </w:tcPr>
          <w:p w14:paraId="6DDF067D" w14:textId="77777777" w:rsidR="005B59C1" w:rsidRPr="00A511D7" w:rsidRDefault="005B59C1" w:rsidP="005B59C1">
            <w:pPr>
              <w:pStyle w:val="Listparagraf"/>
              <w:numPr>
                <w:ilvl w:val="0"/>
                <w:numId w:val="39"/>
              </w:numPr>
              <w:spacing w:after="0" w:line="240" w:lineRule="auto"/>
            </w:pPr>
          </w:p>
        </w:tc>
        <w:tc>
          <w:tcPr>
            <w:tcW w:w="3828" w:type="dxa"/>
          </w:tcPr>
          <w:p w14:paraId="2008E7F7" w14:textId="77777777" w:rsidR="005B59C1" w:rsidRPr="00A511D7" w:rsidRDefault="005B59C1" w:rsidP="00B6224A">
            <w:pPr>
              <w:spacing w:after="0" w:line="240" w:lineRule="auto"/>
              <w:rPr>
                <w:rFonts w:ascii="Times New Roman" w:hAnsi="Times New Roman"/>
                <w:lang w:val="ro-RO"/>
              </w:rPr>
            </w:pPr>
            <w:r>
              <w:rPr>
                <w:rFonts w:ascii="Times New Roman" w:hAnsi="Times New Roman"/>
                <w:lang w:val="ro-RO"/>
              </w:rPr>
              <w:t>Impozitul funciar al persoanelor juridice și fizice în calitate de întreprinzător</w:t>
            </w:r>
          </w:p>
        </w:tc>
        <w:tc>
          <w:tcPr>
            <w:tcW w:w="1984" w:type="dxa"/>
          </w:tcPr>
          <w:p w14:paraId="10B7C0A1"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113161</w:t>
            </w:r>
          </w:p>
        </w:tc>
        <w:tc>
          <w:tcPr>
            <w:tcW w:w="1287" w:type="dxa"/>
          </w:tcPr>
          <w:p w14:paraId="7465A86B"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+40.0</w:t>
            </w:r>
          </w:p>
        </w:tc>
      </w:tr>
      <w:tr w:rsidR="005B59C1" w:rsidRPr="002525EC" w14:paraId="10583D1C" w14:textId="77777777" w:rsidTr="00B6224A">
        <w:tc>
          <w:tcPr>
            <w:tcW w:w="562" w:type="dxa"/>
          </w:tcPr>
          <w:p w14:paraId="09330109" w14:textId="77777777" w:rsidR="005B59C1" w:rsidRPr="00A511D7" w:rsidRDefault="005B59C1" w:rsidP="005B59C1">
            <w:pPr>
              <w:pStyle w:val="Listparagraf"/>
              <w:numPr>
                <w:ilvl w:val="0"/>
                <w:numId w:val="39"/>
              </w:numPr>
              <w:spacing w:after="0" w:line="240" w:lineRule="auto"/>
            </w:pPr>
          </w:p>
        </w:tc>
        <w:tc>
          <w:tcPr>
            <w:tcW w:w="3828" w:type="dxa"/>
          </w:tcPr>
          <w:p w14:paraId="04BB7EBB" w14:textId="77777777" w:rsidR="005B59C1" w:rsidRPr="00A511D7" w:rsidRDefault="005B59C1" w:rsidP="00B6224A">
            <w:pPr>
              <w:spacing w:after="0" w:line="240" w:lineRule="auto"/>
              <w:rPr>
                <w:rFonts w:ascii="Times New Roman" w:hAnsi="Times New Roman"/>
                <w:lang w:val="ro-RO"/>
              </w:rPr>
            </w:pPr>
            <w:r>
              <w:rPr>
                <w:rFonts w:ascii="Times New Roman" w:hAnsi="Times New Roman"/>
                <w:lang w:val="ro-RO"/>
              </w:rPr>
              <w:t>Impozitul funciar al persoanelor fizice- cetățeni</w:t>
            </w:r>
          </w:p>
        </w:tc>
        <w:tc>
          <w:tcPr>
            <w:tcW w:w="1984" w:type="dxa"/>
          </w:tcPr>
          <w:p w14:paraId="27F971D9"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113171</w:t>
            </w:r>
          </w:p>
        </w:tc>
        <w:tc>
          <w:tcPr>
            <w:tcW w:w="1287" w:type="dxa"/>
          </w:tcPr>
          <w:p w14:paraId="2791683A"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-20.0</w:t>
            </w:r>
          </w:p>
        </w:tc>
      </w:tr>
      <w:tr w:rsidR="005B59C1" w:rsidRPr="002525EC" w14:paraId="1326A4D0" w14:textId="77777777" w:rsidTr="00B6224A">
        <w:tc>
          <w:tcPr>
            <w:tcW w:w="562" w:type="dxa"/>
          </w:tcPr>
          <w:p w14:paraId="242D0BF4" w14:textId="77777777" w:rsidR="005B59C1" w:rsidRPr="00A511D7" w:rsidRDefault="005B59C1" w:rsidP="005B59C1">
            <w:pPr>
              <w:pStyle w:val="Listparagraf"/>
              <w:numPr>
                <w:ilvl w:val="0"/>
                <w:numId w:val="39"/>
              </w:numPr>
              <w:spacing w:after="0" w:line="240" w:lineRule="auto"/>
            </w:pPr>
          </w:p>
        </w:tc>
        <w:tc>
          <w:tcPr>
            <w:tcW w:w="3828" w:type="dxa"/>
          </w:tcPr>
          <w:p w14:paraId="6F304CA1"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Impozitul pe bunurile imobiliare ale persoanelor juridice</w:t>
            </w:r>
          </w:p>
        </w:tc>
        <w:tc>
          <w:tcPr>
            <w:tcW w:w="1984" w:type="dxa"/>
          </w:tcPr>
          <w:p w14:paraId="2AF8B726"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113210</w:t>
            </w:r>
          </w:p>
        </w:tc>
        <w:tc>
          <w:tcPr>
            <w:tcW w:w="1287" w:type="dxa"/>
          </w:tcPr>
          <w:p w14:paraId="2296ED9F"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-80.0</w:t>
            </w:r>
          </w:p>
        </w:tc>
      </w:tr>
      <w:tr w:rsidR="005B59C1" w:rsidRPr="002525EC" w14:paraId="1C9F0AC6" w14:textId="77777777" w:rsidTr="00B6224A">
        <w:tc>
          <w:tcPr>
            <w:tcW w:w="562" w:type="dxa"/>
          </w:tcPr>
          <w:p w14:paraId="4C8D6DF1" w14:textId="77777777" w:rsidR="005B59C1" w:rsidRPr="00A511D7" w:rsidRDefault="005B59C1" w:rsidP="005B59C1">
            <w:pPr>
              <w:pStyle w:val="Listparagraf"/>
              <w:numPr>
                <w:ilvl w:val="0"/>
                <w:numId w:val="39"/>
              </w:numPr>
              <w:spacing w:after="0" w:line="240" w:lineRule="auto"/>
              <w:rPr>
                <w:lang w:val="en-US"/>
              </w:rPr>
            </w:pPr>
          </w:p>
        </w:tc>
        <w:tc>
          <w:tcPr>
            <w:tcW w:w="3828" w:type="dxa"/>
          </w:tcPr>
          <w:p w14:paraId="68BFA119"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Impozitul pe bunurile imobiliare achitat de către</w:t>
            </w:r>
          </w:p>
        </w:tc>
        <w:tc>
          <w:tcPr>
            <w:tcW w:w="1984" w:type="dxa"/>
          </w:tcPr>
          <w:p w14:paraId="1A94212A"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113240</w:t>
            </w:r>
          </w:p>
        </w:tc>
        <w:tc>
          <w:tcPr>
            <w:tcW w:w="1287" w:type="dxa"/>
          </w:tcPr>
          <w:p w14:paraId="3FC8FD02"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+40.0</w:t>
            </w:r>
          </w:p>
        </w:tc>
      </w:tr>
      <w:tr w:rsidR="005B59C1" w:rsidRPr="002525EC" w14:paraId="7809204D" w14:textId="77777777" w:rsidTr="00B6224A">
        <w:tc>
          <w:tcPr>
            <w:tcW w:w="562" w:type="dxa"/>
          </w:tcPr>
          <w:p w14:paraId="1C6D07A1" w14:textId="77777777" w:rsidR="005B59C1" w:rsidRPr="00A511D7" w:rsidRDefault="005B59C1" w:rsidP="005B59C1">
            <w:pPr>
              <w:pStyle w:val="Listparagraf"/>
              <w:numPr>
                <w:ilvl w:val="0"/>
                <w:numId w:val="39"/>
              </w:numPr>
              <w:spacing w:after="0" w:line="240" w:lineRule="auto"/>
            </w:pPr>
          </w:p>
        </w:tc>
        <w:tc>
          <w:tcPr>
            <w:tcW w:w="3828" w:type="dxa"/>
          </w:tcPr>
          <w:p w14:paraId="1DCA59B9"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Taxa pentru amenajarea teritoriului</w:t>
            </w:r>
          </w:p>
        </w:tc>
        <w:tc>
          <w:tcPr>
            <w:tcW w:w="1984" w:type="dxa"/>
          </w:tcPr>
          <w:p w14:paraId="76E0C474"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114412</w:t>
            </w:r>
          </w:p>
        </w:tc>
        <w:tc>
          <w:tcPr>
            <w:tcW w:w="1287" w:type="dxa"/>
          </w:tcPr>
          <w:p w14:paraId="27DD8376"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+100.0</w:t>
            </w:r>
          </w:p>
        </w:tc>
      </w:tr>
      <w:tr w:rsidR="005B59C1" w:rsidRPr="002525EC" w14:paraId="7CEDB2F7" w14:textId="77777777" w:rsidTr="00B6224A">
        <w:tc>
          <w:tcPr>
            <w:tcW w:w="562" w:type="dxa"/>
          </w:tcPr>
          <w:p w14:paraId="11293365" w14:textId="77777777" w:rsidR="005B59C1" w:rsidRPr="00A511D7" w:rsidRDefault="005B59C1" w:rsidP="005B59C1">
            <w:pPr>
              <w:pStyle w:val="Listparagraf"/>
              <w:numPr>
                <w:ilvl w:val="0"/>
                <w:numId w:val="39"/>
              </w:numPr>
              <w:spacing w:after="0" w:line="240" w:lineRule="auto"/>
            </w:pPr>
          </w:p>
        </w:tc>
        <w:tc>
          <w:tcPr>
            <w:tcW w:w="3828" w:type="dxa"/>
          </w:tcPr>
          <w:p w14:paraId="74A56242"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Taxa pentru prestarea serviciilor de transport</w:t>
            </w:r>
          </w:p>
        </w:tc>
        <w:tc>
          <w:tcPr>
            <w:tcW w:w="1984" w:type="dxa"/>
          </w:tcPr>
          <w:p w14:paraId="07B78381"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114413</w:t>
            </w:r>
          </w:p>
        </w:tc>
        <w:tc>
          <w:tcPr>
            <w:tcW w:w="1287" w:type="dxa"/>
          </w:tcPr>
          <w:p w14:paraId="263C935A"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-6.0</w:t>
            </w:r>
          </w:p>
        </w:tc>
      </w:tr>
      <w:tr w:rsidR="005B59C1" w:rsidRPr="002525EC" w14:paraId="5BBC7F3B" w14:textId="77777777" w:rsidTr="00B6224A">
        <w:tc>
          <w:tcPr>
            <w:tcW w:w="562" w:type="dxa"/>
          </w:tcPr>
          <w:p w14:paraId="45F7B4AD" w14:textId="77777777" w:rsidR="005B59C1" w:rsidRPr="00A511D7" w:rsidRDefault="005B59C1" w:rsidP="005B59C1">
            <w:pPr>
              <w:pStyle w:val="Listparagraf"/>
              <w:numPr>
                <w:ilvl w:val="0"/>
                <w:numId w:val="39"/>
              </w:numPr>
              <w:spacing w:after="0" w:line="240" w:lineRule="auto"/>
            </w:pPr>
          </w:p>
        </w:tc>
        <w:tc>
          <w:tcPr>
            <w:tcW w:w="3828" w:type="dxa"/>
          </w:tcPr>
          <w:p w14:paraId="4ADB2FEE"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Taxa de plasare (amplasare) a publicității</w:t>
            </w:r>
          </w:p>
        </w:tc>
        <w:tc>
          <w:tcPr>
            <w:tcW w:w="1984" w:type="dxa"/>
          </w:tcPr>
          <w:p w14:paraId="55CAAA8E"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114414</w:t>
            </w:r>
          </w:p>
        </w:tc>
        <w:tc>
          <w:tcPr>
            <w:tcW w:w="1287" w:type="dxa"/>
          </w:tcPr>
          <w:p w14:paraId="5AFDF568"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-0.7</w:t>
            </w:r>
          </w:p>
        </w:tc>
      </w:tr>
      <w:tr w:rsidR="005B59C1" w:rsidRPr="002525EC" w14:paraId="3E7BF2F6" w14:textId="77777777" w:rsidTr="00B6224A">
        <w:tc>
          <w:tcPr>
            <w:tcW w:w="562" w:type="dxa"/>
          </w:tcPr>
          <w:p w14:paraId="6969DC36" w14:textId="77777777" w:rsidR="005B59C1" w:rsidRPr="00A511D7" w:rsidRDefault="005B59C1" w:rsidP="005B59C1">
            <w:pPr>
              <w:pStyle w:val="Listparagraf"/>
              <w:numPr>
                <w:ilvl w:val="0"/>
                <w:numId w:val="39"/>
              </w:numPr>
              <w:spacing w:after="0" w:line="240" w:lineRule="auto"/>
            </w:pPr>
          </w:p>
        </w:tc>
        <w:tc>
          <w:tcPr>
            <w:tcW w:w="3828" w:type="dxa"/>
          </w:tcPr>
          <w:p w14:paraId="1D320565"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Taxa pentru dispozitivele publicitare</w:t>
            </w:r>
          </w:p>
        </w:tc>
        <w:tc>
          <w:tcPr>
            <w:tcW w:w="1984" w:type="dxa"/>
          </w:tcPr>
          <w:p w14:paraId="2305BE3F"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114415</w:t>
            </w:r>
          </w:p>
        </w:tc>
        <w:tc>
          <w:tcPr>
            <w:tcW w:w="1287" w:type="dxa"/>
          </w:tcPr>
          <w:p w14:paraId="2E604676"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+10.0</w:t>
            </w:r>
          </w:p>
        </w:tc>
      </w:tr>
      <w:tr w:rsidR="005B59C1" w:rsidRPr="002525EC" w14:paraId="3F5EF4FE" w14:textId="77777777" w:rsidTr="00B6224A">
        <w:tc>
          <w:tcPr>
            <w:tcW w:w="562" w:type="dxa"/>
          </w:tcPr>
          <w:p w14:paraId="342495E5" w14:textId="77777777" w:rsidR="005B59C1" w:rsidRPr="00A511D7" w:rsidRDefault="005B59C1" w:rsidP="005B59C1">
            <w:pPr>
              <w:pStyle w:val="Listparagraf"/>
              <w:numPr>
                <w:ilvl w:val="0"/>
                <w:numId w:val="39"/>
              </w:numPr>
              <w:spacing w:after="0" w:line="240" w:lineRule="auto"/>
            </w:pPr>
          </w:p>
        </w:tc>
        <w:tc>
          <w:tcPr>
            <w:tcW w:w="3828" w:type="dxa"/>
          </w:tcPr>
          <w:p w14:paraId="7A973373"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Taxa pentru parcare</w:t>
            </w:r>
          </w:p>
        </w:tc>
        <w:tc>
          <w:tcPr>
            <w:tcW w:w="1984" w:type="dxa"/>
          </w:tcPr>
          <w:p w14:paraId="159DCB00"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114416</w:t>
            </w:r>
          </w:p>
        </w:tc>
        <w:tc>
          <w:tcPr>
            <w:tcW w:w="1287" w:type="dxa"/>
          </w:tcPr>
          <w:p w14:paraId="61817B2A"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+5.0</w:t>
            </w:r>
          </w:p>
        </w:tc>
      </w:tr>
      <w:tr w:rsidR="005B59C1" w:rsidRPr="002525EC" w14:paraId="554647F2" w14:textId="77777777" w:rsidTr="00B6224A">
        <w:tc>
          <w:tcPr>
            <w:tcW w:w="562" w:type="dxa"/>
          </w:tcPr>
          <w:p w14:paraId="38E97BFB" w14:textId="77777777" w:rsidR="005B59C1" w:rsidRPr="00A511D7" w:rsidRDefault="005B59C1" w:rsidP="005B59C1">
            <w:pPr>
              <w:pStyle w:val="Listparagraf"/>
              <w:numPr>
                <w:ilvl w:val="0"/>
                <w:numId w:val="39"/>
              </w:numPr>
              <w:spacing w:after="0" w:line="240" w:lineRule="auto"/>
            </w:pPr>
          </w:p>
        </w:tc>
        <w:tc>
          <w:tcPr>
            <w:tcW w:w="3828" w:type="dxa"/>
          </w:tcPr>
          <w:p w14:paraId="70461F80"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Taxa pentru unitățile comerciale</w:t>
            </w:r>
          </w:p>
        </w:tc>
        <w:tc>
          <w:tcPr>
            <w:tcW w:w="1984" w:type="dxa"/>
          </w:tcPr>
          <w:p w14:paraId="4D33711A"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114418</w:t>
            </w:r>
          </w:p>
        </w:tc>
        <w:tc>
          <w:tcPr>
            <w:tcW w:w="1287" w:type="dxa"/>
          </w:tcPr>
          <w:p w14:paraId="4986D92C"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+150.0</w:t>
            </w:r>
          </w:p>
        </w:tc>
      </w:tr>
      <w:tr w:rsidR="005B59C1" w:rsidRPr="002525EC" w14:paraId="5FD665F1" w14:textId="77777777" w:rsidTr="00B6224A">
        <w:tc>
          <w:tcPr>
            <w:tcW w:w="562" w:type="dxa"/>
          </w:tcPr>
          <w:p w14:paraId="0442FC63" w14:textId="77777777" w:rsidR="005B59C1" w:rsidRPr="00A511D7" w:rsidRDefault="005B59C1" w:rsidP="005B59C1">
            <w:pPr>
              <w:pStyle w:val="Listparagraf"/>
              <w:numPr>
                <w:ilvl w:val="0"/>
                <w:numId w:val="39"/>
              </w:numPr>
              <w:spacing w:after="0" w:line="240" w:lineRule="auto"/>
            </w:pPr>
          </w:p>
        </w:tc>
        <w:tc>
          <w:tcPr>
            <w:tcW w:w="3828" w:type="dxa"/>
          </w:tcPr>
          <w:p w14:paraId="18D923E8"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Taxa pentru patenta de întreprinzător</w:t>
            </w:r>
          </w:p>
        </w:tc>
        <w:tc>
          <w:tcPr>
            <w:tcW w:w="1984" w:type="dxa"/>
          </w:tcPr>
          <w:p w14:paraId="5D4328C3"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141522</w:t>
            </w:r>
          </w:p>
        </w:tc>
        <w:tc>
          <w:tcPr>
            <w:tcW w:w="1287" w:type="dxa"/>
          </w:tcPr>
          <w:p w14:paraId="747FA47E"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+20.0</w:t>
            </w:r>
          </w:p>
        </w:tc>
      </w:tr>
      <w:tr w:rsidR="005B59C1" w:rsidRPr="002525EC" w14:paraId="409BAED7" w14:textId="77777777" w:rsidTr="00B6224A">
        <w:tc>
          <w:tcPr>
            <w:tcW w:w="562" w:type="dxa"/>
          </w:tcPr>
          <w:p w14:paraId="3F11A53E" w14:textId="77777777" w:rsidR="005B59C1" w:rsidRPr="00A511D7" w:rsidRDefault="005B59C1" w:rsidP="005B59C1">
            <w:pPr>
              <w:pStyle w:val="Listparagraf"/>
              <w:numPr>
                <w:ilvl w:val="0"/>
                <w:numId w:val="39"/>
              </w:numPr>
              <w:spacing w:after="0" w:line="240" w:lineRule="auto"/>
            </w:pPr>
          </w:p>
        </w:tc>
        <w:tc>
          <w:tcPr>
            <w:tcW w:w="3828" w:type="dxa"/>
          </w:tcPr>
          <w:p w14:paraId="22FD1B6F"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Taxa de organizare a licitațiilor și loteriilor</w:t>
            </w:r>
          </w:p>
        </w:tc>
        <w:tc>
          <w:tcPr>
            <w:tcW w:w="1984" w:type="dxa"/>
          </w:tcPr>
          <w:p w14:paraId="631237FB"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142211</w:t>
            </w:r>
          </w:p>
        </w:tc>
        <w:tc>
          <w:tcPr>
            <w:tcW w:w="1287" w:type="dxa"/>
          </w:tcPr>
          <w:p w14:paraId="4CFA7D09"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+0.3</w:t>
            </w:r>
          </w:p>
        </w:tc>
      </w:tr>
      <w:tr w:rsidR="005B59C1" w:rsidRPr="002525EC" w14:paraId="06ABAD99" w14:textId="77777777" w:rsidTr="00B6224A">
        <w:tc>
          <w:tcPr>
            <w:tcW w:w="562" w:type="dxa"/>
          </w:tcPr>
          <w:p w14:paraId="2F8F4F83" w14:textId="77777777" w:rsidR="005B59C1" w:rsidRPr="00A511D7" w:rsidRDefault="005B59C1" w:rsidP="005B59C1">
            <w:pPr>
              <w:pStyle w:val="Listparagraf"/>
              <w:numPr>
                <w:ilvl w:val="0"/>
                <w:numId w:val="39"/>
              </w:numPr>
              <w:spacing w:after="0" w:line="240" w:lineRule="auto"/>
            </w:pPr>
          </w:p>
        </w:tc>
        <w:tc>
          <w:tcPr>
            <w:tcW w:w="3828" w:type="dxa"/>
          </w:tcPr>
          <w:p w14:paraId="27EA3387" w14:textId="77777777" w:rsidR="005B59C1" w:rsidRDefault="005B59C1" w:rsidP="00B6224A">
            <w:pPr>
              <w:spacing w:after="0" w:line="240" w:lineRule="auto"/>
              <w:rPr>
                <w:rFonts w:ascii="Times New Roman" w:hAnsi="Times New Roman"/>
                <w:lang w:val="ro-RO"/>
              </w:rPr>
            </w:pPr>
            <w:r>
              <w:rPr>
                <w:rFonts w:ascii="Times New Roman" w:hAnsi="Times New Roman"/>
                <w:lang w:val="ro-RO"/>
              </w:rPr>
              <w:t>Plata pentru certificatele de urbanism</w:t>
            </w:r>
          </w:p>
          <w:p w14:paraId="5EC77AD6" w14:textId="77777777" w:rsidR="005B59C1" w:rsidRPr="007C1BCF" w:rsidRDefault="005B59C1" w:rsidP="00B6224A">
            <w:pPr>
              <w:spacing w:after="0" w:line="240" w:lineRule="auto"/>
              <w:rPr>
                <w:rFonts w:ascii="Times New Roman" w:hAnsi="Times New Roman"/>
                <w:lang w:val="ro-RO"/>
              </w:rPr>
            </w:pPr>
            <w:r>
              <w:rPr>
                <w:rFonts w:ascii="Times New Roman" w:hAnsi="Times New Roman"/>
                <w:lang w:val="ro-RO"/>
              </w:rPr>
              <w:t>BL1</w:t>
            </w:r>
          </w:p>
        </w:tc>
        <w:tc>
          <w:tcPr>
            <w:tcW w:w="1984" w:type="dxa"/>
          </w:tcPr>
          <w:p w14:paraId="25C057CF" w14:textId="77777777" w:rsidR="005B59C1" w:rsidRPr="002525EC" w:rsidRDefault="005B59C1" w:rsidP="00B6224A">
            <w:pPr>
              <w:spacing w:after="0" w:line="240" w:lineRule="auto"/>
              <w:rPr>
                <w:rFonts w:ascii="Times New Roman" w:hAnsi="Times New Roman"/>
                <w:lang w:val="en-US"/>
              </w:rPr>
            </w:pPr>
            <w:r w:rsidRPr="002525EC">
              <w:rPr>
                <w:rFonts w:ascii="Times New Roman" w:hAnsi="Times New Roman"/>
                <w:lang w:val="en-US"/>
              </w:rPr>
              <w:t>142215</w:t>
            </w:r>
          </w:p>
        </w:tc>
        <w:tc>
          <w:tcPr>
            <w:tcW w:w="1287" w:type="dxa"/>
          </w:tcPr>
          <w:p w14:paraId="5EF56189" w14:textId="77777777" w:rsidR="005B59C1" w:rsidRPr="002525EC" w:rsidRDefault="005B59C1" w:rsidP="00B6224A">
            <w:pPr>
              <w:spacing w:after="0" w:line="240" w:lineRule="auto"/>
              <w:jc w:val="right"/>
              <w:rPr>
                <w:rFonts w:ascii="Times New Roman" w:hAnsi="Times New Roman"/>
                <w:lang w:val="en-US"/>
              </w:rPr>
            </w:pPr>
            <w:r w:rsidRPr="002525EC">
              <w:rPr>
                <w:rFonts w:ascii="Times New Roman" w:hAnsi="Times New Roman"/>
                <w:lang w:val="en-US"/>
              </w:rPr>
              <w:t>+3.0</w:t>
            </w:r>
          </w:p>
        </w:tc>
      </w:tr>
      <w:tr w:rsidR="005B59C1" w:rsidRPr="002525EC" w14:paraId="10171904" w14:textId="77777777" w:rsidTr="00B6224A">
        <w:tc>
          <w:tcPr>
            <w:tcW w:w="562" w:type="dxa"/>
          </w:tcPr>
          <w:p w14:paraId="032F7E7C" w14:textId="77777777" w:rsidR="005B59C1" w:rsidRPr="002525EC" w:rsidRDefault="005B59C1" w:rsidP="00B6224A">
            <w:pPr>
              <w:spacing w:after="0" w:line="240" w:lineRule="auto"/>
              <w:rPr>
                <w:rFonts w:ascii="Times New Roman" w:hAnsi="Times New Roman"/>
                <w:b/>
              </w:rPr>
            </w:pPr>
          </w:p>
        </w:tc>
        <w:tc>
          <w:tcPr>
            <w:tcW w:w="3828" w:type="dxa"/>
          </w:tcPr>
          <w:p w14:paraId="5013FB7D" w14:textId="77777777" w:rsidR="005B59C1" w:rsidRPr="002525EC" w:rsidRDefault="005B59C1" w:rsidP="00B6224A">
            <w:pPr>
              <w:spacing w:after="0" w:line="240" w:lineRule="auto"/>
              <w:rPr>
                <w:rFonts w:ascii="Times New Roman" w:hAnsi="Times New Roman"/>
                <w:b/>
                <w:lang w:val="en-US"/>
              </w:rPr>
            </w:pPr>
            <w:r w:rsidRPr="002525EC">
              <w:rPr>
                <w:rFonts w:ascii="Times New Roman" w:hAnsi="Times New Roman"/>
                <w:b/>
                <w:lang w:val="en-US"/>
              </w:rPr>
              <w:t>Total</w:t>
            </w:r>
          </w:p>
        </w:tc>
        <w:tc>
          <w:tcPr>
            <w:tcW w:w="1984" w:type="dxa"/>
          </w:tcPr>
          <w:p w14:paraId="29A3DD34" w14:textId="77777777" w:rsidR="005B59C1" w:rsidRPr="002525EC" w:rsidRDefault="005B59C1" w:rsidP="00B6224A">
            <w:pPr>
              <w:spacing w:after="0" w:line="240" w:lineRule="auto"/>
              <w:rPr>
                <w:rFonts w:ascii="Times New Roman" w:hAnsi="Times New Roman"/>
                <w:b/>
                <w:lang w:val="en-US"/>
              </w:rPr>
            </w:pPr>
          </w:p>
        </w:tc>
        <w:tc>
          <w:tcPr>
            <w:tcW w:w="1287" w:type="dxa"/>
          </w:tcPr>
          <w:p w14:paraId="0E69E8DD" w14:textId="77777777" w:rsidR="005B59C1" w:rsidRPr="002525EC" w:rsidRDefault="005B59C1" w:rsidP="00B6224A">
            <w:pPr>
              <w:spacing w:after="0" w:line="240" w:lineRule="auto"/>
              <w:jc w:val="right"/>
              <w:rPr>
                <w:rFonts w:ascii="Times New Roman" w:hAnsi="Times New Roman"/>
                <w:b/>
                <w:lang w:val="en-US"/>
              </w:rPr>
            </w:pPr>
            <w:r w:rsidRPr="002525EC">
              <w:rPr>
                <w:rFonts w:ascii="Times New Roman" w:hAnsi="Times New Roman"/>
                <w:b/>
                <w:lang w:val="en-US"/>
              </w:rPr>
              <w:t>634.0</w:t>
            </w:r>
          </w:p>
        </w:tc>
      </w:tr>
    </w:tbl>
    <w:p w14:paraId="612760CE" w14:textId="77777777" w:rsidR="005B59C1" w:rsidRPr="00BF0AF3" w:rsidRDefault="005B59C1" w:rsidP="005B59C1">
      <w:pPr>
        <w:pStyle w:val="western"/>
        <w:spacing w:before="0" w:beforeAutospacing="0" w:after="0" w:afterAutospacing="0"/>
        <w:ind w:left="720"/>
        <w:rPr>
          <w:sz w:val="27"/>
          <w:szCs w:val="27"/>
        </w:rPr>
      </w:pPr>
    </w:p>
    <w:p w14:paraId="3EB99B13" w14:textId="77777777" w:rsidR="005B59C1" w:rsidRPr="00C520DF" w:rsidRDefault="005B59C1" w:rsidP="005B59C1">
      <w:pPr>
        <w:numPr>
          <w:ilvl w:val="0"/>
          <w:numId w:val="6"/>
        </w:numPr>
        <w:shd w:val="clear" w:color="auto" w:fill="FFFFFF" w:themeFill="background1"/>
        <w:spacing w:after="0" w:line="240" w:lineRule="auto"/>
        <w:jc w:val="both"/>
        <w:rPr>
          <w:rFonts w:ascii="Times New Roman" w:hAnsi="Times New Roman" w:cs="Times New Roman"/>
          <w:bCs/>
          <w:sz w:val="26"/>
          <w:szCs w:val="26"/>
          <w:lang w:val="ro-RO"/>
        </w:rPr>
      </w:pPr>
      <w:r w:rsidRPr="00C520DF">
        <w:rPr>
          <w:rFonts w:ascii="Times New Roman" w:hAnsi="Times New Roman" w:cs="Times New Roman"/>
          <w:bCs/>
          <w:sz w:val="26"/>
          <w:szCs w:val="26"/>
          <w:lang w:val="ro-RO"/>
        </w:rPr>
        <w:t xml:space="preserve">Se alocă din </w:t>
      </w:r>
      <w:proofErr w:type="spellStart"/>
      <w:r w:rsidRPr="00C520DF">
        <w:rPr>
          <w:rFonts w:ascii="Times New Roman" w:hAnsi="Times New Roman" w:cs="Times New Roman"/>
          <w:bCs/>
          <w:sz w:val="26"/>
          <w:szCs w:val="26"/>
          <w:lang w:val="ro-RO"/>
        </w:rPr>
        <w:t>supravenit</w:t>
      </w:r>
      <w:proofErr w:type="spellEnd"/>
      <w:r w:rsidRPr="00C520DF">
        <w:rPr>
          <w:rFonts w:ascii="Times New Roman" w:hAnsi="Times New Roman" w:cs="Times New Roman"/>
          <w:bCs/>
          <w:sz w:val="26"/>
          <w:szCs w:val="26"/>
          <w:lang w:val="ro-RO"/>
        </w:rPr>
        <w:t xml:space="preserve"> </w:t>
      </w:r>
      <w:r>
        <w:rPr>
          <w:rFonts w:ascii="Times New Roman" w:hAnsi="Times New Roman" w:cs="Times New Roman"/>
          <w:b/>
          <w:bCs/>
          <w:i/>
          <w:sz w:val="26"/>
          <w:szCs w:val="26"/>
          <w:lang w:val="ro-RO"/>
        </w:rPr>
        <w:t>634,0</w:t>
      </w:r>
      <w:r w:rsidRPr="00C520DF">
        <w:rPr>
          <w:rFonts w:ascii="Times New Roman" w:hAnsi="Times New Roman" w:cs="Times New Roman"/>
          <w:b/>
          <w:bCs/>
          <w:i/>
          <w:sz w:val="26"/>
          <w:szCs w:val="26"/>
          <w:lang w:val="ro-RO"/>
        </w:rPr>
        <w:t xml:space="preserve"> mii lei</w:t>
      </w:r>
      <w:r w:rsidRPr="00C520DF">
        <w:rPr>
          <w:rFonts w:ascii="Times New Roman" w:hAnsi="Times New Roman" w:cs="Times New Roman"/>
          <w:bCs/>
          <w:sz w:val="26"/>
          <w:szCs w:val="26"/>
          <w:lang w:val="ro-RO"/>
        </w:rPr>
        <w:t>:</w:t>
      </w:r>
    </w:p>
    <w:p w14:paraId="717EF261" w14:textId="77777777" w:rsidR="005B59C1" w:rsidRDefault="005B59C1" w:rsidP="005B59C1">
      <w:pPr>
        <w:pStyle w:val="western"/>
        <w:numPr>
          <w:ilvl w:val="1"/>
          <w:numId w:val="6"/>
        </w:numPr>
        <w:shd w:val="clear" w:color="auto" w:fill="FFFFFF" w:themeFill="background1"/>
        <w:spacing w:before="0" w:beforeAutospacing="0" w:after="0" w:afterAutospacing="0"/>
        <w:ind w:left="1296"/>
        <w:rPr>
          <w:bCs/>
          <w:sz w:val="26"/>
          <w:szCs w:val="26"/>
        </w:rPr>
      </w:pPr>
      <w:r>
        <w:rPr>
          <w:b/>
          <w:bCs/>
          <w:i/>
          <w:sz w:val="26"/>
          <w:szCs w:val="26"/>
        </w:rPr>
        <w:t>150,0</w:t>
      </w:r>
      <w:r w:rsidRPr="00C520DF">
        <w:rPr>
          <w:b/>
          <w:bCs/>
          <w:i/>
          <w:sz w:val="26"/>
          <w:szCs w:val="26"/>
        </w:rPr>
        <w:t>mii lei</w:t>
      </w:r>
      <w:r w:rsidRPr="00C520DF">
        <w:rPr>
          <w:bCs/>
          <w:sz w:val="26"/>
          <w:szCs w:val="26"/>
        </w:rPr>
        <w:t xml:space="preserve"> – pentru </w:t>
      </w:r>
      <w:r>
        <w:rPr>
          <w:bCs/>
          <w:sz w:val="26"/>
          <w:szCs w:val="26"/>
        </w:rPr>
        <w:t>amenajarea orașului pentru sărbătorile de iarnă;</w:t>
      </w:r>
    </w:p>
    <w:p w14:paraId="2E256235" w14:textId="77777777" w:rsidR="005B59C1" w:rsidRPr="00C520DF" w:rsidRDefault="005B59C1" w:rsidP="005B59C1">
      <w:pPr>
        <w:pStyle w:val="western"/>
        <w:numPr>
          <w:ilvl w:val="1"/>
          <w:numId w:val="6"/>
        </w:numPr>
        <w:shd w:val="clear" w:color="auto" w:fill="FFFFFF" w:themeFill="background1"/>
        <w:spacing w:before="0" w:beforeAutospacing="0" w:after="0" w:afterAutospacing="0"/>
        <w:ind w:left="1296"/>
        <w:rPr>
          <w:bCs/>
          <w:sz w:val="26"/>
          <w:szCs w:val="26"/>
        </w:rPr>
      </w:pPr>
      <w:r>
        <w:rPr>
          <w:b/>
          <w:bCs/>
          <w:i/>
          <w:sz w:val="26"/>
          <w:szCs w:val="26"/>
        </w:rPr>
        <w:t>120,0</w:t>
      </w:r>
      <w:r w:rsidRPr="00C520DF">
        <w:rPr>
          <w:b/>
          <w:bCs/>
          <w:i/>
          <w:sz w:val="26"/>
          <w:szCs w:val="26"/>
        </w:rPr>
        <w:t xml:space="preserve"> mii lei</w:t>
      </w:r>
      <w:r w:rsidRPr="00C520DF">
        <w:rPr>
          <w:bCs/>
          <w:sz w:val="26"/>
          <w:szCs w:val="26"/>
        </w:rPr>
        <w:t xml:space="preserve"> – pentru reparația </w:t>
      </w:r>
      <w:r>
        <w:rPr>
          <w:bCs/>
          <w:sz w:val="26"/>
          <w:szCs w:val="26"/>
        </w:rPr>
        <w:t xml:space="preserve">drumului de acces pe str. Petre </w:t>
      </w:r>
      <w:proofErr w:type="spellStart"/>
      <w:r>
        <w:rPr>
          <w:bCs/>
          <w:sz w:val="26"/>
          <w:szCs w:val="26"/>
        </w:rPr>
        <w:t>Ștefănucă</w:t>
      </w:r>
      <w:proofErr w:type="spellEnd"/>
      <w:r>
        <w:rPr>
          <w:bCs/>
          <w:sz w:val="26"/>
          <w:szCs w:val="26"/>
        </w:rPr>
        <w:t xml:space="preserve"> nr. 36</w:t>
      </w:r>
      <w:r w:rsidRPr="00C520DF">
        <w:rPr>
          <w:bCs/>
          <w:sz w:val="26"/>
          <w:szCs w:val="26"/>
        </w:rPr>
        <w:t>;</w:t>
      </w:r>
    </w:p>
    <w:p w14:paraId="6B35658A" w14:textId="77777777" w:rsidR="005B59C1" w:rsidRPr="00C520DF" w:rsidRDefault="005B59C1" w:rsidP="005B59C1">
      <w:pPr>
        <w:pStyle w:val="western"/>
        <w:numPr>
          <w:ilvl w:val="1"/>
          <w:numId w:val="6"/>
        </w:numPr>
        <w:shd w:val="clear" w:color="auto" w:fill="FFFFFF" w:themeFill="background1"/>
        <w:spacing w:before="0" w:beforeAutospacing="0" w:after="0" w:afterAutospacing="0"/>
        <w:ind w:left="1296"/>
        <w:rPr>
          <w:bCs/>
          <w:sz w:val="26"/>
          <w:szCs w:val="26"/>
        </w:rPr>
      </w:pPr>
      <w:r>
        <w:rPr>
          <w:b/>
          <w:bCs/>
          <w:i/>
          <w:sz w:val="26"/>
          <w:szCs w:val="26"/>
        </w:rPr>
        <w:t>180,0</w:t>
      </w:r>
      <w:r w:rsidRPr="00C520DF">
        <w:rPr>
          <w:b/>
          <w:bCs/>
          <w:i/>
          <w:sz w:val="26"/>
          <w:szCs w:val="26"/>
        </w:rPr>
        <w:t xml:space="preserve"> mii lei</w:t>
      </w:r>
      <w:r w:rsidRPr="00C520DF">
        <w:rPr>
          <w:bCs/>
          <w:sz w:val="26"/>
          <w:szCs w:val="26"/>
        </w:rPr>
        <w:t xml:space="preserve"> –pentru </w:t>
      </w:r>
      <w:r>
        <w:rPr>
          <w:bCs/>
          <w:sz w:val="26"/>
          <w:szCs w:val="26"/>
        </w:rPr>
        <w:t>vestiar de la stadionul din sec. Moldova</w:t>
      </w:r>
      <w:r w:rsidRPr="00C520DF">
        <w:rPr>
          <w:bCs/>
          <w:sz w:val="26"/>
          <w:szCs w:val="26"/>
        </w:rPr>
        <w:t>;</w:t>
      </w:r>
    </w:p>
    <w:p w14:paraId="7A855A9D" w14:textId="77777777" w:rsidR="005B59C1" w:rsidRPr="00BB5440" w:rsidRDefault="005B59C1" w:rsidP="005B59C1">
      <w:pPr>
        <w:pStyle w:val="western"/>
        <w:numPr>
          <w:ilvl w:val="1"/>
          <w:numId w:val="6"/>
        </w:numPr>
        <w:shd w:val="clear" w:color="auto" w:fill="FFFFFF" w:themeFill="background1"/>
        <w:spacing w:before="0" w:beforeAutospacing="0" w:after="0" w:afterAutospacing="0"/>
        <w:ind w:left="1296"/>
        <w:rPr>
          <w:bCs/>
          <w:sz w:val="26"/>
          <w:szCs w:val="26"/>
        </w:rPr>
      </w:pPr>
      <w:r>
        <w:rPr>
          <w:b/>
          <w:bCs/>
          <w:i/>
          <w:sz w:val="26"/>
          <w:szCs w:val="26"/>
        </w:rPr>
        <w:t>150,0</w:t>
      </w:r>
      <w:r w:rsidRPr="00C520DF">
        <w:rPr>
          <w:b/>
          <w:bCs/>
          <w:i/>
          <w:sz w:val="26"/>
          <w:szCs w:val="26"/>
        </w:rPr>
        <w:t xml:space="preserve"> mii lei </w:t>
      </w:r>
      <w:r w:rsidRPr="00C520DF">
        <w:rPr>
          <w:bCs/>
          <w:sz w:val="26"/>
          <w:szCs w:val="26"/>
        </w:rPr>
        <w:t xml:space="preserve">– pentru </w:t>
      </w:r>
      <w:r>
        <w:rPr>
          <w:bCs/>
          <w:sz w:val="26"/>
          <w:szCs w:val="26"/>
        </w:rPr>
        <w:t>procurarea băncilor, urne și alt mobilier urban</w:t>
      </w:r>
      <w:r w:rsidRPr="00C520DF">
        <w:rPr>
          <w:bCs/>
          <w:sz w:val="26"/>
          <w:szCs w:val="26"/>
        </w:rPr>
        <w:t>;</w:t>
      </w:r>
    </w:p>
    <w:p w14:paraId="68F2200F" w14:textId="77777777" w:rsidR="005B59C1" w:rsidRDefault="005B59C1" w:rsidP="005B59C1">
      <w:pPr>
        <w:pStyle w:val="western"/>
        <w:numPr>
          <w:ilvl w:val="1"/>
          <w:numId w:val="6"/>
        </w:numPr>
        <w:shd w:val="clear" w:color="auto" w:fill="FFFFFF" w:themeFill="background1"/>
        <w:spacing w:before="0" w:beforeAutospacing="0" w:after="0" w:afterAutospacing="0"/>
        <w:ind w:left="1296"/>
        <w:rPr>
          <w:bCs/>
          <w:sz w:val="26"/>
          <w:szCs w:val="26"/>
        </w:rPr>
      </w:pPr>
      <w:r>
        <w:rPr>
          <w:b/>
          <w:bCs/>
          <w:i/>
          <w:sz w:val="26"/>
          <w:szCs w:val="26"/>
        </w:rPr>
        <w:t>34</w:t>
      </w:r>
      <w:r w:rsidRPr="00C520DF">
        <w:rPr>
          <w:b/>
          <w:bCs/>
          <w:i/>
          <w:sz w:val="26"/>
          <w:szCs w:val="26"/>
        </w:rPr>
        <w:t>,0 mii lei</w:t>
      </w:r>
      <w:r>
        <w:rPr>
          <w:bCs/>
          <w:sz w:val="26"/>
          <w:szCs w:val="26"/>
        </w:rPr>
        <w:t xml:space="preserve"> – ajutor unic angajaților de la sectorul de amenajare.</w:t>
      </w:r>
    </w:p>
    <w:p w14:paraId="2BC4D65D" w14:textId="77777777" w:rsidR="005B59C1" w:rsidRDefault="005B59C1" w:rsidP="005B59C1">
      <w:pPr>
        <w:pStyle w:val="western"/>
        <w:spacing w:before="0" w:beforeAutospacing="0" w:after="0" w:afterAutospacing="0"/>
        <w:ind w:left="567"/>
        <w:rPr>
          <w:b/>
          <w:i/>
          <w:sz w:val="26"/>
          <w:szCs w:val="26"/>
        </w:rPr>
      </w:pPr>
    </w:p>
    <w:p w14:paraId="39606B60" w14:textId="77777777" w:rsidR="005B59C1" w:rsidRDefault="005B59C1" w:rsidP="005B59C1">
      <w:pPr>
        <w:pStyle w:val="western"/>
        <w:spacing w:before="0" w:beforeAutospacing="0" w:after="0" w:afterAutospacing="0"/>
        <w:ind w:left="567"/>
        <w:rPr>
          <w:b/>
          <w:i/>
          <w:sz w:val="26"/>
          <w:szCs w:val="26"/>
        </w:rPr>
      </w:pPr>
    </w:p>
    <w:p w14:paraId="4304278E" w14:textId="77777777" w:rsidR="005B59C1" w:rsidRPr="00C520DF" w:rsidRDefault="005B59C1" w:rsidP="005B59C1">
      <w:pPr>
        <w:pStyle w:val="western"/>
        <w:spacing w:before="0" w:beforeAutospacing="0" w:after="0" w:afterAutospacing="0"/>
        <w:ind w:left="567"/>
        <w:rPr>
          <w:bCs/>
          <w:i/>
          <w:sz w:val="28"/>
          <w:szCs w:val="28"/>
        </w:rPr>
      </w:pPr>
      <w:r w:rsidRPr="00C520DF">
        <w:rPr>
          <w:bCs/>
          <w:i/>
          <w:sz w:val="28"/>
          <w:szCs w:val="28"/>
        </w:rPr>
        <w:t>Elena Palii, specialist principal în planificare</w:t>
      </w:r>
    </w:p>
    <w:p w14:paraId="116E38B9" w14:textId="77777777" w:rsidR="005B59C1" w:rsidRPr="00C520DF" w:rsidRDefault="005B59C1" w:rsidP="005B59C1">
      <w:pPr>
        <w:pStyle w:val="western"/>
        <w:spacing w:before="0" w:beforeAutospacing="0" w:after="0" w:afterAutospacing="0"/>
        <w:ind w:left="567"/>
        <w:rPr>
          <w:i/>
          <w:sz w:val="28"/>
          <w:szCs w:val="28"/>
        </w:rPr>
      </w:pPr>
      <w:proofErr w:type="spellStart"/>
      <w:r w:rsidRPr="00C520DF">
        <w:rPr>
          <w:bCs/>
          <w:i/>
          <w:sz w:val="28"/>
          <w:szCs w:val="28"/>
        </w:rPr>
        <w:t>Lilia</w:t>
      </w:r>
      <w:proofErr w:type="spellEnd"/>
      <w:r w:rsidRPr="00C520DF">
        <w:rPr>
          <w:bCs/>
          <w:i/>
          <w:sz w:val="28"/>
          <w:szCs w:val="28"/>
        </w:rPr>
        <w:t xml:space="preserve"> </w:t>
      </w:r>
      <w:proofErr w:type="spellStart"/>
      <w:r w:rsidRPr="00C520DF">
        <w:rPr>
          <w:bCs/>
          <w:i/>
          <w:sz w:val="28"/>
          <w:szCs w:val="28"/>
        </w:rPr>
        <w:t>Mîța</w:t>
      </w:r>
      <w:proofErr w:type="spellEnd"/>
      <w:r w:rsidRPr="00C520DF">
        <w:rPr>
          <w:bCs/>
          <w:i/>
          <w:sz w:val="28"/>
          <w:szCs w:val="28"/>
        </w:rPr>
        <w:t xml:space="preserve">, secretar al Consiliului </w:t>
      </w:r>
    </w:p>
    <w:p w14:paraId="4C82C548" w14:textId="77777777" w:rsidR="005B59C1" w:rsidRPr="00C520DF" w:rsidRDefault="005B59C1" w:rsidP="005B59C1">
      <w:pPr>
        <w:spacing w:after="0" w:line="240" w:lineRule="auto"/>
        <w:rPr>
          <w:rFonts w:ascii="Times New Roman" w:hAnsi="Times New Roman" w:cs="Times New Roman"/>
          <w:lang w:val="ro-RO"/>
        </w:rPr>
      </w:pPr>
    </w:p>
    <w:p w14:paraId="4FD73E36" w14:textId="77777777" w:rsidR="005B59C1" w:rsidRDefault="005B59C1" w:rsidP="005B59C1">
      <w:pPr>
        <w:tabs>
          <w:tab w:val="center" w:pos="4860"/>
          <w:tab w:val="left" w:pos="7500"/>
        </w:tabs>
        <w:spacing w:after="0" w:line="240" w:lineRule="auto"/>
        <w:rPr>
          <w:rFonts w:ascii="Times New Roman" w:hAnsi="Times New Roman" w:cs="Times New Roman"/>
          <w:b/>
          <w:bCs/>
          <w:sz w:val="28"/>
          <w:szCs w:val="28"/>
          <w:lang w:val="ro-RO"/>
        </w:rPr>
      </w:pPr>
    </w:p>
    <w:p w14:paraId="0F7A7C68" w14:textId="77777777" w:rsidR="005B59C1" w:rsidRPr="001F70D3"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sidRPr="001F70D3">
        <w:rPr>
          <w:rFonts w:ascii="Times New Roman" w:hAnsi="Times New Roman" w:cs="Times New Roman"/>
          <w:noProof/>
        </w:rPr>
        <w:drawing>
          <wp:anchor distT="0" distB="0" distL="114300" distR="114300" simplePos="0" relativeHeight="251665408" behindDoc="0" locked="0" layoutInCell="1" allowOverlap="1" wp14:anchorId="0B92854A" wp14:editId="0F1012BF">
            <wp:simplePos x="0" y="0"/>
            <wp:positionH relativeFrom="margin">
              <wp:posOffset>5502729</wp:posOffset>
            </wp:positionH>
            <wp:positionV relativeFrom="margin">
              <wp:posOffset>-228600</wp:posOffset>
            </wp:positionV>
            <wp:extent cx="542925" cy="666750"/>
            <wp:effectExtent l="0" t="0" r="9525" b="0"/>
            <wp:wrapSquare wrapText="bothSides"/>
            <wp:docPr id="69" name="Imagine 2"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1F70D3">
        <w:rPr>
          <w:rFonts w:ascii="Times New Roman" w:hAnsi="Times New Roman" w:cs="Times New Roman"/>
          <w:noProof/>
        </w:rPr>
        <w:drawing>
          <wp:anchor distT="0" distB="0" distL="114300" distR="114300" simplePos="0" relativeHeight="251666432" behindDoc="0" locked="0" layoutInCell="1" allowOverlap="1" wp14:anchorId="76ABD8F7" wp14:editId="39AF62AF">
            <wp:simplePos x="0" y="0"/>
            <wp:positionH relativeFrom="margin">
              <wp:posOffset>2540</wp:posOffset>
            </wp:positionH>
            <wp:positionV relativeFrom="margin">
              <wp:posOffset>-200660</wp:posOffset>
            </wp:positionV>
            <wp:extent cx="612140" cy="612140"/>
            <wp:effectExtent l="0" t="0" r="0" b="0"/>
            <wp:wrapSquare wrapText="bothSides"/>
            <wp:docPr id="70" name="Imagine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sidRPr="001F70D3">
        <w:rPr>
          <w:rFonts w:ascii="Times New Roman" w:hAnsi="Times New Roman" w:cs="Times New Roman"/>
          <w:b/>
          <w:bCs/>
          <w:sz w:val="28"/>
          <w:szCs w:val="28"/>
          <w:lang w:val="ro-RO"/>
        </w:rPr>
        <w:t>REPUBLICA MOLDOVA</w:t>
      </w:r>
    </w:p>
    <w:p w14:paraId="69034CA3" w14:textId="77777777" w:rsidR="005B59C1" w:rsidRPr="001F70D3" w:rsidRDefault="005B59C1" w:rsidP="005B59C1">
      <w:pPr>
        <w:tabs>
          <w:tab w:val="center" w:pos="4860"/>
          <w:tab w:val="left" w:pos="7500"/>
        </w:tabs>
        <w:spacing w:after="0" w:line="240" w:lineRule="auto"/>
        <w:jc w:val="center"/>
        <w:rPr>
          <w:rFonts w:ascii="Times New Roman" w:hAnsi="Times New Roman" w:cs="Times New Roman"/>
          <w:b/>
          <w:bCs/>
          <w:sz w:val="10"/>
          <w:szCs w:val="10"/>
          <w:lang w:val="ro-RO"/>
        </w:rPr>
      </w:pPr>
    </w:p>
    <w:p w14:paraId="3EA00585" w14:textId="77777777" w:rsidR="005B59C1" w:rsidRPr="001F70D3"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sidRPr="001F70D3">
        <w:rPr>
          <w:rFonts w:ascii="Times New Roman" w:hAnsi="Times New Roman" w:cs="Times New Roman"/>
          <w:b/>
          <w:bCs/>
          <w:sz w:val="28"/>
          <w:szCs w:val="28"/>
          <w:lang w:val="ro-RO"/>
        </w:rPr>
        <w:t>CONSILIUL ORĂŞENESC IALOVENI</w:t>
      </w:r>
    </w:p>
    <w:p w14:paraId="1C00A645" w14:textId="77777777" w:rsidR="005B59C1" w:rsidRPr="001F70D3" w:rsidRDefault="005B59C1" w:rsidP="005B59C1">
      <w:pPr>
        <w:tabs>
          <w:tab w:val="center" w:pos="4860"/>
          <w:tab w:val="left" w:pos="7500"/>
        </w:tabs>
        <w:spacing w:after="0" w:line="240" w:lineRule="auto"/>
        <w:rPr>
          <w:rFonts w:ascii="Times New Roman" w:hAnsi="Times New Roman" w:cs="Times New Roman"/>
          <w:bCs/>
          <w:sz w:val="20"/>
          <w:szCs w:val="20"/>
          <w:lang w:val="ro-RO"/>
        </w:rPr>
      </w:pPr>
    </w:p>
    <w:p w14:paraId="5FF76E92" w14:textId="77777777" w:rsidR="005B59C1" w:rsidRPr="001F70D3" w:rsidRDefault="005B59C1" w:rsidP="005B59C1">
      <w:pPr>
        <w:shd w:val="clear" w:color="auto" w:fill="00B0F0"/>
        <w:spacing w:after="0" w:line="240" w:lineRule="auto"/>
        <w:rPr>
          <w:rFonts w:ascii="Times New Roman" w:hAnsi="Times New Roman" w:cs="Times New Roman"/>
          <w:b/>
          <w:color w:val="00B0F0"/>
          <w:sz w:val="10"/>
          <w:szCs w:val="10"/>
          <w:u w:val="single"/>
          <w:lang w:val="ro-RO"/>
        </w:rPr>
      </w:pPr>
    </w:p>
    <w:p w14:paraId="3259B826" w14:textId="77777777" w:rsidR="005B59C1" w:rsidRPr="001F70D3" w:rsidRDefault="005B59C1" w:rsidP="005B59C1">
      <w:pPr>
        <w:shd w:val="clear" w:color="auto" w:fill="FFFF00"/>
        <w:spacing w:after="0" w:line="240" w:lineRule="auto"/>
        <w:jc w:val="right"/>
        <w:rPr>
          <w:rFonts w:ascii="Times New Roman" w:hAnsi="Times New Roman" w:cs="Times New Roman"/>
          <w:color w:val="FFFF00"/>
          <w:sz w:val="10"/>
          <w:szCs w:val="10"/>
          <w:lang w:val="ro-RO"/>
        </w:rPr>
      </w:pPr>
    </w:p>
    <w:p w14:paraId="36FA4CDE" w14:textId="77777777" w:rsidR="005B59C1" w:rsidRPr="001F70D3" w:rsidRDefault="005B59C1" w:rsidP="005B59C1">
      <w:pPr>
        <w:shd w:val="clear" w:color="auto" w:fill="FF0000"/>
        <w:spacing w:after="0" w:line="240" w:lineRule="auto"/>
        <w:rPr>
          <w:rFonts w:ascii="Times New Roman" w:hAnsi="Times New Roman" w:cs="Times New Roman"/>
          <w:color w:val="00B0F0"/>
          <w:sz w:val="10"/>
          <w:szCs w:val="10"/>
          <w:lang w:val="ro-RO"/>
        </w:rPr>
      </w:pPr>
    </w:p>
    <w:p w14:paraId="3B63A9EE" w14:textId="77777777" w:rsidR="005B59C1" w:rsidRPr="001F70D3" w:rsidRDefault="005B59C1" w:rsidP="005B59C1">
      <w:pPr>
        <w:spacing w:after="0" w:line="240" w:lineRule="auto"/>
        <w:rPr>
          <w:rFonts w:ascii="Times New Roman" w:hAnsi="Times New Roman" w:cs="Times New Roman"/>
          <w:sz w:val="28"/>
          <w:szCs w:val="28"/>
          <w:lang w:val="ro-RO"/>
        </w:rPr>
      </w:pPr>
    </w:p>
    <w:p w14:paraId="797ADBA9" w14:textId="77777777" w:rsidR="005B59C1" w:rsidRPr="001F70D3" w:rsidRDefault="005B59C1" w:rsidP="005B59C1">
      <w:pPr>
        <w:spacing w:after="0" w:line="240" w:lineRule="auto"/>
        <w:jc w:val="center"/>
        <w:rPr>
          <w:rFonts w:ascii="Times New Roman" w:hAnsi="Times New Roman" w:cs="Times New Roman"/>
          <w:b/>
          <w:i/>
          <w:sz w:val="20"/>
          <w:szCs w:val="20"/>
          <w:lang w:val="ro-RO"/>
        </w:rPr>
      </w:pPr>
      <w:r w:rsidRPr="001F70D3">
        <w:rPr>
          <w:rFonts w:ascii="Times New Roman" w:hAnsi="Times New Roman" w:cs="Times New Roman"/>
          <w:b/>
          <w:i/>
          <w:sz w:val="20"/>
          <w:szCs w:val="20"/>
          <w:lang w:val="ro-RO"/>
        </w:rPr>
        <w:t>P R O I E C T   D E   D E C I Z I E</w:t>
      </w:r>
    </w:p>
    <w:p w14:paraId="7949D82E" w14:textId="77777777" w:rsidR="005B59C1" w:rsidRPr="001F70D3" w:rsidRDefault="005B59C1" w:rsidP="005B59C1">
      <w:pPr>
        <w:spacing w:after="0" w:line="240" w:lineRule="auto"/>
        <w:jc w:val="center"/>
        <w:rPr>
          <w:rFonts w:ascii="Times New Roman" w:hAnsi="Times New Roman" w:cs="Times New Roman"/>
          <w:b/>
          <w:i/>
          <w:sz w:val="20"/>
          <w:szCs w:val="20"/>
          <w:lang w:val="ro-RO"/>
        </w:rPr>
      </w:pPr>
    </w:p>
    <w:p w14:paraId="20F74B3B" w14:textId="77777777" w:rsidR="005B59C1" w:rsidRPr="001F70D3" w:rsidRDefault="005B59C1" w:rsidP="005B59C1">
      <w:pPr>
        <w:spacing w:after="0" w:line="240" w:lineRule="auto"/>
        <w:jc w:val="both"/>
        <w:rPr>
          <w:rFonts w:ascii="Times New Roman" w:hAnsi="Times New Roman" w:cs="Times New Roman"/>
          <w:i/>
          <w:sz w:val="20"/>
          <w:szCs w:val="20"/>
          <w:lang w:val="ro-RO"/>
        </w:rPr>
      </w:pPr>
      <w:r w:rsidRPr="001F70D3">
        <w:rPr>
          <w:rFonts w:ascii="Times New Roman" w:hAnsi="Times New Roman" w:cs="Times New Roman"/>
          <w:i/>
          <w:sz w:val="20"/>
          <w:szCs w:val="20"/>
          <w:lang w:val="ro-RO"/>
        </w:rPr>
        <w:t xml:space="preserve">Nr. </w:t>
      </w:r>
      <w:r w:rsidRPr="001F70D3">
        <w:rPr>
          <w:rFonts w:ascii="Times New Roman" w:hAnsi="Times New Roman" w:cs="Times New Roman"/>
          <w:i/>
          <w:sz w:val="20"/>
          <w:szCs w:val="20"/>
          <w:u w:val="single"/>
          <w:lang w:val="ro-RO"/>
        </w:rPr>
        <w:t>05</w:t>
      </w:r>
      <w:r w:rsidRPr="001F70D3">
        <w:rPr>
          <w:rFonts w:ascii="Times New Roman" w:hAnsi="Times New Roman" w:cs="Times New Roman"/>
          <w:i/>
          <w:sz w:val="20"/>
          <w:szCs w:val="20"/>
          <w:lang w:val="ro-RO"/>
        </w:rPr>
        <w:t>/</w:t>
      </w:r>
      <w:r w:rsidRPr="001F70D3">
        <w:rPr>
          <w:rFonts w:ascii="Times New Roman" w:hAnsi="Times New Roman" w:cs="Times New Roman"/>
          <w:i/>
          <w:sz w:val="20"/>
          <w:szCs w:val="20"/>
          <w:u w:val="single"/>
          <w:lang w:val="ro-RO"/>
        </w:rPr>
        <w:t>0</w:t>
      </w:r>
      <w:r>
        <w:rPr>
          <w:rFonts w:ascii="Times New Roman" w:hAnsi="Times New Roman" w:cs="Times New Roman"/>
          <w:i/>
          <w:sz w:val="20"/>
          <w:szCs w:val="20"/>
          <w:u w:val="single"/>
          <w:lang w:val="ro-RO"/>
        </w:rPr>
        <w:t>3</w:t>
      </w:r>
      <w:r w:rsidRPr="001F70D3">
        <w:rPr>
          <w:rFonts w:ascii="Times New Roman" w:hAnsi="Times New Roman" w:cs="Times New Roman"/>
          <w:i/>
          <w:sz w:val="20"/>
          <w:szCs w:val="20"/>
          <w:lang w:val="ro-RO"/>
        </w:rPr>
        <w:t xml:space="preserve">       </w:t>
      </w:r>
      <w:r>
        <w:rPr>
          <w:rFonts w:ascii="Times New Roman" w:hAnsi="Times New Roman" w:cs="Times New Roman"/>
          <w:i/>
          <w:sz w:val="20"/>
          <w:szCs w:val="20"/>
          <w:lang w:val="ro-RO"/>
        </w:rPr>
        <w:t xml:space="preserve">      </w:t>
      </w:r>
      <w:r w:rsidRPr="001F70D3">
        <w:rPr>
          <w:rFonts w:ascii="Times New Roman" w:hAnsi="Times New Roman" w:cs="Times New Roman"/>
          <w:i/>
          <w:sz w:val="20"/>
          <w:szCs w:val="20"/>
          <w:lang w:val="ro-RO"/>
        </w:rPr>
        <w:t xml:space="preserve">                                                                    </w:t>
      </w:r>
      <w:r>
        <w:rPr>
          <w:rFonts w:ascii="Times New Roman" w:hAnsi="Times New Roman" w:cs="Times New Roman"/>
          <w:i/>
          <w:sz w:val="20"/>
          <w:szCs w:val="20"/>
          <w:lang w:val="ro-RO"/>
        </w:rPr>
        <w:t xml:space="preserve">    </w:t>
      </w:r>
      <w:r w:rsidRPr="001F70D3">
        <w:rPr>
          <w:rFonts w:ascii="Times New Roman" w:hAnsi="Times New Roman" w:cs="Times New Roman"/>
          <w:i/>
          <w:sz w:val="20"/>
          <w:szCs w:val="20"/>
          <w:lang w:val="ro-RO"/>
        </w:rPr>
        <w:t xml:space="preserve">                                          din  26  n o i e m b r i e  2021</w:t>
      </w:r>
    </w:p>
    <w:p w14:paraId="4A0DED46" w14:textId="77777777" w:rsidR="005B59C1" w:rsidRPr="001F70D3" w:rsidRDefault="005B59C1" w:rsidP="005B59C1">
      <w:pPr>
        <w:spacing w:after="0" w:line="240" w:lineRule="auto"/>
        <w:jc w:val="both"/>
        <w:rPr>
          <w:rFonts w:ascii="Times New Roman" w:hAnsi="Times New Roman" w:cs="Times New Roman"/>
          <w:sz w:val="20"/>
          <w:szCs w:val="20"/>
          <w:lang w:val="ro-RO"/>
        </w:rPr>
      </w:pPr>
    </w:p>
    <w:p w14:paraId="13548447" w14:textId="77777777" w:rsidR="005B59C1" w:rsidRPr="001F70D3" w:rsidRDefault="005B59C1" w:rsidP="005B59C1">
      <w:pPr>
        <w:spacing w:after="0" w:line="240" w:lineRule="auto"/>
        <w:jc w:val="both"/>
        <w:rPr>
          <w:rFonts w:ascii="Times New Roman" w:hAnsi="Times New Roman" w:cs="Times New Roman"/>
          <w:b/>
          <w:i/>
          <w:lang w:val="ro-RO"/>
        </w:rPr>
      </w:pPr>
      <w:r w:rsidRPr="001F70D3">
        <w:rPr>
          <w:rFonts w:ascii="Times New Roman" w:hAnsi="Times New Roman" w:cs="Times New Roman"/>
          <w:b/>
          <w:i/>
          <w:lang w:val="ro-RO"/>
        </w:rPr>
        <w:t xml:space="preserve">     Cu privire la aprobarea </w:t>
      </w:r>
      <w:proofErr w:type="spellStart"/>
      <w:r w:rsidRPr="001F70D3">
        <w:rPr>
          <w:rFonts w:ascii="Times New Roman" w:hAnsi="Times New Roman" w:cs="Times New Roman"/>
          <w:b/>
          <w:i/>
          <w:lang w:val="ro-RO"/>
        </w:rPr>
        <w:t>şi</w:t>
      </w:r>
      <w:proofErr w:type="spellEnd"/>
      <w:r w:rsidRPr="001F70D3">
        <w:rPr>
          <w:rFonts w:ascii="Times New Roman" w:hAnsi="Times New Roman" w:cs="Times New Roman"/>
          <w:b/>
          <w:i/>
          <w:lang w:val="ro-RO"/>
        </w:rPr>
        <w:t xml:space="preserve"> punerea în</w:t>
      </w:r>
    </w:p>
    <w:p w14:paraId="2C635636" w14:textId="77777777" w:rsidR="005B59C1" w:rsidRPr="001F70D3" w:rsidRDefault="005B59C1" w:rsidP="005B59C1">
      <w:pPr>
        <w:spacing w:after="0" w:line="240" w:lineRule="auto"/>
        <w:jc w:val="both"/>
        <w:rPr>
          <w:rFonts w:ascii="Times New Roman" w:hAnsi="Times New Roman" w:cs="Times New Roman"/>
          <w:b/>
          <w:i/>
          <w:lang w:val="ro-RO"/>
        </w:rPr>
      </w:pPr>
      <w:r w:rsidRPr="001F70D3">
        <w:rPr>
          <w:rFonts w:ascii="Times New Roman" w:hAnsi="Times New Roman" w:cs="Times New Roman"/>
          <w:b/>
          <w:i/>
          <w:lang w:val="ro-RO"/>
        </w:rPr>
        <w:t xml:space="preserve"> aplicare a taxelor locale pentru anul 2022</w:t>
      </w:r>
    </w:p>
    <w:p w14:paraId="79EF14DA" w14:textId="77777777" w:rsidR="005B59C1" w:rsidRPr="00D57F41" w:rsidRDefault="005B59C1" w:rsidP="005B59C1">
      <w:pPr>
        <w:spacing w:after="0" w:line="240" w:lineRule="auto"/>
        <w:jc w:val="both"/>
        <w:rPr>
          <w:rFonts w:ascii="Times New Roman" w:hAnsi="Times New Roman" w:cs="Times New Roman"/>
          <w:b/>
          <w:sz w:val="10"/>
          <w:szCs w:val="10"/>
          <w:lang w:val="ro-RO"/>
        </w:rPr>
      </w:pPr>
    </w:p>
    <w:p w14:paraId="63FFFB16" w14:textId="77777777" w:rsidR="005B59C1" w:rsidRPr="001F70D3" w:rsidRDefault="005B59C1" w:rsidP="005B59C1">
      <w:pPr>
        <w:spacing w:after="0" w:line="240" w:lineRule="auto"/>
        <w:ind w:firstLine="708"/>
        <w:jc w:val="both"/>
        <w:rPr>
          <w:rFonts w:ascii="Times New Roman" w:hAnsi="Times New Roman" w:cs="Times New Roman"/>
          <w:sz w:val="25"/>
          <w:szCs w:val="25"/>
          <w:lang w:val="en-US"/>
        </w:rPr>
      </w:pPr>
      <w:r w:rsidRPr="001F70D3">
        <w:rPr>
          <w:rFonts w:ascii="Times New Roman" w:hAnsi="Times New Roman" w:cs="Times New Roman"/>
          <w:sz w:val="25"/>
          <w:szCs w:val="25"/>
          <w:lang w:val="ro-RO"/>
        </w:rPr>
        <w:t xml:space="preserve">În scopul asigurării părții de venit a bugetului orașului Ialoveni și în conformitate cu prevederile art. 288 – 289 din Codul Fiscal, aprobat prin Legea nr. 1163/1997, Titlului – VII, Taxele locale art. 14 alin. (1), art. 16 alin. (1) din Legea nr. 231/2010 Cu privire la comerțul interior, Hotărârea Guvernului nr. 931/2011 Cu privire la desfășurarea comerțului cu amănuntul, Hotărârea Guvernului nr. 854/2006 Cu privire la aprobarea Regulamentului transporturilor auto de călători </w:t>
      </w:r>
      <w:proofErr w:type="spellStart"/>
      <w:r w:rsidRPr="001F70D3">
        <w:rPr>
          <w:rFonts w:ascii="Times New Roman" w:hAnsi="Times New Roman" w:cs="Times New Roman"/>
          <w:sz w:val="25"/>
          <w:szCs w:val="25"/>
          <w:lang w:val="ro-RO"/>
        </w:rPr>
        <w:t>şi</w:t>
      </w:r>
      <w:proofErr w:type="spellEnd"/>
      <w:r w:rsidRPr="001F70D3">
        <w:rPr>
          <w:rFonts w:ascii="Times New Roman" w:hAnsi="Times New Roman" w:cs="Times New Roman"/>
          <w:sz w:val="25"/>
          <w:szCs w:val="25"/>
          <w:lang w:val="ro-RO"/>
        </w:rPr>
        <w:t xml:space="preserve"> bagaje, art. 4 alin. (1) al Legii nr. 435/2006 privind descentralizarea administrativă, prevederile art. 5, art. 21 al Legii nr. 397/2003 privind finanțele publice locale și având în vedere avizul pozitiv al comisiei de specialitate, în temeiul art. 14 alin. (2), lit. a), art. 19 alin. </w:t>
      </w:r>
      <w:r w:rsidRPr="001F70D3">
        <w:rPr>
          <w:rFonts w:ascii="Times New Roman" w:hAnsi="Times New Roman" w:cs="Times New Roman"/>
          <w:sz w:val="25"/>
          <w:szCs w:val="25"/>
          <w:lang w:val="en-US"/>
        </w:rPr>
        <w:t>(1)</w:t>
      </w:r>
      <w:r w:rsidRPr="001F70D3">
        <w:rPr>
          <w:rFonts w:ascii="Times New Roman" w:hAnsi="Times New Roman" w:cs="Times New Roman"/>
          <w:sz w:val="25"/>
          <w:szCs w:val="25"/>
          <w:lang w:val="ro-RO"/>
        </w:rPr>
        <w:t>, art. 20 alin.</w:t>
      </w:r>
      <w:r w:rsidRPr="001F70D3">
        <w:rPr>
          <w:rFonts w:ascii="Times New Roman" w:hAnsi="Times New Roman" w:cs="Times New Roman"/>
          <w:sz w:val="25"/>
          <w:szCs w:val="25"/>
          <w:lang w:val="en-US"/>
        </w:rPr>
        <w:t xml:space="preserve"> (6</w:t>
      </w:r>
      <w:r w:rsidRPr="001F70D3">
        <w:rPr>
          <w:rFonts w:ascii="Times New Roman" w:hAnsi="Times New Roman" w:cs="Times New Roman"/>
          <w:sz w:val="25"/>
          <w:szCs w:val="25"/>
          <w:lang w:val="ro-RO"/>
        </w:rPr>
        <w:t>) din Legea nr. 436/2006 privind administrația publică locală, Consiliul orășenesc Ialoveni,</w:t>
      </w:r>
    </w:p>
    <w:p w14:paraId="6E5059A0" w14:textId="77777777" w:rsidR="005B59C1" w:rsidRPr="00D57F41" w:rsidRDefault="005B59C1" w:rsidP="005B59C1">
      <w:pPr>
        <w:tabs>
          <w:tab w:val="left" w:pos="1245"/>
        </w:tabs>
        <w:spacing w:after="0" w:line="240" w:lineRule="auto"/>
        <w:jc w:val="both"/>
        <w:rPr>
          <w:rFonts w:ascii="Times New Roman" w:hAnsi="Times New Roman" w:cs="Times New Roman"/>
          <w:b/>
          <w:i/>
          <w:sz w:val="10"/>
          <w:szCs w:val="10"/>
          <w:lang w:val="en-US"/>
        </w:rPr>
      </w:pPr>
    </w:p>
    <w:p w14:paraId="1B8B38C7" w14:textId="77777777" w:rsidR="005B59C1" w:rsidRPr="001F70D3" w:rsidRDefault="005B59C1" w:rsidP="005B59C1">
      <w:pPr>
        <w:tabs>
          <w:tab w:val="left" w:pos="1245"/>
        </w:tabs>
        <w:spacing w:after="0" w:line="240" w:lineRule="auto"/>
        <w:jc w:val="both"/>
        <w:rPr>
          <w:rFonts w:ascii="Times New Roman" w:hAnsi="Times New Roman" w:cs="Times New Roman"/>
          <w:b/>
          <w:i/>
          <w:sz w:val="25"/>
          <w:szCs w:val="25"/>
          <w:lang w:val="ro-RO"/>
        </w:rPr>
      </w:pPr>
      <w:r w:rsidRPr="001F70D3">
        <w:rPr>
          <w:rFonts w:ascii="Times New Roman" w:hAnsi="Times New Roman" w:cs="Times New Roman"/>
          <w:b/>
          <w:i/>
          <w:sz w:val="25"/>
          <w:szCs w:val="25"/>
          <w:lang w:val="ro-RO"/>
        </w:rPr>
        <w:t>D E C I D E:</w:t>
      </w:r>
    </w:p>
    <w:p w14:paraId="470DE244" w14:textId="77777777" w:rsidR="005B59C1" w:rsidRPr="001F70D3" w:rsidRDefault="005B59C1" w:rsidP="005B59C1">
      <w:pPr>
        <w:pStyle w:val="Listparagraf"/>
        <w:numPr>
          <w:ilvl w:val="0"/>
          <w:numId w:val="24"/>
        </w:numPr>
        <w:tabs>
          <w:tab w:val="left" w:pos="1245"/>
        </w:tabs>
        <w:spacing w:after="0" w:line="240" w:lineRule="auto"/>
        <w:ind w:left="426" w:hanging="426"/>
        <w:jc w:val="both"/>
        <w:rPr>
          <w:sz w:val="25"/>
          <w:szCs w:val="25"/>
          <w:lang w:val="ro-RO"/>
        </w:rPr>
      </w:pPr>
      <w:r w:rsidRPr="001F70D3">
        <w:rPr>
          <w:sz w:val="25"/>
          <w:szCs w:val="25"/>
          <w:lang w:val="ro-RO"/>
        </w:rPr>
        <w:t xml:space="preserve">Se stabilesc taxele locale prevăzute de </w:t>
      </w:r>
      <w:proofErr w:type="spellStart"/>
      <w:r w:rsidRPr="001F70D3">
        <w:rPr>
          <w:sz w:val="25"/>
          <w:szCs w:val="25"/>
          <w:lang w:val="ro-RO"/>
        </w:rPr>
        <w:t>legislaţie</w:t>
      </w:r>
      <w:proofErr w:type="spellEnd"/>
      <w:r w:rsidRPr="001F70D3">
        <w:rPr>
          <w:sz w:val="25"/>
          <w:szCs w:val="25"/>
          <w:lang w:val="ro-RO"/>
        </w:rPr>
        <w:t xml:space="preserve">, cotele </w:t>
      </w:r>
      <w:proofErr w:type="spellStart"/>
      <w:r w:rsidRPr="001F70D3">
        <w:rPr>
          <w:sz w:val="25"/>
          <w:szCs w:val="25"/>
          <w:lang w:val="ro-RO"/>
        </w:rPr>
        <w:t>şi</w:t>
      </w:r>
      <w:proofErr w:type="spellEnd"/>
      <w:r w:rsidRPr="001F70D3">
        <w:rPr>
          <w:sz w:val="25"/>
          <w:szCs w:val="25"/>
          <w:lang w:val="ro-RO"/>
        </w:rPr>
        <w:t xml:space="preserve"> înlesnirile fiscale, conform anexei nr. 1 la prezenta decizie.</w:t>
      </w:r>
    </w:p>
    <w:p w14:paraId="7AAE187A" w14:textId="77777777" w:rsidR="005B59C1" w:rsidRPr="001F70D3" w:rsidRDefault="005B59C1" w:rsidP="005B59C1">
      <w:pPr>
        <w:pStyle w:val="Listparagraf"/>
        <w:numPr>
          <w:ilvl w:val="0"/>
          <w:numId w:val="24"/>
        </w:numPr>
        <w:tabs>
          <w:tab w:val="left" w:pos="1245"/>
        </w:tabs>
        <w:spacing w:after="0" w:line="240" w:lineRule="auto"/>
        <w:ind w:left="426" w:hanging="426"/>
        <w:jc w:val="both"/>
        <w:rPr>
          <w:sz w:val="25"/>
          <w:szCs w:val="25"/>
          <w:lang w:val="ro-RO"/>
        </w:rPr>
      </w:pPr>
      <w:r w:rsidRPr="001F70D3">
        <w:rPr>
          <w:sz w:val="25"/>
          <w:szCs w:val="25"/>
          <w:lang w:val="ro-RO"/>
        </w:rPr>
        <w:t>Se stabilesc cotele taxei pentru unitățile comerciale și/sau de prestări servicii, conform anexei nr. 2 la prezenta decizie.</w:t>
      </w:r>
    </w:p>
    <w:p w14:paraId="03EDEEFE" w14:textId="77777777" w:rsidR="005B59C1" w:rsidRPr="001F70D3" w:rsidRDefault="005B59C1" w:rsidP="005B59C1">
      <w:pPr>
        <w:pStyle w:val="Listparagraf"/>
        <w:numPr>
          <w:ilvl w:val="0"/>
          <w:numId w:val="24"/>
        </w:numPr>
        <w:tabs>
          <w:tab w:val="left" w:pos="1245"/>
        </w:tabs>
        <w:spacing w:after="0" w:line="240" w:lineRule="auto"/>
        <w:ind w:left="426" w:hanging="426"/>
        <w:jc w:val="both"/>
        <w:rPr>
          <w:sz w:val="25"/>
          <w:szCs w:val="25"/>
          <w:lang w:val="ro-RO"/>
        </w:rPr>
      </w:pPr>
      <w:r w:rsidRPr="001F70D3">
        <w:rPr>
          <w:sz w:val="25"/>
          <w:szCs w:val="25"/>
          <w:lang w:val="ro-RO"/>
        </w:rPr>
        <w:t xml:space="preserve">Calculul taxelor locale se efectuează de către subiecții impunerii, în funcție de baza impozabilă și cotele stabilite, pentru întreprinderile care </w:t>
      </w:r>
      <w:proofErr w:type="spellStart"/>
      <w:r w:rsidRPr="001F70D3">
        <w:rPr>
          <w:sz w:val="25"/>
          <w:szCs w:val="25"/>
          <w:lang w:val="ro-RO"/>
        </w:rPr>
        <w:t>îşi</w:t>
      </w:r>
      <w:proofErr w:type="spellEnd"/>
      <w:r w:rsidRPr="001F70D3">
        <w:rPr>
          <w:sz w:val="25"/>
          <w:szCs w:val="25"/>
          <w:lang w:val="ro-RO"/>
        </w:rPr>
        <w:t xml:space="preserve"> încep activitatea pe parcursul anului, taxa se va percepe </w:t>
      </w:r>
      <w:proofErr w:type="spellStart"/>
      <w:r w:rsidRPr="001F70D3">
        <w:rPr>
          <w:sz w:val="25"/>
          <w:szCs w:val="25"/>
          <w:lang w:val="ro-RO"/>
        </w:rPr>
        <w:t>proporţional</w:t>
      </w:r>
      <w:proofErr w:type="spellEnd"/>
      <w:r w:rsidRPr="001F70D3">
        <w:rPr>
          <w:sz w:val="25"/>
          <w:szCs w:val="25"/>
          <w:lang w:val="ro-RO"/>
        </w:rPr>
        <w:t xml:space="preserve"> timpului real lucrat.</w:t>
      </w:r>
    </w:p>
    <w:p w14:paraId="59F644B0" w14:textId="77777777" w:rsidR="005B59C1" w:rsidRPr="001F70D3" w:rsidRDefault="005B59C1" w:rsidP="005B59C1">
      <w:pPr>
        <w:pStyle w:val="Listparagraf"/>
        <w:numPr>
          <w:ilvl w:val="0"/>
          <w:numId w:val="24"/>
        </w:numPr>
        <w:tabs>
          <w:tab w:val="left" w:pos="1245"/>
        </w:tabs>
        <w:spacing w:after="0" w:line="240" w:lineRule="auto"/>
        <w:ind w:left="426" w:hanging="426"/>
        <w:jc w:val="both"/>
        <w:rPr>
          <w:sz w:val="25"/>
          <w:szCs w:val="25"/>
          <w:lang w:val="ro-RO"/>
        </w:rPr>
      </w:pPr>
      <w:r w:rsidRPr="001F70D3">
        <w:rPr>
          <w:sz w:val="25"/>
          <w:szCs w:val="25"/>
          <w:lang w:val="ro-RO"/>
        </w:rPr>
        <w:t xml:space="preserve">Termenele de plată a taxelor locale și al prezentării dărilor de seamă fiscale de către subiecții impunerii se stabilește trimestrial, </w:t>
      </w:r>
      <w:proofErr w:type="spellStart"/>
      <w:r w:rsidRPr="001F70D3">
        <w:rPr>
          <w:bCs/>
          <w:i/>
          <w:iCs/>
          <w:sz w:val="25"/>
          <w:szCs w:val="25"/>
          <w:lang w:val="ro-RO"/>
        </w:rPr>
        <w:t>pînă</w:t>
      </w:r>
      <w:proofErr w:type="spellEnd"/>
      <w:r w:rsidRPr="001F70D3">
        <w:rPr>
          <w:bCs/>
          <w:i/>
          <w:iCs/>
          <w:sz w:val="25"/>
          <w:szCs w:val="25"/>
          <w:lang w:val="ro-RO"/>
        </w:rPr>
        <w:t xml:space="preserve"> la data de 25 a lunii imediat următoare trimestrului gestionar.</w:t>
      </w:r>
    </w:p>
    <w:p w14:paraId="57B5F98A" w14:textId="77777777" w:rsidR="005B59C1" w:rsidRPr="001F70D3" w:rsidRDefault="005B59C1" w:rsidP="005B59C1">
      <w:pPr>
        <w:pStyle w:val="Listparagraf"/>
        <w:numPr>
          <w:ilvl w:val="0"/>
          <w:numId w:val="24"/>
        </w:numPr>
        <w:tabs>
          <w:tab w:val="left" w:pos="1245"/>
        </w:tabs>
        <w:spacing w:after="0" w:line="240" w:lineRule="auto"/>
        <w:ind w:left="426" w:hanging="426"/>
        <w:jc w:val="both"/>
        <w:rPr>
          <w:sz w:val="25"/>
          <w:szCs w:val="25"/>
          <w:lang w:val="ro-RO"/>
        </w:rPr>
      </w:pPr>
      <w:r w:rsidRPr="001F70D3">
        <w:rPr>
          <w:sz w:val="25"/>
          <w:szCs w:val="25"/>
          <w:lang w:val="ro-RO"/>
        </w:rPr>
        <w:t>Responsabilitatea pentru calcularea corectă a taxelor locale și virarea integrală a sumelor calculate în termen la bugetul orașului Ialoveni revine contribuabililor.</w:t>
      </w:r>
    </w:p>
    <w:p w14:paraId="7B3308A8" w14:textId="77777777" w:rsidR="005B59C1" w:rsidRPr="001F70D3" w:rsidRDefault="005B59C1" w:rsidP="005B59C1">
      <w:pPr>
        <w:pStyle w:val="Listparagraf"/>
        <w:numPr>
          <w:ilvl w:val="0"/>
          <w:numId w:val="24"/>
        </w:numPr>
        <w:tabs>
          <w:tab w:val="left" w:pos="1245"/>
        </w:tabs>
        <w:spacing w:after="0" w:line="240" w:lineRule="auto"/>
        <w:ind w:left="426" w:hanging="426"/>
        <w:jc w:val="both"/>
        <w:rPr>
          <w:sz w:val="25"/>
          <w:szCs w:val="25"/>
          <w:lang w:val="ro-RO"/>
        </w:rPr>
      </w:pPr>
      <w:r w:rsidRPr="001F70D3">
        <w:rPr>
          <w:sz w:val="25"/>
          <w:szCs w:val="25"/>
          <w:lang w:val="ro-RO"/>
        </w:rPr>
        <w:t xml:space="preserve">Taxele și cotele acestora stabilite în anexele din pct. 1 - 2, se pun în aplicare cu începere de la </w:t>
      </w:r>
      <w:r w:rsidRPr="001F70D3">
        <w:rPr>
          <w:b/>
          <w:i/>
          <w:sz w:val="25"/>
          <w:szCs w:val="25"/>
          <w:lang w:val="ro-RO"/>
        </w:rPr>
        <w:t xml:space="preserve">01.01.2022 </w:t>
      </w:r>
      <w:proofErr w:type="spellStart"/>
      <w:r w:rsidRPr="001F70D3">
        <w:rPr>
          <w:sz w:val="25"/>
          <w:szCs w:val="25"/>
          <w:lang w:val="ro-RO"/>
        </w:rPr>
        <w:t>şi</w:t>
      </w:r>
      <w:proofErr w:type="spellEnd"/>
      <w:r w:rsidRPr="001F70D3">
        <w:rPr>
          <w:sz w:val="25"/>
          <w:szCs w:val="25"/>
          <w:lang w:val="ro-RO"/>
        </w:rPr>
        <w:t xml:space="preserve"> urmează a fi adusă la </w:t>
      </w:r>
      <w:proofErr w:type="spellStart"/>
      <w:r w:rsidRPr="001F70D3">
        <w:rPr>
          <w:sz w:val="25"/>
          <w:szCs w:val="25"/>
          <w:lang w:val="ro-RO"/>
        </w:rPr>
        <w:t>cunoştinţa</w:t>
      </w:r>
      <w:proofErr w:type="spellEnd"/>
      <w:r w:rsidRPr="001F70D3">
        <w:rPr>
          <w:sz w:val="25"/>
          <w:szCs w:val="25"/>
          <w:lang w:val="ro-RO"/>
        </w:rPr>
        <w:t xml:space="preserve"> </w:t>
      </w:r>
      <w:proofErr w:type="spellStart"/>
      <w:r w:rsidRPr="001F70D3">
        <w:rPr>
          <w:sz w:val="25"/>
          <w:szCs w:val="25"/>
          <w:lang w:val="ro-RO"/>
        </w:rPr>
        <w:t>Direcţiei</w:t>
      </w:r>
      <w:proofErr w:type="spellEnd"/>
      <w:r w:rsidRPr="001F70D3">
        <w:rPr>
          <w:sz w:val="25"/>
          <w:szCs w:val="25"/>
          <w:lang w:val="ro-RO"/>
        </w:rPr>
        <w:t xml:space="preserve"> Generale </w:t>
      </w:r>
      <w:proofErr w:type="spellStart"/>
      <w:r w:rsidRPr="001F70D3">
        <w:rPr>
          <w:sz w:val="25"/>
          <w:szCs w:val="25"/>
          <w:lang w:val="ro-RO"/>
        </w:rPr>
        <w:t>Finanţe</w:t>
      </w:r>
      <w:proofErr w:type="spellEnd"/>
      <w:r w:rsidRPr="001F70D3">
        <w:rPr>
          <w:sz w:val="25"/>
          <w:szCs w:val="25"/>
          <w:lang w:val="ro-RO"/>
        </w:rPr>
        <w:t xml:space="preserve"> a Consiliului raional Ialoveni, Direcția deservire Fiscală Ialoveni, contribuabililor prin </w:t>
      </w:r>
      <w:proofErr w:type="spellStart"/>
      <w:r w:rsidRPr="001F70D3">
        <w:rPr>
          <w:sz w:val="25"/>
          <w:szCs w:val="25"/>
          <w:lang w:val="ro-RO"/>
        </w:rPr>
        <w:t>afişare</w:t>
      </w:r>
      <w:proofErr w:type="spellEnd"/>
      <w:r w:rsidRPr="001F70D3">
        <w:rPr>
          <w:sz w:val="25"/>
          <w:szCs w:val="25"/>
          <w:lang w:val="ro-RO"/>
        </w:rPr>
        <w:t xml:space="preserve"> site </w:t>
      </w:r>
      <w:r w:rsidRPr="001F70D3">
        <w:rPr>
          <w:b/>
          <w:bCs/>
          <w:i/>
          <w:iCs/>
          <w:sz w:val="25"/>
          <w:szCs w:val="25"/>
          <w:lang w:val="ro-RO"/>
        </w:rPr>
        <w:t>www.ialoveni.md</w:t>
      </w:r>
      <w:r w:rsidRPr="001F70D3">
        <w:rPr>
          <w:sz w:val="25"/>
          <w:szCs w:val="25"/>
          <w:lang w:val="ro-RO"/>
        </w:rPr>
        <w:t xml:space="preserve"> </w:t>
      </w:r>
      <w:proofErr w:type="spellStart"/>
      <w:r w:rsidRPr="001F70D3">
        <w:rPr>
          <w:sz w:val="25"/>
          <w:szCs w:val="25"/>
          <w:lang w:val="ro-RO"/>
        </w:rPr>
        <w:t>şi</w:t>
      </w:r>
      <w:proofErr w:type="spellEnd"/>
      <w:r w:rsidRPr="001F70D3">
        <w:rPr>
          <w:sz w:val="25"/>
          <w:szCs w:val="25"/>
          <w:lang w:val="ro-RO"/>
        </w:rPr>
        <w:t xml:space="preserve"> în Buletinul informativ “Ialoveni”.</w:t>
      </w:r>
    </w:p>
    <w:p w14:paraId="6FE019F4" w14:textId="77777777" w:rsidR="005B59C1" w:rsidRPr="001F70D3" w:rsidRDefault="005B59C1" w:rsidP="005B59C1">
      <w:pPr>
        <w:pStyle w:val="Listparagraf"/>
        <w:numPr>
          <w:ilvl w:val="0"/>
          <w:numId w:val="24"/>
        </w:numPr>
        <w:tabs>
          <w:tab w:val="left" w:pos="1245"/>
        </w:tabs>
        <w:spacing w:after="0" w:line="240" w:lineRule="auto"/>
        <w:ind w:left="426" w:hanging="426"/>
        <w:jc w:val="both"/>
        <w:rPr>
          <w:sz w:val="25"/>
          <w:szCs w:val="25"/>
          <w:lang w:val="ro-RO"/>
        </w:rPr>
      </w:pPr>
      <w:proofErr w:type="spellStart"/>
      <w:r w:rsidRPr="001F70D3">
        <w:rPr>
          <w:sz w:val="25"/>
          <w:szCs w:val="25"/>
          <w:lang w:val="ro-RO"/>
        </w:rPr>
        <w:t>Agenţii</w:t>
      </w:r>
      <w:proofErr w:type="spellEnd"/>
      <w:r w:rsidRPr="001F70D3">
        <w:rPr>
          <w:sz w:val="25"/>
          <w:szCs w:val="25"/>
          <w:lang w:val="ro-RO"/>
        </w:rPr>
        <w:t xml:space="preserve"> economici care au Notificat administrația publică locală despre inițierea activității de comerț </w:t>
      </w:r>
      <w:proofErr w:type="spellStart"/>
      <w:r w:rsidRPr="001F70D3">
        <w:rPr>
          <w:sz w:val="25"/>
          <w:szCs w:val="25"/>
          <w:lang w:val="ro-RO"/>
        </w:rPr>
        <w:t>şi</w:t>
      </w:r>
      <w:proofErr w:type="spellEnd"/>
      <w:r w:rsidRPr="001F70D3">
        <w:rPr>
          <w:sz w:val="25"/>
          <w:szCs w:val="25"/>
          <w:lang w:val="ro-RO"/>
        </w:rPr>
        <w:t xml:space="preserve"> </w:t>
      </w:r>
      <w:proofErr w:type="spellStart"/>
      <w:r w:rsidRPr="001F70D3">
        <w:rPr>
          <w:sz w:val="25"/>
          <w:szCs w:val="25"/>
          <w:lang w:val="ro-RO"/>
        </w:rPr>
        <w:t>îşi</w:t>
      </w:r>
      <w:proofErr w:type="spellEnd"/>
      <w:r w:rsidRPr="001F70D3">
        <w:rPr>
          <w:sz w:val="25"/>
          <w:szCs w:val="25"/>
          <w:lang w:val="ro-RO"/>
        </w:rPr>
        <w:t xml:space="preserve"> modifică denumirea întreprinderii, sediul, genul de activitate, urmează să informeze/Notifice despre modificările efectuate.</w:t>
      </w:r>
    </w:p>
    <w:p w14:paraId="0350887A" w14:textId="77777777" w:rsidR="005B59C1" w:rsidRPr="001F70D3" w:rsidRDefault="005B59C1" w:rsidP="005B59C1">
      <w:pPr>
        <w:pStyle w:val="Listparagraf"/>
        <w:numPr>
          <w:ilvl w:val="0"/>
          <w:numId w:val="24"/>
        </w:numPr>
        <w:tabs>
          <w:tab w:val="left" w:pos="1245"/>
        </w:tabs>
        <w:spacing w:after="0" w:line="240" w:lineRule="auto"/>
        <w:ind w:left="426" w:hanging="426"/>
        <w:jc w:val="both"/>
        <w:rPr>
          <w:sz w:val="25"/>
          <w:szCs w:val="25"/>
          <w:lang w:val="ro-RO"/>
        </w:rPr>
      </w:pPr>
      <w:r w:rsidRPr="001F70D3">
        <w:rPr>
          <w:sz w:val="25"/>
          <w:szCs w:val="25"/>
          <w:lang w:val="ro-RO"/>
        </w:rPr>
        <w:t xml:space="preserve">În cazul stabilirii programului de lucru a întreprinderilor cu regim </w:t>
      </w:r>
      <w:r w:rsidRPr="001F70D3">
        <w:rPr>
          <w:b/>
          <w:i/>
          <w:sz w:val="25"/>
          <w:szCs w:val="25"/>
          <w:lang w:val="ro-RO"/>
        </w:rPr>
        <w:t>non-stop</w:t>
      </w:r>
      <w:r w:rsidRPr="001F70D3">
        <w:rPr>
          <w:sz w:val="25"/>
          <w:szCs w:val="25"/>
          <w:lang w:val="ro-RO"/>
        </w:rPr>
        <w:t xml:space="preserve"> mărimea taxei se majorează cu </w:t>
      </w:r>
      <w:r w:rsidRPr="001F70D3">
        <w:rPr>
          <w:b/>
          <w:i/>
          <w:sz w:val="25"/>
          <w:szCs w:val="25"/>
          <w:lang w:val="ro-RO"/>
        </w:rPr>
        <w:t>30%</w:t>
      </w:r>
      <w:r w:rsidRPr="001F70D3">
        <w:rPr>
          <w:sz w:val="25"/>
          <w:szCs w:val="25"/>
          <w:lang w:val="ro-RO"/>
        </w:rPr>
        <w:t xml:space="preserve"> </w:t>
      </w:r>
      <w:proofErr w:type="spellStart"/>
      <w:r w:rsidRPr="001F70D3">
        <w:rPr>
          <w:sz w:val="25"/>
          <w:szCs w:val="25"/>
          <w:lang w:val="ro-RO"/>
        </w:rPr>
        <w:t>faţă</w:t>
      </w:r>
      <w:proofErr w:type="spellEnd"/>
      <w:r w:rsidRPr="001F70D3">
        <w:rPr>
          <w:sz w:val="25"/>
          <w:szCs w:val="25"/>
          <w:lang w:val="ro-RO"/>
        </w:rPr>
        <w:t xml:space="preserve"> de taxa stabilită</w:t>
      </w:r>
      <w:r w:rsidRPr="001F70D3">
        <w:rPr>
          <w:sz w:val="25"/>
          <w:szCs w:val="25"/>
          <w:lang w:val="fr-FR"/>
        </w:rPr>
        <w:t>.</w:t>
      </w:r>
    </w:p>
    <w:p w14:paraId="439053E9" w14:textId="77777777" w:rsidR="005B59C1" w:rsidRPr="001F70D3" w:rsidRDefault="005B59C1" w:rsidP="005B59C1">
      <w:pPr>
        <w:pStyle w:val="Listparagraf"/>
        <w:numPr>
          <w:ilvl w:val="0"/>
          <w:numId w:val="24"/>
        </w:numPr>
        <w:tabs>
          <w:tab w:val="left" w:pos="1245"/>
        </w:tabs>
        <w:spacing w:after="0" w:line="240" w:lineRule="auto"/>
        <w:ind w:left="426" w:hanging="426"/>
        <w:jc w:val="both"/>
        <w:rPr>
          <w:sz w:val="25"/>
          <w:szCs w:val="25"/>
          <w:lang w:val="ro-RO"/>
        </w:rPr>
      </w:pPr>
      <w:proofErr w:type="spellStart"/>
      <w:r w:rsidRPr="001F70D3">
        <w:rPr>
          <w:sz w:val="25"/>
          <w:szCs w:val="25"/>
          <w:lang w:val="ro-RO"/>
        </w:rPr>
        <w:t>Agenţii</w:t>
      </w:r>
      <w:proofErr w:type="spellEnd"/>
      <w:r w:rsidRPr="001F70D3">
        <w:rPr>
          <w:sz w:val="25"/>
          <w:szCs w:val="25"/>
          <w:lang w:val="ro-RO"/>
        </w:rPr>
        <w:t xml:space="preserve"> economici care au activat în regim </w:t>
      </w:r>
      <w:r w:rsidRPr="001F70D3">
        <w:rPr>
          <w:b/>
          <w:i/>
          <w:sz w:val="25"/>
          <w:szCs w:val="25"/>
          <w:lang w:val="ro-RO"/>
        </w:rPr>
        <w:t>non-stop</w:t>
      </w:r>
      <w:r w:rsidRPr="001F70D3">
        <w:rPr>
          <w:sz w:val="25"/>
          <w:szCs w:val="25"/>
          <w:lang w:val="ro-RO"/>
        </w:rPr>
        <w:t xml:space="preserve"> în anul 2021, la solicitare urmează a activa </w:t>
      </w:r>
      <w:r w:rsidRPr="001F70D3">
        <w:rPr>
          <w:b/>
          <w:i/>
          <w:sz w:val="25"/>
          <w:szCs w:val="25"/>
          <w:lang w:val="ro-RO"/>
        </w:rPr>
        <w:t>non-stop</w:t>
      </w:r>
      <w:r w:rsidRPr="001F70D3">
        <w:rPr>
          <w:sz w:val="25"/>
          <w:szCs w:val="25"/>
          <w:lang w:val="ro-RO"/>
        </w:rPr>
        <w:t xml:space="preserve"> </w:t>
      </w:r>
      <w:proofErr w:type="spellStart"/>
      <w:r w:rsidRPr="001F70D3">
        <w:rPr>
          <w:sz w:val="25"/>
          <w:szCs w:val="25"/>
          <w:lang w:val="ro-RO"/>
        </w:rPr>
        <w:t>şi</w:t>
      </w:r>
      <w:proofErr w:type="spellEnd"/>
      <w:r w:rsidRPr="001F70D3">
        <w:rPr>
          <w:sz w:val="25"/>
          <w:szCs w:val="25"/>
          <w:lang w:val="ro-RO"/>
        </w:rPr>
        <w:t xml:space="preserve"> în anul 2022.</w:t>
      </w:r>
    </w:p>
    <w:p w14:paraId="12EFF634" w14:textId="77777777" w:rsidR="005B59C1" w:rsidRPr="00C42666" w:rsidRDefault="005B59C1" w:rsidP="005B59C1">
      <w:pPr>
        <w:pStyle w:val="Listparagraf"/>
        <w:numPr>
          <w:ilvl w:val="0"/>
          <w:numId w:val="24"/>
        </w:numPr>
        <w:tabs>
          <w:tab w:val="left" w:pos="1245"/>
        </w:tabs>
        <w:spacing w:after="0" w:line="240" w:lineRule="auto"/>
        <w:ind w:left="426" w:hanging="426"/>
        <w:jc w:val="both"/>
        <w:rPr>
          <w:sz w:val="25"/>
          <w:szCs w:val="25"/>
          <w:lang w:val="ro-RO"/>
        </w:rPr>
      </w:pPr>
      <w:r w:rsidRPr="001F70D3">
        <w:rPr>
          <w:sz w:val="25"/>
          <w:szCs w:val="25"/>
          <w:lang w:val="ro-RO"/>
        </w:rPr>
        <w:t>Controlul executării prezentei decizii se</w:t>
      </w:r>
      <w:r w:rsidRPr="00C42666">
        <w:rPr>
          <w:sz w:val="25"/>
          <w:szCs w:val="25"/>
          <w:lang w:val="ro-RO"/>
        </w:rPr>
        <w:t xml:space="preserve"> pune în sarcina dnei Galina Savin, contabil-</w:t>
      </w:r>
      <w:proofErr w:type="spellStart"/>
      <w:r w:rsidRPr="00C42666">
        <w:rPr>
          <w:sz w:val="25"/>
          <w:szCs w:val="25"/>
          <w:lang w:val="ro-RO"/>
        </w:rPr>
        <w:t>şef</w:t>
      </w:r>
      <w:proofErr w:type="spellEnd"/>
      <w:r w:rsidRPr="00C42666">
        <w:rPr>
          <w:sz w:val="25"/>
          <w:szCs w:val="25"/>
          <w:lang w:val="ro-RO"/>
        </w:rPr>
        <w:t>.</w:t>
      </w:r>
    </w:p>
    <w:p w14:paraId="1AC4EA3B" w14:textId="77777777" w:rsidR="005B59C1" w:rsidRPr="001F70D3" w:rsidRDefault="005B59C1" w:rsidP="005B59C1">
      <w:pPr>
        <w:spacing w:after="0" w:line="240" w:lineRule="auto"/>
        <w:rPr>
          <w:rFonts w:ascii="Times New Roman" w:hAnsi="Times New Roman" w:cs="Times New Roman"/>
          <w:sz w:val="12"/>
          <w:szCs w:val="12"/>
          <w:lang w:val="en-US"/>
        </w:rPr>
      </w:pPr>
      <w:proofErr w:type="spellStart"/>
      <w:r w:rsidRPr="001F70D3">
        <w:rPr>
          <w:rFonts w:ascii="Times New Roman" w:hAnsi="Times New Roman" w:cs="Times New Roman"/>
          <w:sz w:val="12"/>
          <w:szCs w:val="12"/>
          <w:lang w:val="en-US"/>
        </w:rPr>
        <w:t>Întocmit</w:t>
      </w:r>
      <w:proofErr w:type="spellEnd"/>
      <w:r w:rsidRPr="001F70D3">
        <w:rPr>
          <w:rFonts w:ascii="Times New Roman" w:hAnsi="Times New Roman" w:cs="Times New Roman"/>
          <w:sz w:val="12"/>
          <w:szCs w:val="12"/>
          <w:lang w:val="en-US"/>
        </w:rPr>
        <w:t>:</w:t>
      </w:r>
    </w:p>
    <w:p w14:paraId="221B7E74" w14:textId="77777777" w:rsidR="005B59C1" w:rsidRPr="001F70D3" w:rsidRDefault="005B59C1" w:rsidP="005B59C1">
      <w:pPr>
        <w:spacing w:after="0" w:line="240" w:lineRule="auto"/>
        <w:rPr>
          <w:rFonts w:ascii="Times New Roman" w:hAnsi="Times New Roman" w:cs="Times New Roman"/>
          <w:sz w:val="12"/>
          <w:szCs w:val="12"/>
          <w:lang w:val="en-US"/>
        </w:rPr>
      </w:pPr>
      <w:proofErr w:type="spellStart"/>
      <w:r w:rsidRPr="001F70D3">
        <w:rPr>
          <w:rFonts w:ascii="Times New Roman" w:hAnsi="Times New Roman" w:cs="Times New Roman"/>
          <w:sz w:val="12"/>
          <w:szCs w:val="12"/>
          <w:lang w:val="en-US"/>
        </w:rPr>
        <w:t>Coordonat</w:t>
      </w:r>
      <w:proofErr w:type="spellEnd"/>
      <w:r w:rsidRPr="001F70D3">
        <w:rPr>
          <w:rFonts w:ascii="Times New Roman" w:hAnsi="Times New Roman" w:cs="Times New Roman"/>
          <w:sz w:val="12"/>
          <w:szCs w:val="12"/>
          <w:lang w:val="en-US"/>
        </w:rPr>
        <w:t>:</w:t>
      </w:r>
    </w:p>
    <w:p w14:paraId="7396521E" w14:textId="77777777" w:rsidR="00277CD2" w:rsidRDefault="00277CD2" w:rsidP="005B59C1">
      <w:pPr>
        <w:tabs>
          <w:tab w:val="left" w:pos="1245"/>
        </w:tabs>
        <w:spacing w:after="0" w:line="240" w:lineRule="auto"/>
        <w:jc w:val="right"/>
        <w:rPr>
          <w:rFonts w:ascii="Times New Roman" w:hAnsi="Times New Roman" w:cs="Times New Roman"/>
          <w:sz w:val="12"/>
          <w:szCs w:val="12"/>
          <w:lang w:val="en-US"/>
        </w:rPr>
      </w:pPr>
    </w:p>
    <w:p w14:paraId="2F3B59B9" w14:textId="615ACDCE" w:rsidR="005B59C1" w:rsidRPr="001F70D3" w:rsidRDefault="005B59C1" w:rsidP="005B59C1">
      <w:pPr>
        <w:tabs>
          <w:tab w:val="left" w:pos="1245"/>
        </w:tabs>
        <w:spacing w:after="0" w:line="240" w:lineRule="auto"/>
        <w:jc w:val="right"/>
        <w:rPr>
          <w:rFonts w:ascii="Times New Roman" w:hAnsi="Times New Roman" w:cs="Times New Roman"/>
          <w:bCs/>
          <w:i/>
          <w:lang w:val="ro-RO"/>
        </w:rPr>
      </w:pPr>
      <w:r w:rsidRPr="001F70D3">
        <w:rPr>
          <w:rFonts w:ascii="Times New Roman" w:hAnsi="Times New Roman" w:cs="Times New Roman"/>
          <w:bCs/>
          <w:i/>
          <w:lang w:val="ro-RO"/>
        </w:rPr>
        <w:lastRenderedPageBreak/>
        <w:t xml:space="preserve">Anexa: 1 la Decizia </w:t>
      </w:r>
    </w:p>
    <w:p w14:paraId="12EDCA01" w14:textId="77777777" w:rsidR="005B59C1" w:rsidRPr="001F70D3" w:rsidRDefault="005B59C1" w:rsidP="005B59C1">
      <w:pPr>
        <w:tabs>
          <w:tab w:val="left" w:pos="1245"/>
        </w:tabs>
        <w:spacing w:after="0" w:line="240" w:lineRule="auto"/>
        <w:jc w:val="right"/>
        <w:rPr>
          <w:rFonts w:ascii="Times New Roman" w:hAnsi="Times New Roman" w:cs="Times New Roman"/>
          <w:bCs/>
          <w:i/>
          <w:lang w:val="ro-RO"/>
        </w:rPr>
      </w:pPr>
      <w:proofErr w:type="spellStart"/>
      <w:r w:rsidRPr="001F70D3">
        <w:rPr>
          <w:rFonts w:ascii="Times New Roman" w:hAnsi="Times New Roman" w:cs="Times New Roman"/>
          <w:bCs/>
          <w:i/>
          <w:lang w:val="fr-FR"/>
        </w:rPr>
        <w:t>Consiului</w:t>
      </w:r>
      <w:proofErr w:type="spellEnd"/>
      <w:r w:rsidRPr="001F70D3">
        <w:rPr>
          <w:rFonts w:ascii="Times New Roman" w:hAnsi="Times New Roman" w:cs="Times New Roman"/>
          <w:bCs/>
          <w:i/>
          <w:lang w:val="fr-FR"/>
        </w:rPr>
        <w:t xml:space="preserve"> or</w:t>
      </w:r>
      <w:proofErr w:type="spellStart"/>
      <w:r w:rsidRPr="001F70D3">
        <w:rPr>
          <w:rFonts w:ascii="Times New Roman" w:hAnsi="Times New Roman" w:cs="Times New Roman"/>
          <w:bCs/>
          <w:i/>
          <w:lang w:val="ro-RO"/>
        </w:rPr>
        <w:t>ășenesc</w:t>
      </w:r>
      <w:proofErr w:type="spellEnd"/>
      <w:r w:rsidRPr="001F70D3">
        <w:rPr>
          <w:rFonts w:ascii="Times New Roman" w:hAnsi="Times New Roman" w:cs="Times New Roman"/>
          <w:bCs/>
          <w:i/>
          <w:lang w:val="ro-RO"/>
        </w:rPr>
        <w:t xml:space="preserve"> Ialoveni</w:t>
      </w:r>
    </w:p>
    <w:p w14:paraId="476B39E4" w14:textId="77777777" w:rsidR="005B59C1" w:rsidRPr="001F70D3" w:rsidRDefault="005B59C1" w:rsidP="005B59C1">
      <w:pPr>
        <w:tabs>
          <w:tab w:val="left" w:pos="1245"/>
        </w:tabs>
        <w:spacing w:after="0" w:line="240" w:lineRule="auto"/>
        <w:jc w:val="right"/>
        <w:rPr>
          <w:rFonts w:ascii="Times New Roman" w:hAnsi="Times New Roman" w:cs="Times New Roman"/>
          <w:bCs/>
          <w:i/>
          <w:lang w:val="ro-RO"/>
        </w:rPr>
      </w:pPr>
      <w:r w:rsidRPr="001F70D3">
        <w:rPr>
          <w:rFonts w:ascii="Times New Roman" w:hAnsi="Times New Roman" w:cs="Times New Roman"/>
          <w:bCs/>
          <w:i/>
          <w:lang w:val="ro-RO"/>
        </w:rPr>
        <w:t xml:space="preserve"> nr.05/0</w:t>
      </w:r>
      <w:r>
        <w:rPr>
          <w:rFonts w:ascii="Times New Roman" w:hAnsi="Times New Roman" w:cs="Times New Roman"/>
          <w:bCs/>
          <w:i/>
          <w:lang w:val="ro-RO"/>
        </w:rPr>
        <w:t>3</w:t>
      </w:r>
      <w:r w:rsidRPr="001F70D3">
        <w:rPr>
          <w:rFonts w:ascii="Times New Roman" w:hAnsi="Times New Roman" w:cs="Times New Roman"/>
          <w:bCs/>
          <w:i/>
          <w:lang w:val="ro-RO"/>
        </w:rPr>
        <w:t xml:space="preserve"> din 26.11.2021</w:t>
      </w:r>
    </w:p>
    <w:p w14:paraId="7798BC23" w14:textId="77777777" w:rsidR="005B59C1" w:rsidRPr="001F70D3" w:rsidRDefault="005B59C1" w:rsidP="005B59C1">
      <w:pPr>
        <w:spacing w:after="0" w:line="240" w:lineRule="auto"/>
        <w:jc w:val="both"/>
        <w:rPr>
          <w:rFonts w:ascii="Times New Roman" w:hAnsi="Times New Roman" w:cs="Times New Roman"/>
          <w:lang w:val="ro-RO"/>
        </w:rPr>
      </w:pPr>
    </w:p>
    <w:p w14:paraId="39768287" w14:textId="77777777" w:rsidR="005B59C1" w:rsidRPr="001F70D3" w:rsidRDefault="005B59C1" w:rsidP="005B59C1">
      <w:pPr>
        <w:spacing w:after="0" w:line="240" w:lineRule="auto"/>
        <w:jc w:val="center"/>
        <w:rPr>
          <w:rFonts w:ascii="Times New Roman" w:hAnsi="Times New Roman" w:cs="Times New Roman"/>
          <w:i/>
          <w:sz w:val="28"/>
          <w:szCs w:val="28"/>
          <w:lang w:val="ro-RO"/>
        </w:rPr>
      </w:pPr>
      <w:r w:rsidRPr="001F70D3">
        <w:rPr>
          <w:rFonts w:ascii="Times New Roman" w:hAnsi="Times New Roman" w:cs="Times New Roman"/>
          <w:i/>
          <w:sz w:val="28"/>
          <w:szCs w:val="28"/>
          <w:lang w:val="ro-RO"/>
        </w:rPr>
        <w:t>Subiecți ai impunerii sunt persoanele juridice sau fizice,</w:t>
      </w:r>
    </w:p>
    <w:p w14:paraId="127A399B" w14:textId="77777777" w:rsidR="005B59C1" w:rsidRPr="001F70D3" w:rsidRDefault="005B59C1" w:rsidP="005B59C1">
      <w:pPr>
        <w:spacing w:after="0" w:line="240" w:lineRule="auto"/>
        <w:jc w:val="center"/>
        <w:rPr>
          <w:rFonts w:ascii="Times New Roman" w:hAnsi="Times New Roman" w:cs="Times New Roman"/>
          <w:i/>
          <w:sz w:val="28"/>
          <w:szCs w:val="28"/>
          <w:lang w:val="ro-RO"/>
        </w:rPr>
      </w:pPr>
      <w:r w:rsidRPr="001F70D3">
        <w:rPr>
          <w:rFonts w:ascii="Times New Roman" w:hAnsi="Times New Roman" w:cs="Times New Roman"/>
          <w:i/>
          <w:sz w:val="28"/>
          <w:szCs w:val="28"/>
          <w:lang w:val="ro-RO"/>
        </w:rPr>
        <w:t xml:space="preserve"> înregistrate în calitate de întreprinzător pe teritoriul orașului Ialoveni</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828"/>
        <w:gridCol w:w="3444"/>
      </w:tblGrid>
      <w:tr w:rsidR="005B59C1" w:rsidRPr="00277CD2" w14:paraId="0EBF9649" w14:textId="77777777" w:rsidTr="00B6224A">
        <w:trPr>
          <w:trHeight w:val="165"/>
        </w:trPr>
        <w:tc>
          <w:tcPr>
            <w:tcW w:w="2448" w:type="dxa"/>
          </w:tcPr>
          <w:p w14:paraId="7600AA80" w14:textId="77777777" w:rsidR="005B59C1" w:rsidRPr="001F70D3" w:rsidRDefault="005B59C1" w:rsidP="00B6224A">
            <w:pPr>
              <w:spacing w:after="0" w:line="240" w:lineRule="auto"/>
              <w:rPr>
                <w:rFonts w:ascii="Times New Roman" w:hAnsi="Times New Roman" w:cs="Times New Roman"/>
                <w:b/>
                <w:i/>
                <w:lang w:val="ro-RO"/>
              </w:rPr>
            </w:pPr>
            <w:r w:rsidRPr="001F70D3">
              <w:rPr>
                <w:rFonts w:ascii="Times New Roman" w:hAnsi="Times New Roman" w:cs="Times New Roman"/>
                <w:b/>
                <w:i/>
                <w:lang w:val="ro-RO"/>
              </w:rPr>
              <w:t>Denumirea taxei</w:t>
            </w:r>
          </w:p>
        </w:tc>
        <w:tc>
          <w:tcPr>
            <w:tcW w:w="3828" w:type="dxa"/>
          </w:tcPr>
          <w:p w14:paraId="1299DD60" w14:textId="77777777" w:rsidR="005B59C1" w:rsidRPr="001F70D3" w:rsidRDefault="005B59C1" w:rsidP="00B6224A">
            <w:pPr>
              <w:spacing w:after="0" w:line="240" w:lineRule="auto"/>
              <w:rPr>
                <w:rFonts w:ascii="Times New Roman" w:hAnsi="Times New Roman" w:cs="Times New Roman"/>
                <w:b/>
                <w:i/>
                <w:lang w:val="ro-RO"/>
              </w:rPr>
            </w:pPr>
            <w:r w:rsidRPr="001F70D3">
              <w:rPr>
                <w:rFonts w:ascii="Times New Roman" w:hAnsi="Times New Roman" w:cs="Times New Roman"/>
                <w:b/>
                <w:i/>
                <w:lang w:val="ro-RO"/>
              </w:rPr>
              <w:t>Baza impozabilă a obiectului</w:t>
            </w:r>
          </w:p>
        </w:tc>
        <w:tc>
          <w:tcPr>
            <w:tcW w:w="3444" w:type="dxa"/>
          </w:tcPr>
          <w:p w14:paraId="33CE5C81" w14:textId="77777777" w:rsidR="005B59C1" w:rsidRPr="001F70D3" w:rsidRDefault="005B59C1" w:rsidP="00B6224A">
            <w:pPr>
              <w:spacing w:after="0" w:line="240" w:lineRule="auto"/>
              <w:rPr>
                <w:rFonts w:ascii="Times New Roman" w:hAnsi="Times New Roman" w:cs="Times New Roman"/>
                <w:b/>
                <w:i/>
                <w:lang w:val="ro-RO"/>
              </w:rPr>
            </w:pPr>
            <w:r w:rsidRPr="001F70D3">
              <w:rPr>
                <w:rFonts w:ascii="Times New Roman" w:hAnsi="Times New Roman" w:cs="Times New Roman"/>
                <w:b/>
                <w:i/>
                <w:lang w:val="ro-RO"/>
              </w:rPr>
              <w:t>Unitatea de măsură a cotei</w:t>
            </w:r>
          </w:p>
        </w:tc>
      </w:tr>
      <w:tr w:rsidR="005B59C1" w:rsidRPr="00277CD2" w14:paraId="3E5342D4" w14:textId="77777777" w:rsidTr="00B6224A">
        <w:trPr>
          <w:trHeight w:val="1282"/>
        </w:trPr>
        <w:tc>
          <w:tcPr>
            <w:tcW w:w="2448" w:type="dxa"/>
          </w:tcPr>
          <w:p w14:paraId="66F524B1" w14:textId="77777777" w:rsidR="005B59C1" w:rsidRPr="001F70D3" w:rsidRDefault="005B59C1" w:rsidP="005B59C1">
            <w:pPr>
              <w:pStyle w:val="Listparagraf"/>
              <w:numPr>
                <w:ilvl w:val="0"/>
                <w:numId w:val="21"/>
              </w:numPr>
              <w:spacing w:after="0" w:line="240" w:lineRule="auto"/>
              <w:ind w:left="385" w:hanging="426"/>
              <w:contextualSpacing w:val="0"/>
              <w:rPr>
                <w:lang w:val="ro-RO"/>
              </w:rPr>
            </w:pPr>
            <w:r w:rsidRPr="001F70D3">
              <w:rPr>
                <w:lang w:val="ro-RO"/>
              </w:rPr>
              <w:t>Taxa pentru amenajarea teritoriului</w:t>
            </w:r>
          </w:p>
        </w:tc>
        <w:tc>
          <w:tcPr>
            <w:tcW w:w="3828" w:type="dxa"/>
          </w:tcPr>
          <w:p w14:paraId="658D80A7" w14:textId="77777777" w:rsidR="005B59C1" w:rsidRPr="001F70D3" w:rsidRDefault="005B59C1" w:rsidP="00B6224A">
            <w:pPr>
              <w:spacing w:after="0" w:line="240" w:lineRule="auto"/>
              <w:rPr>
                <w:rFonts w:ascii="Times New Roman" w:hAnsi="Times New Roman" w:cs="Times New Roman"/>
                <w:lang w:val="ro-RO"/>
              </w:rPr>
            </w:pPr>
            <w:r w:rsidRPr="001F70D3">
              <w:rPr>
                <w:rFonts w:ascii="Times New Roman" w:hAnsi="Times New Roman" w:cs="Times New Roman"/>
                <w:lang w:val="ro-RO"/>
              </w:rPr>
              <w:t xml:space="preserve">Numărul mediu scriptic trimestrial al </w:t>
            </w:r>
            <w:proofErr w:type="spellStart"/>
            <w:r w:rsidRPr="001F70D3">
              <w:rPr>
                <w:rFonts w:ascii="Times New Roman" w:hAnsi="Times New Roman" w:cs="Times New Roman"/>
                <w:lang w:val="ro-RO"/>
              </w:rPr>
              <w:t>salariaţilor</w:t>
            </w:r>
            <w:proofErr w:type="spellEnd"/>
            <w:r w:rsidRPr="001F70D3">
              <w:rPr>
                <w:rFonts w:ascii="Times New Roman" w:hAnsi="Times New Roman" w:cs="Times New Roman"/>
                <w:lang w:val="ro-RO"/>
              </w:rPr>
              <w:t xml:space="preserve"> </w:t>
            </w:r>
            <w:proofErr w:type="spellStart"/>
            <w:r w:rsidRPr="001F70D3">
              <w:rPr>
                <w:rFonts w:ascii="Times New Roman" w:hAnsi="Times New Roman" w:cs="Times New Roman"/>
                <w:lang w:val="ro-RO"/>
              </w:rPr>
              <w:t>şi</w:t>
            </w:r>
            <w:proofErr w:type="spellEnd"/>
            <w:r w:rsidRPr="001F70D3">
              <w:rPr>
                <w:rFonts w:ascii="Times New Roman" w:hAnsi="Times New Roman" w:cs="Times New Roman"/>
                <w:lang w:val="ro-RO"/>
              </w:rPr>
              <w:t xml:space="preserve">, suplimentar: </w:t>
            </w:r>
          </w:p>
          <w:p w14:paraId="008D6528" w14:textId="77777777" w:rsidR="005B59C1" w:rsidRPr="001F70D3" w:rsidRDefault="005B59C1" w:rsidP="00B6224A">
            <w:pPr>
              <w:pStyle w:val="lf"/>
              <w:spacing w:before="0" w:beforeAutospacing="0" w:after="0" w:afterAutospacing="0"/>
              <w:rPr>
                <w:sz w:val="22"/>
                <w:szCs w:val="22"/>
                <w:lang w:val="ro-RO"/>
              </w:rPr>
            </w:pPr>
            <w:r w:rsidRPr="001F70D3">
              <w:rPr>
                <w:sz w:val="22"/>
                <w:szCs w:val="22"/>
                <w:lang w:val="ro-RO"/>
              </w:rPr>
              <w:t xml:space="preserve">– în cazul întreprinderilor individuale </w:t>
            </w:r>
            <w:proofErr w:type="spellStart"/>
            <w:r w:rsidRPr="001F70D3">
              <w:rPr>
                <w:sz w:val="22"/>
                <w:szCs w:val="22"/>
                <w:lang w:val="ro-RO"/>
              </w:rPr>
              <w:t>şi</w:t>
            </w:r>
            <w:proofErr w:type="spellEnd"/>
            <w:r w:rsidRPr="001F70D3">
              <w:rPr>
                <w:sz w:val="22"/>
                <w:szCs w:val="22"/>
                <w:lang w:val="ro-RO"/>
              </w:rPr>
              <w:t xml:space="preserve"> gospodăriilor </w:t>
            </w:r>
            <w:proofErr w:type="spellStart"/>
            <w:r w:rsidRPr="001F70D3">
              <w:rPr>
                <w:sz w:val="22"/>
                <w:szCs w:val="22"/>
                <w:lang w:val="ro-RO"/>
              </w:rPr>
              <w:t>ţărăneşti</w:t>
            </w:r>
            <w:proofErr w:type="spellEnd"/>
            <w:r w:rsidRPr="001F70D3">
              <w:rPr>
                <w:sz w:val="22"/>
                <w:szCs w:val="22"/>
                <w:lang w:val="ro-RO"/>
              </w:rPr>
              <w:t xml:space="preserve"> (de fermier) – fondatorul întreprinderii individuale, fondatorul </w:t>
            </w:r>
            <w:proofErr w:type="spellStart"/>
            <w:r w:rsidRPr="001F70D3">
              <w:rPr>
                <w:sz w:val="22"/>
                <w:szCs w:val="22"/>
                <w:lang w:val="ro-RO"/>
              </w:rPr>
              <w:t>şi</w:t>
            </w:r>
            <w:proofErr w:type="spellEnd"/>
            <w:r w:rsidRPr="001F70D3">
              <w:rPr>
                <w:sz w:val="22"/>
                <w:szCs w:val="22"/>
                <w:lang w:val="ro-RO"/>
              </w:rPr>
              <w:t xml:space="preserve"> membrii gospodăriilor </w:t>
            </w:r>
            <w:proofErr w:type="spellStart"/>
            <w:r w:rsidRPr="001F70D3">
              <w:rPr>
                <w:sz w:val="22"/>
                <w:szCs w:val="22"/>
                <w:lang w:val="ro-RO"/>
              </w:rPr>
              <w:t>ţărăneşti</w:t>
            </w:r>
            <w:proofErr w:type="spellEnd"/>
            <w:r w:rsidRPr="001F70D3">
              <w:rPr>
                <w:sz w:val="22"/>
                <w:szCs w:val="22"/>
                <w:lang w:val="ro-RO"/>
              </w:rPr>
              <w:t xml:space="preserve"> (de fermier);</w:t>
            </w:r>
          </w:p>
          <w:p w14:paraId="4B6E64E1" w14:textId="77777777" w:rsidR="005B59C1" w:rsidRPr="001F70D3" w:rsidRDefault="005B59C1" w:rsidP="00B6224A">
            <w:pPr>
              <w:spacing w:after="0" w:line="240" w:lineRule="auto"/>
              <w:jc w:val="both"/>
              <w:rPr>
                <w:rFonts w:ascii="Times New Roman" w:hAnsi="Times New Roman" w:cs="Times New Roman"/>
                <w:lang w:val="ro-RO"/>
              </w:rPr>
            </w:pPr>
            <w:r w:rsidRPr="001F70D3">
              <w:rPr>
                <w:rFonts w:ascii="Times New Roman" w:hAnsi="Times New Roman" w:cs="Times New Roman"/>
                <w:lang w:val="ro-RO"/>
              </w:rPr>
              <w:t xml:space="preserve">– în cazul persoanelor care </w:t>
            </w:r>
            <w:proofErr w:type="spellStart"/>
            <w:r w:rsidRPr="001F70D3">
              <w:rPr>
                <w:rFonts w:ascii="Times New Roman" w:hAnsi="Times New Roman" w:cs="Times New Roman"/>
                <w:lang w:val="ro-RO"/>
              </w:rPr>
              <w:t>desfăşoară</w:t>
            </w:r>
            <w:proofErr w:type="spellEnd"/>
            <w:r w:rsidRPr="001F70D3">
              <w:rPr>
                <w:rFonts w:ascii="Times New Roman" w:hAnsi="Times New Roman" w:cs="Times New Roman"/>
                <w:lang w:val="ro-RO"/>
              </w:rPr>
              <w:t xml:space="preserve"> activitate profesională în sectorul </w:t>
            </w:r>
            <w:proofErr w:type="spellStart"/>
            <w:r w:rsidRPr="001F70D3">
              <w:rPr>
                <w:rFonts w:ascii="Times New Roman" w:hAnsi="Times New Roman" w:cs="Times New Roman"/>
                <w:lang w:val="ro-RO"/>
              </w:rPr>
              <w:t>justiţiei</w:t>
            </w:r>
            <w:proofErr w:type="spellEnd"/>
            <w:r w:rsidRPr="001F70D3">
              <w:rPr>
                <w:rFonts w:ascii="Times New Roman" w:hAnsi="Times New Roman" w:cs="Times New Roman"/>
                <w:lang w:val="ro-RO"/>
              </w:rPr>
              <w:t xml:space="preserve"> – numărul de persoane abilitate prin lege pentru </w:t>
            </w:r>
            <w:proofErr w:type="spellStart"/>
            <w:r w:rsidRPr="001F70D3">
              <w:rPr>
                <w:rFonts w:ascii="Times New Roman" w:hAnsi="Times New Roman" w:cs="Times New Roman"/>
                <w:lang w:val="ro-RO"/>
              </w:rPr>
              <w:t>desfăşurarea</w:t>
            </w:r>
            <w:proofErr w:type="spellEnd"/>
            <w:r w:rsidRPr="001F70D3">
              <w:rPr>
                <w:rFonts w:ascii="Times New Roman" w:hAnsi="Times New Roman" w:cs="Times New Roman"/>
                <w:lang w:val="ro-RO"/>
              </w:rPr>
              <w:t xml:space="preserve"> </w:t>
            </w:r>
            <w:proofErr w:type="spellStart"/>
            <w:r w:rsidRPr="001F70D3">
              <w:rPr>
                <w:rFonts w:ascii="Times New Roman" w:hAnsi="Times New Roman" w:cs="Times New Roman"/>
                <w:lang w:val="ro-RO"/>
              </w:rPr>
              <w:t>activităţii</w:t>
            </w:r>
            <w:proofErr w:type="spellEnd"/>
            <w:r w:rsidRPr="001F70D3">
              <w:rPr>
                <w:rFonts w:ascii="Times New Roman" w:hAnsi="Times New Roman" w:cs="Times New Roman"/>
                <w:lang w:val="ro-RO"/>
              </w:rPr>
              <w:t xml:space="preserve"> profesionale în sectorul </w:t>
            </w:r>
            <w:proofErr w:type="spellStart"/>
            <w:r w:rsidRPr="001F70D3">
              <w:rPr>
                <w:rFonts w:ascii="Times New Roman" w:hAnsi="Times New Roman" w:cs="Times New Roman"/>
                <w:lang w:val="ro-RO"/>
              </w:rPr>
              <w:t>justiţiei</w:t>
            </w:r>
            <w:proofErr w:type="spellEnd"/>
          </w:p>
        </w:tc>
        <w:tc>
          <w:tcPr>
            <w:tcW w:w="3444" w:type="dxa"/>
          </w:tcPr>
          <w:p w14:paraId="6520F22A" w14:textId="77777777" w:rsidR="005B59C1" w:rsidRPr="001F70D3" w:rsidRDefault="005B59C1" w:rsidP="005B59C1">
            <w:pPr>
              <w:pStyle w:val="Listparagraf"/>
              <w:numPr>
                <w:ilvl w:val="0"/>
                <w:numId w:val="15"/>
              </w:numPr>
              <w:spacing w:after="0" w:line="240" w:lineRule="auto"/>
              <w:ind w:left="203" w:hanging="284"/>
              <w:jc w:val="both"/>
              <w:rPr>
                <w:lang w:val="ro-RO"/>
              </w:rPr>
            </w:pPr>
            <w:r w:rsidRPr="001F70D3">
              <w:rPr>
                <w:lang w:val="ro-RO"/>
              </w:rPr>
              <w:t xml:space="preserve">pentru salariații din întreprinderi, altele decât cele agricole </w:t>
            </w:r>
            <w:proofErr w:type="spellStart"/>
            <w:r w:rsidRPr="001F70D3">
              <w:rPr>
                <w:lang w:val="ro-RO"/>
              </w:rPr>
              <w:t>şi</w:t>
            </w:r>
            <w:proofErr w:type="spellEnd"/>
            <w:r w:rsidRPr="001F70D3">
              <w:rPr>
                <w:lang w:val="ro-RO"/>
              </w:rPr>
              <w:t xml:space="preserve"> fondatorii întreprinderilor – </w:t>
            </w:r>
            <w:r w:rsidRPr="001F70D3">
              <w:rPr>
                <w:b/>
                <w:i/>
                <w:lang w:val="ro-RO"/>
              </w:rPr>
              <w:t>200 lei anual</w:t>
            </w:r>
            <w:r w:rsidRPr="001F70D3">
              <w:rPr>
                <w:lang w:val="ro-RO"/>
              </w:rPr>
              <w:t xml:space="preserve"> pentru fiecare salariat;</w:t>
            </w:r>
          </w:p>
          <w:p w14:paraId="3BF7262D" w14:textId="77777777" w:rsidR="005B59C1" w:rsidRPr="001F70D3" w:rsidRDefault="005B59C1" w:rsidP="005B59C1">
            <w:pPr>
              <w:pStyle w:val="Listparagraf"/>
              <w:numPr>
                <w:ilvl w:val="0"/>
                <w:numId w:val="15"/>
              </w:numPr>
              <w:spacing w:after="0" w:line="240" w:lineRule="auto"/>
              <w:ind w:left="203" w:hanging="284"/>
              <w:jc w:val="both"/>
              <w:rPr>
                <w:lang w:val="ro-RO"/>
              </w:rPr>
            </w:pPr>
            <w:r w:rsidRPr="001F70D3">
              <w:rPr>
                <w:lang w:val="ro-RO"/>
              </w:rPr>
              <w:t xml:space="preserve">pentru salariații din sectorul agricol – </w:t>
            </w:r>
            <w:r w:rsidRPr="001F70D3">
              <w:rPr>
                <w:b/>
                <w:i/>
                <w:lang w:val="ro-RO"/>
              </w:rPr>
              <w:t>100 lei anual</w:t>
            </w:r>
            <w:r w:rsidRPr="001F70D3">
              <w:rPr>
                <w:lang w:val="ro-RO"/>
              </w:rPr>
              <w:t xml:space="preserve"> pentru fiecare salariat;</w:t>
            </w:r>
          </w:p>
          <w:p w14:paraId="13805BED" w14:textId="77777777" w:rsidR="005B59C1" w:rsidRPr="001F70D3" w:rsidRDefault="005B59C1" w:rsidP="005B59C1">
            <w:pPr>
              <w:pStyle w:val="Listparagraf"/>
              <w:numPr>
                <w:ilvl w:val="0"/>
                <w:numId w:val="15"/>
              </w:numPr>
              <w:spacing w:after="0" w:line="240" w:lineRule="auto"/>
              <w:ind w:left="203" w:hanging="284"/>
              <w:jc w:val="both"/>
              <w:rPr>
                <w:lang w:val="ro-RO"/>
              </w:rPr>
            </w:pPr>
            <w:r w:rsidRPr="001F70D3">
              <w:rPr>
                <w:lang w:val="ro-RO"/>
              </w:rPr>
              <w:t xml:space="preserve">taxa pentru amenajarea teritoriului pentru fondatorii gospodăriilor țărănești (de fermier) – </w:t>
            </w:r>
            <w:r w:rsidRPr="001F70D3">
              <w:rPr>
                <w:b/>
                <w:i/>
                <w:lang w:val="ro-RO"/>
              </w:rPr>
              <w:t>50 lei anual</w:t>
            </w:r>
            <w:r w:rsidRPr="001F70D3">
              <w:rPr>
                <w:lang w:val="ro-RO"/>
              </w:rPr>
              <w:t>.</w:t>
            </w:r>
          </w:p>
        </w:tc>
      </w:tr>
      <w:tr w:rsidR="005B59C1" w:rsidRPr="001F70D3" w14:paraId="5F392DC5" w14:textId="77777777" w:rsidTr="00B6224A">
        <w:trPr>
          <w:trHeight w:val="1055"/>
        </w:trPr>
        <w:tc>
          <w:tcPr>
            <w:tcW w:w="2448" w:type="dxa"/>
          </w:tcPr>
          <w:p w14:paraId="1B378D8B" w14:textId="77777777" w:rsidR="005B59C1" w:rsidRPr="001F70D3" w:rsidRDefault="005B59C1" w:rsidP="005B59C1">
            <w:pPr>
              <w:pStyle w:val="Listparagraf"/>
              <w:numPr>
                <w:ilvl w:val="0"/>
                <w:numId w:val="21"/>
              </w:numPr>
              <w:spacing w:after="0" w:line="240" w:lineRule="auto"/>
              <w:ind w:left="243"/>
              <w:contextualSpacing w:val="0"/>
              <w:jc w:val="both"/>
              <w:rPr>
                <w:lang w:val="ro-RO"/>
              </w:rPr>
            </w:pPr>
            <w:r w:rsidRPr="001F70D3">
              <w:rPr>
                <w:lang w:val="ro-RO"/>
              </w:rPr>
              <w:t xml:space="preserve">Taxa de organizare a </w:t>
            </w:r>
            <w:proofErr w:type="spellStart"/>
            <w:r w:rsidRPr="001F70D3">
              <w:rPr>
                <w:lang w:val="ro-RO"/>
              </w:rPr>
              <w:t>licitaţiilor</w:t>
            </w:r>
            <w:proofErr w:type="spellEnd"/>
            <w:r w:rsidRPr="001F70D3">
              <w:rPr>
                <w:lang w:val="ro-RO"/>
              </w:rPr>
              <w:t xml:space="preserve"> </w:t>
            </w:r>
            <w:proofErr w:type="spellStart"/>
            <w:r w:rsidRPr="001F70D3">
              <w:rPr>
                <w:lang w:val="ro-RO"/>
              </w:rPr>
              <w:t>şi</w:t>
            </w:r>
            <w:proofErr w:type="spellEnd"/>
            <w:r w:rsidRPr="001F70D3">
              <w:rPr>
                <w:lang w:val="ro-RO"/>
              </w:rPr>
              <w:t xml:space="preserve"> loteriilor pe teritoriul orașului Ialoveni</w:t>
            </w:r>
          </w:p>
        </w:tc>
        <w:tc>
          <w:tcPr>
            <w:tcW w:w="3828" w:type="dxa"/>
          </w:tcPr>
          <w:p w14:paraId="3D3DCEC2" w14:textId="77777777" w:rsidR="005B59C1" w:rsidRPr="001F70D3" w:rsidRDefault="005B59C1" w:rsidP="00B6224A">
            <w:pPr>
              <w:spacing w:after="0" w:line="240" w:lineRule="auto"/>
              <w:jc w:val="both"/>
              <w:rPr>
                <w:rFonts w:ascii="Times New Roman" w:hAnsi="Times New Roman" w:cs="Times New Roman"/>
                <w:lang w:val="ro-RO"/>
              </w:rPr>
            </w:pPr>
            <w:r w:rsidRPr="001F70D3">
              <w:rPr>
                <w:rFonts w:ascii="Times New Roman" w:hAnsi="Times New Roman" w:cs="Times New Roman"/>
                <w:lang w:val="ro-RO"/>
              </w:rPr>
              <w:t xml:space="preserve">Venitul din vânzări ale bunurilor declarate la </w:t>
            </w:r>
            <w:proofErr w:type="spellStart"/>
            <w:r w:rsidRPr="001F70D3">
              <w:rPr>
                <w:rFonts w:ascii="Times New Roman" w:hAnsi="Times New Roman" w:cs="Times New Roman"/>
                <w:lang w:val="ro-RO"/>
              </w:rPr>
              <w:t>licitaţie</w:t>
            </w:r>
            <w:proofErr w:type="spellEnd"/>
            <w:r w:rsidRPr="001F70D3">
              <w:rPr>
                <w:rFonts w:ascii="Times New Roman" w:hAnsi="Times New Roman" w:cs="Times New Roman"/>
                <w:lang w:val="ro-RO"/>
              </w:rPr>
              <w:t xml:space="preserve"> sau valoarea biletelor de loterie emise</w:t>
            </w:r>
          </w:p>
        </w:tc>
        <w:tc>
          <w:tcPr>
            <w:tcW w:w="3444" w:type="dxa"/>
          </w:tcPr>
          <w:p w14:paraId="0731CA56" w14:textId="77777777" w:rsidR="005B59C1" w:rsidRPr="001F70D3" w:rsidRDefault="005B59C1" w:rsidP="00B6224A">
            <w:pPr>
              <w:spacing w:after="0" w:line="240" w:lineRule="auto"/>
              <w:rPr>
                <w:rFonts w:ascii="Times New Roman" w:hAnsi="Times New Roman" w:cs="Times New Roman"/>
                <w:lang w:val="ro-RO"/>
              </w:rPr>
            </w:pPr>
          </w:p>
          <w:p w14:paraId="1C2C0143" w14:textId="77777777" w:rsidR="005B59C1" w:rsidRPr="001F70D3" w:rsidRDefault="005B59C1" w:rsidP="00B6224A">
            <w:pPr>
              <w:spacing w:after="0" w:line="240" w:lineRule="auto"/>
              <w:rPr>
                <w:rFonts w:ascii="Times New Roman" w:hAnsi="Times New Roman" w:cs="Times New Roman"/>
                <w:b/>
                <w:i/>
                <w:lang w:val="ro-RO"/>
              </w:rPr>
            </w:pPr>
            <w:r w:rsidRPr="001F70D3">
              <w:rPr>
                <w:rFonts w:ascii="Times New Roman" w:hAnsi="Times New Roman" w:cs="Times New Roman"/>
                <w:b/>
                <w:i/>
                <w:lang w:val="ro-RO"/>
              </w:rPr>
              <w:t>0,1 %</w:t>
            </w:r>
          </w:p>
        </w:tc>
      </w:tr>
      <w:tr w:rsidR="005B59C1" w:rsidRPr="001F70D3" w14:paraId="350D14CB" w14:textId="77777777" w:rsidTr="00B6224A">
        <w:trPr>
          <w:trHeight w:val="2121"/>
        </w:trPr>
        <w:tc>
          <w:tcPr>
            <w:tcW w:w="2448" w:type="dxa"/>
          </w:tcPr>
          <w:p w14:paraId="2F9DD4E1" w14:textId="77777777" w:rsidR="005B59C1" w:rsidRPr="001F70D3" w:rsidRDefault="005B59C1" w:rsidP="005B59C1">
            <w:pPr>
              <w:pStyle w:val="Listparagraf"/>
              <w:numPr>
                <w:ilvl w:val="0"/>
                <w:numId w:val="21"/>
              </w:numPr>
              <w:spacing w:after="0" w:line="240" w:lineRule="auto"/>
              <w:ind w:left="243"/>
              <w:contextualSpacing w:val="0"/>
              <w:rPr>
                <w:lang w:val="ro-RO"/>
              </w:rPr>
            </w:pPr>
            <w:proofErr w:type="spellStart"/>
            <w:r w:rsidRPr="001F70D3">
              <w:rPr>
                <w:lang w:val="fr-FR"/>
              </w:rPr>
              <w:t>Taxă</w:t>
            </w:r>
            <w:proofErr w:type="spellEnd"/>
            <w:r w:rsidRPr="001F70D3">
              <w:rPr>
                <w:lang w:val="fr-FR"/>
              </w:rPr>
              <w:t xml:space="preserve"> de </w:t>
            </w:r>
            <w:proofErr w:type="spellStart"/>
            <w:r w:rsidRPr="001F70D3">
              <w:rPr>
                <w:lang w:val="fr-FR"/>
              </w:rPr>
              <w:t>plasare</w:t>
            </w:r>
            <w:proofErr w:type="spellEnd"/>
            <w:r w:rsidRPr="001F70D3">
              <w:rPr>
                <w:lang w:val="fr-FR"/>
              </w:rPr>
              <w:t xml:space="preserve"> (</w:t>
            </w:r>
            <w:proofErr w:type="spellStart"/>
            <w:r w:rsidRPr="001F70D3">
              <w:rPr>
                <w:lang w:val="fr-FR"/>
              </w:rPr>
              <w:t>amplasare</w:t>
            </w:r>
            <w:proofErr w:type="spellEnd"/>
            <w:r w:rsidRPr="001F70D3">
              <w:rPr>
                <w:lang w:val="fr-FR"/>
              </w:rPr>
              <w:t xml:space="preserve">) a </w:t>
            </w:r>
            <w:proofErr w:type="spellStart"/>
            <w:r w:rsidRPr="001F70D3">
              <w:rPr>
                <w:lang w:val="fr-FR"/>
              </w:rPr>
              <w:t>publicităţii</w:t>
            </w:r>
            <w:proofErr w:type="spellEnd"/>
            <w:r w:rsidRPr="001F70D3">
              <w:rPr>
                <w:lang w:val="fr-FR"/>
              </w:rPr>
              <w:t xml:space="preserve"> (</w:t>
            </w:r>
            <w:proofErr w:type="spellStart"/>
            <w:r w:rsidRPr="001F70D3">
              <w:rPr>
                <w:lang w:val="fr-FR"/>
              </w:rPr>
              <w:t>reclamei</w:t>
            </w:r>
            <w:proofErr w:type="spellEnd"/>
            <w:r w:rsidRPr="001F70D3">
              <w:rPr>
                <w:lang w:val="fr-FR"/>
              </w:rPr>
              <w:t>)</w:t>
            </w:r>
          </w:p>
        </w:tc>
        <w:tc>
          <w:tcPr>
            <w:tcW w:w="3828" w:type="dxa"/>
          </w:tcPr>
          <w:p w14:paraId="54FC8E4F" w14:textId="77777777" w:rsidR="005B59C1" w:rsidRPr="001F70D3" w:rsidRDefault="005B59C1" w:rsidP="00B6224A">
            <w:pPr>
              <w:spacing w:after="0" w:line="240" w:lineRule="auto"/>
              <w:jc w:val="both"/>
              <w:rPr>
                <w:rFonts w:ascii="Times New Roman" w:hAnsi="Times New Roman" w:cs="Times New Roman"/>
                <w:lang w:val="ro-RO"/>
              </w:rPr>
            </w:pPr>
            <w:r w:rsidRPr="001F70D3">
              <w:rPr>
                <w:rFonts w:ascii="Times New Roman" w:hAnsi="Times New Roman" w:cs="Times New Roman"/>
                <w:lang w:val="ro-RO"/>
              </w:rPr>
              <w:t xml:space="preserve">Venitul din </w:t>
            </w:r>
            <w:proofErr w:type="spellStart"/>
            <w:r w:rsidRPr="001F70D3">
              <w:rPr>
                <w:rFonts w:ascii="Times New Roman" w:hAnsi="Times New Roman" w:cs="Times New Roman"/>
                <w:lang w:val="ro-RO"/>
              </w:rPr>
              <w:t>vînzări</w:t>
            </w:r>
            <w:proofErr w:type="spellEnd"/>
            <w:r w:rsidRPr="001F70D3">
              <w:rPr>
                <w:rFonts w:ascii="Times New Roman" w:hAnsi="Times New Roman" w:cs="Times New Roman"/>
                <w:lang w:val="ro-RO"/>
              </w:rPr>
              <w:t xml:space="preserve"> ale serviciilor de plasare </w:t>
            </w:r>
            <w:proofErr w:type="spellStart"/>
            <w:r w:rsidRPr="001F70D3">
              <w:rPr>
                <w:rFonts w:ascii="Times New Roman" w:hAnsi="Times New Roman" w:cs="Times New Roman"/>
                <w:lang w:val="ro-RO"/>
              </w:rPr>
              <w:t>şi</w:t>
            </w:r>
            <w:proofErr w:type="spellEnd"/>
            <w:r w:rsidRPr="001F70D3">
              <w:rPr>
                <w:rFonts w:ascii="Times New Roman" w:hAnsi="Times New Roman" w:cs="Times New Roman"/>
                <w:lang w:val="ro-RO"/>
              </w:rPr>
              <w:t xml:space="preserve">/sau difuzare a </w:t>
            </w:r>
            <w:proofErr w:type="spellStart"/>
            <w:r w:rsidRPr="001F70D3">
              <w:rPr>
                <w:rFonts w:ascii="Times New Roman" w:hAnsi="Times New Roman" w:cs="Times New Roman"/>
                <w:lang w:val="ro-RO"/>
              </w:rPr>
              <w:t>anunţurilor</w:t>
            </w:r>
            <w:proofErr w:type="spellEnd"/>
            <w:r w:rsidRPr="001F70D3">
              <w:rPr>
                <w:rFonts w:ascii="Times New Roman" w:hAnsi="Times New Roman" w:cs="Times New Roman"/>
                <w:lang w:val="ro-RO"/>
              </w:rPr>
              <w:t xml:space="preserve"> publicitare prin intermediul serviciilor cinematografice, video, prin </w:t>
            </w:r>
            <w:proofErr w:type="spellStart"/>
            <w:r w:rsidRPr="001F70D3">
              <w:rPr>
                <w:rFonts w:ascii="Times New Roman" w:hAnsi="Times New Roman" w:cs="Times New Roman"/>
                <w:lang w:val="ro-RO"/>
              </w:rPr>
              <w:t>reţelele</w:t>
            </w:r>
            <w:proofErr w:type="spellEnd"/>
            <w:r w:rsidRPr="001F70D3">
              <w:rPr>
                <w:rFonts w:ascii="Times New Roman" w:hAnsi="Times New Roman" w:cs="Times New Roman"/>
                <w:lang w:val="ro-RO"/>
              </w:rPr>
              <w:t xml:space="preserve"> telefonice, telegrafice, telex, prin mijloacele de transport, prin alte mijloace (cu </w:t>
            </w:r>
            <w:proofErr w:type="spellStart"/>
            <w:r w:rsidRPr="001F70D3">
              <w:rPr>
                <w:rFonts w:ascii="Times New Roman" w:hAnsi="Times New Roman" w:cs="Times New Roman"/>
                <w:lang w:val="ro-RO"/>
              </w:rPr>
              <w:t>excepţia</w:t>
            </w:r>
            <w:proofErr w:type="spellEnd"/>
            <w:r w:rsidRPr="001F70D3">
              <w:rPr>
                <w:rFonts w:ascii="Times New Roman" w:hAnsi="Times New Roman" w:cs="Times New Roman"/>
                <w:lang w:val="ro-RO"/>
              </w:rPr>
              <w:t xml:space="preserve"> TV, internetului, radioului, presei periodice, tipăriturilor), cu </w:t>
            </w:r>
            <w:proofErr w:type="spellStart"/>
            <w:r w:rsidRPr="001F70D3">
              <w:rPr>
                <w:rFonts w:ascii="Times New Roman" w:hAnsi="Times New Roman" w:cs="Times New Roman"/>
                <w:lang w:val="ro-RO"/>
              </w:rPr>
              <w:t>excepţia</w:t>
            </w:r>
            <w:proofErr w:type="spellEnd"/>
            <w:r w:rsidRPr="001F70D3">
              <w:rPr>
                <w:rFonts w:ascii="Times New Roman" w:hAnsi="Times New Roman" w:cs="Times New Roman"/>
                <w:lang w:val="ro-RO"/>
              </w:rPr>
              <w:t xml:space="preserve"> amplasării </w:t>
            </w:r>
            <w:proofErr w:type="spellStart"/>
            <w:r w:rsidRPr="001F70D3">
              <w:rPr>
                <w:rFonts w:ascii="Times New Roman" w:hAnsi="Times New Roman" w:cs="Times New Roman"/>
                <w:lang w:val="ro-RO"/>
              </w:rPr>
              <w:t>publicităţii</w:t>
            </w:r>
            <w:proofErr w:type="spellEnd"/>
            <w:r w:rsidRPr="001F70D3">
              <w:rPr>
                <w:rFonts w:ascii="Times New Roman" w:hAnsi="Times New Roman" w:cs="Times New Roman"/>
                <w:lang w:val="ro-RO"/>
              </w:rPr>
              <w:t xml:space="preserve"> exterioare</w:t>
            </w:r>
          </w:p>
        </w:tc>
        <w:tc>
          <w:tcPr>
            <w:tcW w:w="3444" w:type="dxa"/>
          </w:tcPr>
          <w:p w14:paraId="77EC4CFB" w14:textId="77777777" w:rsidR="005B59C1" w:rsidRPr="001F70D3" w:rsidRDefault="005B59C1" w:rsidP="00B6224A">
            <w:pPr>
              <w:spacing w:after="0" w:line="240" w:lineRule="auto"/>
              <w:rPr>
                <w:rFonts w:ascii="Times New Roman" w:hAnsi="Times New Roman" w:cs="Times New Roman"/>
                <w:bCs/>
                <w:iCs/>
                <w:lang w:val="ro-RO"/>
              </w:rPr>
            </w:pPr>
          </w:p>
          <w:p w14:paraId="3F5222AF" w14:textId="77777777" w:rsidR="005B59C1" w:rsidRPr="001F70D3" w:rsidRDefault="005B59C1" w:rsidP="00B6224A">
            <w:pPr>
              <w:spacing w:after="0" w:line="240" w:lineRule="auto"/>
              <w:rPr>
                <w:rFonts w:ascii="Times New Roman" w:hAnsi="Times New Roman" w:cs="Times New Roman"/>
                <w:bCs/>
                <w:iCs/>
                <w:lang w:val="ro-RO"/>
              </w:rPr>
            </w:pPr>
          </w:p>
          <w:p w14:paraId="4D0963D2" w14:textId="77777777" w:rsidR="005B59C1" w:rsidRPr="001F70D3" w:rsidRDefault="005B59C1" w:rsidP="00B6224A">
            <w:pPr>
              <w:spacing w:after="0" w:line="240" w:lineRule="auto"/>
              <w:rPr>
                <w:rFonts w:ascii="Times New Roman" w:hAnsi="Times New Roman" w:cs="Times New Roman"/>
                <w:bCs/>
                <w:iCs/>
                <w:lang w:val="ro-RO"/>
              </w:rPr>
            </w:pPr>
          </w:p>
          <w:p w14:paraId="7C475DBB" w14:textId="77777777" w:rsidR="005B59C1" w:rsidRPr="001F70D3" w:rsidRDefault="005B59C1" w:rsidP="00B6224A">
            <w:pPr>
              <w:spacing w:after="0" w:line="240" w:lineRule="auto"/>
              <w:rPr>
                <w:rFonts w:ascii="Times New Roman" w:hAnsi="Times New Roman" w:cs="Times New Roman"/>
                <w:bCs/>
                <w:iCs/>
                <w:lang w:val="ro-RO"/>
              </w:rPr>
            </w:pPr>
          </w:p>
          <w:p w14:paraId="58E3C518" w14:textId="77777777" w:rsidR="005B59C1" w:rsidRPr="001F70D3" w:rsidRDefault="005B59C1" w:rsidP="00B6224A">
            <w:pPr>
              <w:spacing w:after="0" w:line="240" w:lineRule="auto"/>
              <w:rPr>
                <w:rFonts w:ascii="Times New Roman" w:hAnsi="Times New Roman" w:cs="Times New Roman"/>
                <w:b/>
                <w:bCs/>
                <w:i/>
                <w:iCs/>
                <w:lang w:val="ro-RO"/>
              </w:rPr>
            </w:pPr>
            <w:r w:rsidRPr="001F70D3">
              <w:rPr>
                <w:rFonts w:ascii="Times New Roman" w:hAnsi="Times New Roman" w:cs="Times New Roman"/>
                <w:b/>
                <w:bCs/>
                <w:i/>
                <w:iCs/>
                <w:lang w:val="ro-RO"/>
              </w:rPr>
              <w:t>5 %</w:t>
            </w:r>
          </w:p>
        </w:tc>
      </w:tr>
      <w:tr w:rsidR="005B59C1" w:rsidRPr="001F70D3" w14:paraId="4F1760DF" w14:textId="77777777" w:rsidTr="00B6224A">
        <w:trPr>
          <w:trHeight w:val="654"/>
        </w:trPr>
        <w:tc>
          <w:tcPr>
            <w:tcW w:w="2448" w:type="dxa"/>
          </w:tcPr>
          <w:p w14:paraId="51E378E0" w14:textId="77777777" w:rsidR="005B59C1" w:rsidRPr="001F70D3" w:rsidRDefault="005B59C1" w:rsidP="005B59C1">
            <w:pPr>
              <w:pStyle w:val="Listparagraf"/>
              <w:numPr>
                <w:ilvl w:val="0"/>
                <w:numId w:val="21"/>
              </w:numPr>
              <w:spacing w:after="0" w:line="240" w:lineRule="auto"/>
              <w:ind w:left="243"/>
              <w:contextualSpacing w:val="0"/>
              <w:jc w:val="both"/>
              <w:rPr>
                <w:lang w:val="ro-RO"/>
              </w:rPr>
            </w:pPr>
            <w:r w:rsidRPr="001F70D3">
              <w:rPr>
                <w:lang w:val="ro-RO"/>
              </w:rPr>
              <w:t>Taxa de aplicare a simbolicii locale</w:t>
            </w:r>
          </w:p>
        </w:tc>
        <w:tc>
          <w:tcPr>
            <w:tcW w:w="3828" w:type="dxa"/>
          </w:tcPr>
          <w:p w14:paraId="1EA10E02" w14:textId="77777777" w:rsidR="005B59C1" w:rsidRPr="001F70D3" w:rsidRDefault="005B59C1" w:rsidP="00B6224A">
            <w:pPr>
              <w:spacing w:after="0" w:line="240" w:lineRule="auto"/>
              <w:jc w:val="both"/>
              <w:rPr>
                <w:rFonts w:ascii="Times New Roman" w:hAnsi="Times New Roman" w:cs="Times New Roman"/>
                <w:lang w:val="ro-RO"/>
              </w:rPr>
            </w:pPr>
            <w:r w:rsidRPr="001F70D3">
              <w:rPr>
                <w:rFonts w:ascii="Times New Roman" w:hAnsi="Times New Roman" w:cs="Times New Roman"/>
                <w:lang w:val="ro-RO"/>
              </w:rPr>
              <w:t>Venitul din vânzări ale produselor fabricate cărora i se aplică simbolica locală.</w:t>
            </w:r>
          </w:p>
        </w:tc>
        <w:tc>
          <w:tcPr>
            <w:tcW w:w="3444" w:type="dxa"/>
          </w:tcPr>
          <w:p w14:paraId="23A31408" w14:textId="77777777" w:rsidR="005B59C1" w:rsidRPr="001F70D3" w:rsidRDefault="005B59C1" w:rsidP="00B6224A">
            <w:pPr>
              <w:spacing w:after="0" w:line="240" w:lineRule="auto"/>
              <w:rPr>
                <w:rFonts w:ascii="Times New Roman" w:hAnsi="Times New Roman" w:cs="Times New Roman"/>
                <w:bCs/>
                <w:iCs/>
                <w:lang w:val="ro-RO"/>
              </w:rPr>
            </w:pPr>
          </w:p>
          <w:p w14:paraId="42443E50" w14:textId="77777777" w:rsidR="005B59C1" w:rsidRPr="001F70D3" w:rsidRDefault="005B59C1" w:rsidP="00B6224A">
            <w:pPr>
              <w:spacing w:after="0" w:line="240" w:lineRule="auto"/>
              <w:rPr>
                <w:rFonts w:ascii="Times New Roman" w:hAnsi="Times New Roman" w:cs="Times New Roman"/>
                <w:b/>
                <w:bCs/>
                <w:i/>
                <w:iCs/>
                <w:lang w:val="ro-RO"/>
              </w:rPr>
            </w:pPr>
            <w:r w:rsidRPr="001F70D3">
              <w:rPr>
                <w:rFonts w:ascii="Times New Roman" w:hAnsi="Times New Roman" w:cs="Times New Roman"/>
                <w:b/>
                <w:bCs/>
                <w:i/>
                <w:iCs/>
                <w:lang w:val="ro-RO"/>
              </w:rPr>
              <w:t>0,1%</w:t>
            </w:r>
          </w:p>
        </w:tc>
      </w:tr>
      <w:tr w:rsidR="005B59C1" w:rsidRPr="00277CD2" w14:paraId="3074AED9" w14:textId="77777777" w:rsidTr="00B6224A">
        <w:trPr>
          <w:trHeight w:val="1277"/>
        </w:trPr>
        <w:tc>
          <w:tcPr>
            <w:tcW w:w="2448" w:type="dxa"/>
          </w:tcPr>
          <w:p w14:paraId="4EEC34BC" w14:textId="77777777" w:rsidR="005B59C1" w:rsidRPr="001F70D3" w:rsidRDefault="005B59C1" w:rsidP="005B59C1">
            <w:pPr>
              <w:pStyle w:val="Listparagraf"/>
              <w:numPr>
                <w:ilvl w:val="0"/>
                <w:numId w:val="21"/>
              </w:numPr>
              <w:spacing w:after="0" w:line="240" w:lineRule="auto"/>
              <w:ind w:left="243"/>
              <w:contextualSpacing w:val="0"/>
              <w:rPr>
                <w:lang w:val="ro-RO"/>
              </w:rPr>
            </w:pPr>
            <w:r w:rsidRPr="001F70D3">
              <w:rPr>
                <w:lang w:val="ro-RO"/>
              </w:rPr>
              <w:t xml:space="preserve">Taxa pentru </w:t>
            </w:r>
            <w:proofErr w:type="spellStart"/>
            <w:r w:rsidRPr="001F70D3">
              <w:rPr>
                <w:lang w:val="ro-RO"/>
              </w:rPr>
              <w:t>unităţile</w:t>
            </w:r>
            <w:proofErr w:type="spellEnd"/>
            <w:r w:rsidRPr="001F70D3">
              <w:rPr>
                <w:lang w:val="ro-RO"/>
              </w:rPr>
              <w:t xml:space="preserve"> comerciale </w:t>
            </w:r>
            <w:proofErr w:type="spellStart"/>
            <w:r w:rsidRPr="001F70D3">
              <w:rPr>
                <w:lang w:val="ro-RO"/>
              </w:rPr>
              <w:t>şi</w:t>
            </w:r>
            <w:proofErr w:type="spellEnd"/>
            <w:r w:rsidRPr="001F70D3">
              <w:rPr>
                <w:lang w:val="ro-RO"/>
              </w:rPr>
              <w:t>/sau de prestări servicii</w:t>
            </w:r>
          </w:p>
        </w:tc>
        <w:tc>
          <w:tcPr>
            <w:tcW w:w="3828" w:type="dxa"/>
          </w:tcPr>
          <w:p w14:paraId="56AFF573" w14:textId="77777777" w:rsidR="005B59C1" w:rsidRPr="001F70D3" w:rsidRDefault="005B59C1" w:rsidP="00B6224A">
            <w:pPr>
              <w:spacing w:after="0" w:line="240" w:lineRule="auto"/>
              <w:jc w:val="both"/>
              <w:rPr>
                <w:rFonts w:ascii="Times New Roman" w:hAnsi="Times New Roman" w:cs="Times New Roman"/>
                <w:lang w:val="ro-RO"/>
              </w:rPr>
            </w:pPr>
            <w:proofErr w:type="spellStart"/>
            <w:r w:rsidRPr="001F70D3">
              <w:rPr>
                <w:rFonts w:ascii="Times New Roman" w:hAnsi="Times New Roman" w:cs="Times New Roman"/>
                <w:lang w:val="ro-RO"/>
              </w:rPr>
              <w:t>Unităţile</w:t>
            </w:r>
            <w:proofErr w:type="spellEnd"/>
            <w:r w:rsidRPr="001F70D3">
              <w:rPr>
                <w:rFonts w:ascii="Times New Roman" w:hAnsi="Times New Roman" w:cs="Times New Roman"/>
                <w:lang w:val="ro-RO"/>
              </w:rPr>
              <w:t xml:space="preserve"> de </w:t>
            </w:r>
            <w:proofErr w:type="spellStart"/>
            <w:r w:rsidRPr="001F70D3">
              <w:rPr>
                <w:rFonts w:ascii="Times New Roman" w:hAnsi="Times New Roman" w:cs="Times New Roman"/>
                <w:lang w:val="ro-RO"/>
              </w:rPr>
              <w:t>comerţ</w:t>
            </w:r>
            <w:proofErr w:type="spellEnd"/>
            <w:r w:rsidRPr="001F70D3">
              <w:rPr>
                <w:rFonts w:ascii="Times New Roman" w:hAnsi="Times New Roman" w:cs="Times New Roman"/>
                <w:lang w:val="ro-RO"/>
              </w:rPr>
              <w:t xml:space="preserve"> </w:t>
            </w:r>
            <w:proofErr w:type="spellStart"/>
            <w:r w:rsidRPr="001F70D3">
              <w:rPr>
                <w:rFonts w:ascii="Times New Roman" w:hAnsi="Times New Roman" w:cs="Times New Roman"/>
                <w:lang w:val="ro-RO"/>
              </w:rPr>
              <w:t>şi</w:t>
            </w:r>
            <w:proofErr w:type="spellEnd"/>
            <w:r w:rsidRPr="001F70D3">
              <w:rPr>
                <w:rFonts w:ascii="Times New Roman" w:hAnsi="Times New Roman" w:cs="Times New Roman"/>
                <w:lang w:val="ro-RO"/>
              </w:rPr>
              <w:t xml:space="preserve">/sau de prestări servicii care corespund </w:t>
            </w:r>
            <w:proofErr w:type="spellStart"/>
            <w:r w:rsidRPr="001F70D3">
              <w:rPr>
                <w:rFonts w:ascii="Times New Roman" w:hAnsi="Times New Roman" w:cs="Times New Roman"/>
                <w:lang w:val="ro-RO"/>
              </w:rPr>
              <w:t>activităţilor</w:t>
            </w:r>
            <w:proofErr w:type="spellEnd"/>
            <w:r w:rsidRPr="001F70D3">
              <w:rPr>
                <w:rFonts w:ascii="Times New Roman" w:hAnsi="Times New Roman" w:cs="Times New Roman"/>
                <w:lang w:val="ro-RO"/>
              </w:rPr>
              <w:t xml:space="preserve"> expuse în anexa nr.1 la </w:t>
            </w:r>
            <w:hyperlink r:id="rId7" w:history="1">
              <w:r w:rsidRPr="001F70D3">
                <w:rPr>
                  <w:rStyle w:val="Hyperlink"/>
                  <w:lang w:val="ro-RO"/>
                </w:rPr>
                <w:t>Legea nr.231/2010</w:t>
              </w:r>
            </w:hyperlink>
            <w:r w:rsidRPr="001F70D3">
              <w:rPr>
                <w:rFonts w:ascii="Times New Roman" w:hAnsi="Times New Roman" w:cs="Times New Roman"/>
                <w:lang w:val="ro-RO"/>
              </w:rPr>
              <w:t xml:space="preserve"> cu privire la </w:t>
            </w:r>
            <w:proofErr w:type="spellStart"/>
            <w:r w:rsidRPr="001F70D3">
              <w:rPr>
                <w:rFonts w:ascii="Times New Roman" w:hAnsi="Times New Roman" w:cs="Times New Roman"/>
                <w:lang w:val="ro-RO"/>
              </w:rPr>
              <w:t>comerţul</w:t>
            </w:r>
            <w:proofErr w:type="spellEnd"/>
            <w:r w:rsidRPr="001F70D3">
              <w:rPr>
                <w:rFonts w:ascii="Times New Roman" w:hAnsi="Times New Roman" w:cs="Times New Roman"/>
                <w:lang w:val="ro-RO"/>
              </w:rPr>
              <w:t xml:space="preserve"> interior</w:t>
            </w:r>
          </w:p>
        </w:tc>
        <w:tc>
          <w:tcPr>
            <w:tcW w:w="3444" w:type="dxa"/>
          </w:tcPr>
          <w:p w14:paraId="37681EDC" w14:textId="77777777" w:rsidR="005B59C1" w:rsidRPr="001F70D3" w:rsidRDefault="005B59C1" w:rsidP="005B59C1">
            <w:pPr>
              <w:pStyle w:val="Listparagraf"/>
              <w:numPr>
                <w:ilvl w:val="0"/>
                <w:numId w:val="16"/>
              </w:numPr>
              <w:spacing w:after="0" w:line="240" w:lineRule="auto"/>
              <w:ind w:left="61" w:hanging="142"/>
              <w:jc w:val="both"/>
              <w:rPr>
                <w:bCs/>
                <w:iCs/>
                <w:lang w:val="ro-RO"/>
              </w:rPr>
            </w:pPr>
            <w:r w:rsidRPr="001F70D3">
              <w:rPr>
                <w:bCs/>
                <w:iCs/>
                <w:lang w:val="ro-RO"/>
              </w:rPr>
              <w:t xml:space="preserve">până la 100000 lei pentru fiecare unitate de comerț </w:t>
            </w:r>
            <w:proofErr w:type="spellStart"/>
            <w:r w:rsidRPr="001F70D3">
              <w:rPr>
                <w:bCs/>
                <w:iCs/>
                <w:lang w:val="ro-RO"/>
              </w:rPr>
              <w:t>şi</w:t>
            </w:r>
            <w:proofErr w:type="spellEnd"/>
            <w:r w:rsidRPr="001F70D3">
              <w:rPr>
                <w:bCs/>
                <w:iCs/>
                <w:lang w:val="ro-RO"/>
              </w:rPr>
              <w:t xml:space="preserve">/sau de prestări servicii de deservire socială, </w:t>
            </w:r>
            <w:r w:rsidRPr="001F70D3">
              <w:rPr>
                <w:b/>
                <w:i/>
                <w:lang w:val="ro-RO"/>
              </w:rPr>
              <w:t>potrivit anexei nr.2 la prezenta decizie.</w:t>
            </w:r>
            <w:r w:rsidRPr="001F70D3">
              <w:rPr>
                <w:bCs/>
                <w:iCs/>
                <w:lang w:val="ro-RO"/>
              </w:rPr>
              <w:t xml:space="preserve"> </w:t>
            </w:r>
          </w:p>
        </w:tc>
      </w:tr>
      <w:tr w:rsidR="005B59C1" w:rsidRPr="00277CD2" w14:paraId="32A9ACFD" w14:textId="77777777" w:rsidTr="00B6224A">
        <w:trPr>
          <w:trHeight w:val="66"/>
        </w:trPr>
        <w:tc>
          <w:tcPr>
            <w:tcW w:w="2448" w:type="dxa"/>
          </w:tcPr>
          <w:p w14:paraId="076474E8" w14:textId="77777777" w:rsidR="005B59C1" w:rsidRPr="001F70D3" w:rsidRDefault="005B59C1" w:rsidP="005B59C1">
            <w:pPr>
              <w:pStyle w:val="Listparagraf"/>
              <w:numPr>
                <w:ilvl w:val="0"/>
                <w:numId w:val="21"/>
              </w:numPr>
              <w:spacing w:after="0" w:line="240" w:lineRule="auto"/>
              <w:ind w:left="243" w:hanging="284"/>
              <w:contextualSpacing w:val="0"/>
              <w:rPr>
                <w:lang w:val="ro-RO"/>
              </w:rPr>
            </w:pPr>
            <w:r w:rsidRPr="001F70D3">
              <w:rPr>
                <w:lang w:val="ro-RO"/>
              </w:rPr>
              <w:t xml:space="preserve">Taxa de </w:t>
            </w:r>
            <w:proofErr w:type="spellStart"/>
            <w:r w:rsidRPr="001F70D3">
              <w:rPr>
                <w:lang w:val="ro-RO"/>
              </w:rPr>
              <w:t>piaţă</w:t>
            </w:r>
            <w:proofErr w:type="spellEnd"/>
          </w:p>
        </w:tc>
        <w:tc>
          <w:tcPr>
            <w:tcW w:w="3828" w:type="dxa"/>
          </w:tcPr>
          <w:p w14:paraId="33E592FE" w14:textId="77777777" w:rsidR="005B59C1" w:rsidRPr="001F70D3" w:rsidRDefault="005B59C1" w:rsidP="00B6224A">
            <w:pPr>
              <w:spacing w:after="0" w:line="240" w:lineRule="auto"/>
              <w:jc w:val="both"/>
              <w:rPr>
                <w:rFonts w:ascii="Times New Roman" w:hAnsi="Times New Roman" w:cs="Times New Roman"/>
                <w:lang w:val="ro-RO"/>
              </w:rPr>
            </w:pPr>
            <w:proofErr w:type="spellStart"/>
            <w:r w:rsidRPr="001F70D3">
              <w:rPr>
                <w:rFonts w:ascii="Times New Roman" w:hAnsi="Times New Roman" w:cs="Times New Roman"/>
                <w:lang w:val="ro-RO"/>
              </w:rPr>
              <w:t>Suprafaţa</w:t>
            </w:r>
            <w:proofErr w:type="spellEnd"/>
            <w:r w:rsidRPr="001F70D3">
              <w:rPr>
                <w:rFonts w:ascii="Times New Roman" w:hAnsi="Times New Roman" w:cs="Times New Roman"/>
                <w:lang w:val="ro-RO"/>
              </w:rPr>
              <w:t xml:space="preserve"> terenului </w:t>
            </w:r>
            <w:proofErr w:type="spellStart"/>
            <w:r w:rsidRPr="001F70D3">
              <w:rPr>
                <w:rFonts w:ascii="Times New Roman" w:hAnsi="Times New Roman" w:cs="Times New Roman"/>
                <w:lang w:val="ro-RO"/>
              </w:rPr>
              <w:t>pieţei</w:t>
            </w:r>
            <w:proofErr w:type="spellEnd"/>
            <w:r w:rsidRPr="001F70D3">
              <w:rPr>
                <w:rFonts w:ascii="Times New Roman" w:hAnsi="Times New Roman" w:cs="Times New Roman"/>
                <w:lang w:val="ro-RO"/>
              </w:rPr>
              <w:t xml:space="preserve"> </w:t>
            </w:r>
            <w:proofErr w:type="spellStart"/>
            <w:r w:rsidRPr="001F70D3">
              <w:rPr>
                <w:rFonts w:ascii="Times New Roman" w:hAnsi="Times New Roman" w:cs="Times New Roman"/>
                <w:lang w:val="ro-RO"/>
              </w:rPr>
              <w:t>şi</w:t>
            </w:r>
            <w:proofErr w:type="spellEnd"/>
            <w:r w:rsidRPr="001F70D3">
              <w:rPr>
                <w:rFonts w:ascii="Times New Roman" w:hAnsi="Times New Roman" w:cs="Times New Roman"/>
                <w:lang w:val="ro-RO"/>
              </w:rPr>
              <w:t xml:space="preserve"> a clădirilor, </w:t>
            </w:r>
            <w:proofErr w:type="spellStart"/>
            <w:r w:rsidRPr="001F70D3">
              <w:rPr>
                <w:rFonts w:ascii="Times New Roman" w:hAnsi="Times New Roman" w:cs="Times New Roman"/>
                <w:lang w:val="ro-RO"/>
              </w:rPr>
              <w:t>construcţiilor</w:t>
            </w:r>
            <w:proofErr w:type="spellEnd"/>
            <w:r w:rsidRPr="001F70D3">
              <w:rPr>
                <w:rFonts w:ascii="Times New Roman" w:hAnsi="Times New Roman" w:cs="Times New Roman"/>
                <w:lang w:val="ro-RO"/>
              </w:rPr>
              <w:t xml:space="preserve"> a căror strămutare este imposibilă fără cauzarea de prejudicii </w:t>
            </w:r>
            <w:proofErr w:type="spellStart"/>
            <w:r w:rsidRPr="001F70D3">
              <w:rPr>
                <w:rFonts w:ascii="Times New Roman" w:hAnsi="Times New Roman" w:cs="Times New Roman"/>
                <w:lang w:val="ro-RO"/>
              </w:rPr>
              <w:t>destinaţiei</w:t>
            </w:r>
            <w:proofErr w:type="spellEnd"/>
            <w:r w:rsidRPr="001F70D3">
              <w:rPr>
                <w:rFonts w:ascii="Times New Roman" w:hAnsi="Times New Roman" w:cs="Times New Roman"/>
                <w:lang w:val="ro-RO"/>
              </w:rPr>
              <w:t xml:space="preserve"> lor</w:t>
            </w:r>
          </w:p>
        </w:tc>
        <w:tc>
          <w:tcPr>
            <w:tcW w:w="3444" w:type="dxa"/>
          </w:tcPr>
          <w:p w14:paraId="0944E248" w14:textId="77777777" w:rsidR="005B59C1" w:rsidRPr="001F70D3" w:rsidRDefault="005B59C1" w:rsidP="00B6224A">
            <w:pPr>
              <w:spacing w:after="0" w:line="240" w:lineRule="auto"/>
              <w:rPr>
                <w:rFonts w:ascii="Times New Roman" w:hAnsi="Times New Roman" w:cs="Times New Roman"/>
                <w:bCs/>
                <w:iCs/>
                <w:lang w:val="ro-RO"/>
              </w:rPr>
            </w:pPr>
            <w:r w:rsidRPr="001F70D3">
              <w:rPr>
                <w:rFonts w:ascii="Times New Roman" w:hAnsi="Times New Roman" w:cs="Times New Roman"/>
                <w:b/>
                <w:bCs/>
                <w:i/>
                <w:iCs/>
                <w:lang w:val="ro-RO"/>
              </w:rPr>
              <w:t>1 leu anual</w:t>
            </w:r>
            <w:r w:rsidRPr="001F70D3">
              <w:rPr>
                <w:rFonts w:ascii="Times New Roman" w:hAnsi="Times New Roman" w:cs="Times New Roman"/>
                <w:bCs/>
                <w:iCs/>
                <w:lang w:val="ro-RO"/>
              </w:rPr>
              <w:t xml:space="preserve"> pentru fiecare metru pătrat.</w:t>
            </w:r>
          </w:p>
        </w:tc>
      </w:tr>
      <w:tr w:rsidR="005B59C1" w:rsidRPr="001F70D3" w14:paraId="0F1B0C1F" w14:textId="77777777" w:rsidTr="00B6224A">
        <w:trPr>
          <w:trHeight w:val="66"/>
        </w:trPr>
        <w:tc>
          <w:tcPr>
            <w:tcW w:w="2448" w:type="dxa"/>
          </w:tcPr>
          <w:p w14:paraId="325E2EAB" w14:textId="77777777" w:rsidR="005B59C1" w:rsidRPr="001F70D3" w:rsidRDefault="005B59C1" w:rsidP="005B59C1">
            <w:pPr>
              <w:pStyle w:val="Listparagraf"/>
              <w:numPr>
                <w:ilvl w:val="0"/>
                <w:numId w:val="21"/>
              </w:numPr>
              <w:spacing w:after="0" w:line="240" w:lineRule="auto"/>
              <w:ind w:left="243"/>
              <w:contextualSpacing w:val="0"/>
              <w:rPr>
                <w:lang w:val="ro-RO"/>
              </w:rPr>
            </w:pPr>
            <w:r w:rsidRPr="001F70D3">
              <w:rPr>
                <w:lang w:val="ro-RO"/>
              </w:rPr>
              <w:t>Taxa balneară</w:t>
            </w:r>
          </w:p>
        </w:tc>
        <w:tc>
          <w:tcPr>
            <w:tcW w:w="3828" w:type="dxa"/>
          </w:tcPr>
          <w:p w14:paraId="623117E8" w14:textId="77777777" w:rsidR="005B59C1" w:rsidRPr="001F70D3" w:rsidRDefault="005B59C1" w:rsidP="00B6224A">
            <w:pPr>
              <w:spacing w:after="0" w:line="240" w:lineRule="auto"/>
              <w:jc w:val="both"/>
              <w:rPr>
                <w:rFonts w:ascii="Times New Roman" w:hAnsi="Times New Roman" w:cs="Times New Roman"/>
                <w:lang w:val="ro-RO"/>
              </w:rPr>
            </w:pPr>
            <w:r w:rsidRPr="001F70D3">
              <w:rPr>
                <w:rFonts w:ascii="Times New Roman" w:hAnsi="Times New Roman" w:cs="Times New Roman"/>
                <w:color w:val="000000"/>
                <w:shd w:val="clear" w:color="auto" w:fill="FFFFFF"/>
                <w:lang w:val="ro-RO"/>
              </w:rPr>
              <w:t xml:space="preserve">Venitul din vânzări ale biletelor de odihnă </w:t>
            </w:r>
            <w:proofErr w:type="spellStart"/>
            <w:r w:rsidRPr="001F70D3">
              <w:rPr>
                <w:rFonts w:ascii="Times New Roman" w:hAnsi="Times New Roman" w:cs="Times New Roman"/>
                <w:color w:val="000000"/>
                <w:shd w:val="clear" w:color="auto" w:fill="FFFFFF"/>
                <w:lang w:val="ro-RO"/>
              </w:rPr>
              <w:t>şi</w:t>
            </w:r>
            <w:proofErr w:type="spellEnd"/>
            <w:r w:rsidRPr="001F70D3">
              <w:rPr>
                <w:rFonts w:ascii="Times New Roman" w:hAnsi="Times New Roman" w:cs="Times New Roman"/>
                <w:color w:val="000000"/>
                <w:shd w:val="clear" w:color="auto" w:fill="FFFFFF"/>
                <w:lang w:val="ro-RO"/>
              </w:rPr>
              <w:t xml:space="preserve"> tratament</w:t>
            </w:r>
          </w:p>
        </w:tc>
        <w:tc>
          <w:tcPr>
            <w:tcW w:w="3444" w:type="dxa"/>
          </w:tcPr>
          <w:p w14:paraId="106F0B8E" w14:textId="77777777" w:rsidR="005B59C1" w:rsidRPr="001F70D3" w:rsidRDefault="005B59C1" w:rsidP="00B6224A">
            <w:pPr>
              <w:spacing w:after="0" w:line="240" w:lineRule="auto"/>
              <w:rPr>
                <w:rFonts w:ascii="Times New Roman" w:hAnsi="Times New Roman" w:cs="Times New Roman"/>
                <w:bCs/>
                <w:iCs/>
                <w:lang w:val="ro-RO"/>
              </w:rPr>
            </w:pPr>
            <w:r w:rsidRPr="001F70D3">
              <w:rPr>
                <w:rFonts w:ascii="Times New Roman" w:hAnsi="Times New Roman" w:cs="Times New Roman"/>
                <w:b/>
                <w:bCs/>
                <w:i/>
                <w:iCs/>
                <w:lang w:val="ro-RO"/>
              </w:rPr>
              <w:t>0,1%</w:t>
            </w:r>
          </w:p>
        </w:tc>
      </w:tr>
      <w:tr w:rsidR="005B59C1" w:rsidRPr="00277CD2" w14:paraId="7A4EFD37" w14:textId="77777777" w:rsidTr="00B6224A">
        <w:trPr>
          <w:trHeight w:val="1124"/>
        </w:trPr>
        <w:tc>
          <w:tcPr>
            <w:tcW w:w="2448" w:type="dxa"/>
          </w:tcPr>
          <w:p w14:paraId="1BACCA52" w14:textId="77777777" w:rsidR="005B59C1" w:rsidRPr="001F70D3" w:rsidRDefault="005B59C1" w:rsidP="005B59C1">
            <w:pPr>
              <w:pStyle w:val="Listparagraf"/>
              <w:numPr>
                <w:ilvl w:val="0"/>
                <w:numId w:val="21"/>
              </w:numPr>
              <w:spacing w:after="0" w:line="240" w:lineRule="auto"/>
              <w:ind w:left="243"/>
              <w:contextualSpacing w:val="0"/>
              <w:rPr>
                <w:lang w:val="ro-RO"/>
              </w:rPr>
            </w:pPr>
            <w:r w:rsidRPr="001F70D3">
              <w:rPr>
                <w:lang w:val="ro-RO"/>
              </w:rPr>
              <w:t xml:space="preserve">Taxa pentru prestarea serviciilor de transport auto de călători pentru rutele </w:t>
            </w:r>
            <w:proofErr w:type="spellStart"/>
            <w:r w:rsidRPr="001F70D3">
              <w:rPr>
                <w:lang w:val="ro-RO"/>
              </w:rPr>
              <w:t>orăşeneşti</w:t>
            </w:r>
            <w:proofErr w:type="spellEnd"/>
          </w:p>
        </w:tc>
        <w:tc>
          <w:tcPr>
            <w:tcW w:w="3828" w:type="dxa"/>
          </w:tcPr>
          <w:p w14:paraId="4EDA6316" w14:textId="77777777" w:rsidR="005B59C1" w:rsidRPr="001F70D3" w:rsidRDefault="005B59C1" w:rsidP="00B6224A">
            <w:pPr>
              <w:spacing w:after="0" w:line="240" w:lineRule="auto"/>
              <w:rPr>
                <w:rFonts w:ascii="Times New Roman" w:hAnsi="Times New Roman" w:cs="Times New Roman"/>
                <w:lang w:val="ro-RO"/>
              </w:rPr>
            </w:pPr>
          </w:p>
          <w:p w14:paraId="2B181EC8" w14:textId="77777777" w:rsidR="005B59C1" w:rsidRPr="001F70D3" w:rsidRDefault="005B59C1" w:rsidP="00B6224A">
            <w:pPr>
              <w:spacing w:after="0" w:line="240" w:lineRule="auto"/>
              <w:rPr>
                <w:rFonts w:ascii="Times New Roman" w:hAnsi="Times New Roman" w:cs="Times New Roman"/>
                <w:lang w:val="ro-RO"/>
              </w:rPr>
            </w:pPr>
            <w:r w:rsidRPr="001F70D3">
              <w:rPr>
                <w:rFonts w:ascii="Times New Roman" w:hAnsi="Times New Roman" w:cs="Times New Roman"/>
                <w:lang w:val="ro-RO"/>
              </w:rPr>
              <w:t xml:space="preserve">Numărul de </w:t>
            </w:r>
            <w:proofErr w:type="spellStart"/>
            <w:r w:rsidRPr="001F70D3">
              <w:rPr>
                <w:rFonts w:ascii="Times New Roman" w:hAnsi="Times New Roman" w:cs="Times New Roman"/>
                <w:lang w:val="ro-RO"/>
              </w:rPr>
              <w:t>unităţi</w:t>
            </w:r>
            <w:proofErr w:type="spellEnd"/>
            <w:r w:rsidRPr="001F70D3">
              <w:rPr>
                <w:rFonts w:ascii="Times New Roman" w:hAnsi="Times New Roman" w:cs="Times New Roman"/>
                <w:lang w:val="ro-RO"/>
              </w:rPr>
              <w:t xml:space="preserve"> de transport</w:t>
            </w:r>
          </w:p>
          <w:p w14:paraId="5761A5B0" w14:textId="77777777" w:rsidR="005B59C1" w:rsidRPr="001F70D3" w:rsidRDefault="005B59C1" w:rsidP="00B6224A">
            <w:pPr>
              <w:spacing w:after="0" w:line="240" w:lineRule="auto"/>
              <w:rPr>
                <w:rFonts w:ascii="Times New Roman" w:hAnsi="Times New Roman" w:cs="Times New Roman"/>
                <w:lang w:val="ro-RO"/>
              </w:rPr>
            </w:pPr>
          </w:p>
          <w:p w14:paraId="581E3245" w14:textId="77777777" w:rsidR="005B59C1" w:rsidRPr="001F70D3" w:rsidRDefault="005B59C1" w:rsidP="00B6224A">
            <w:pPr>
              <w:spacing w:after="0" w:line="240" w:lineRule="auto"/>
              <w:rPr>
                <w:rFonts w:ascii="Times New Roman" w:hAnsi="Times New Roman" w:cs="Times New Roman"/>
                <w:lang w:val="ro-RO"/>
              </w:rPr>
            </w:pPr>
          </w:p>
          <w:p w14:paraId="197B5909" w14:textId="77777777" w:rsidR="005B59C1" w:rsidRPr="001F70D3" w:rsidRDefault="005B59C1" w:rsidP="00B6224A">
            <w:pPr>
              <w:spacing w:after="0" w:line="240" w:lineRule="auto"/>
              <w:rPr>
                <w:rFonts w:ascii="Times New Roman" w:hAnsi="Times New Roman" w:cs="Times New Roman"/>
                <w:lang w:val="ro-RO"/>
              </w:rPr>
            </w:pPr>
          </w:p>
          <w:p w14:paraId="2C136B30" w14:textId="77777777" w:rsidR="005B59C1" w:rsidRPr="001F70D3" w:rsidRDefault="005B59C1" w:rsidP="00B6224A">
            <w:pPr>
              <w:spacing w:after="0" w:line="240" w:lineRule="auto"/>
              <w:rPr>
                <w:rFonts w:ascii="Times New Roman" w:hAnsi="Times New Roman" w:cs="Times New Roman"/>
                <w:lang w:val="ro-RO"/>
              </w:rPr>
            </w:pPr>
          </w:p>
        </w:tc>
        <w:tc>
          <w:tcPr>
            <w:tcW w:w="3444" w:type="dxa"/>
          </w:tcPr>
          <w:p w14:paraId="0003DDC5" w14:textId="77777777" w:rsidR="005B59C1" w:rsidRPr="001F70D3" w:rsidRDefault="005B59C1" w:rsidP="005B59C1">
            <w:pPr>
              <w:pStyle w:val="Listparagraf"/>
              <w:numPr>
                <w:ilvl w:val="0"/>
                <w:numId w:val="16"/>
              </w:numPr>
              <w:spacing w:after="0" w:line="240" w:lineRule="auto"/>
              <w:ind w:left="61" w:hanging="142"/>
              <w:jc w:val="both"/>
              <w:rPr>
                <w:bCs/>
                <w:iCs/>
                <w:lang w:val="ro-RO"/>
              </w:rPr>
            </w:pPr>
            <w:r w:rsidRPr="001F70D3">
              <w:rPr>
                <w:bCs/>
                <w:i/>
                <w:iCs/>
                <w:lang w:val="ro-RO"/>
              </w:rPr>
              <w:t>Lunar</w:t>
            </w:r>
            <w:r w:rsidRPr="001F70D3">
              <w:rPr>
                <w:bCs/>
                <w:iCs/>
                <w:lang w:val="ro-RO"/>
              </w:rPr>
              <w:t xml:space="preserve">, câte </w:t>
            </w:r>
            <w:r w:rsidRPr="001F70D3">
              <w:rPr>
                <w:b/>
                <w:bCs/>
                <w:i/>
                <w:iCs/>
                <w:lang w:val="ro-RO"/>
              </w:rPr>
              <w:t>200 lei</w:t>
            </w:r>
            <w:r w:rsidRPr="001F70D3">
              <w:rPr>
                <w:bCs/>
                <w:iCs/>
                <w:lang w:val="ro-RO"/>
              </w:rPr>
              <w:t xml:space="preserve"> pentru fiecare autoturism cu capacitatea de până la </w:t>
            </w:r>
            <w:r w:rsidRPr="001F70D3">
              <w:rPr>
                <w:bCs/>
                <w:i/>
                <w:iCs/>
                <w:lang w:val="ro-RO"/>
              </w:rPr>
              <w:t>8 locuri</w:t>
            </w:r>
            <w:r w:rsidRPr="001F70D3">
              <w:rPr>
                <w:bCs/>
                <w:iCs/>
                <w:lang w:val="ro-RO"/>
              </w:rPr>
              <w:t xml:space="preserve"> inclusiv.</w:t>
            </w:r>
          </w:p>
          <w:p w14:paraId="2F5F6D10" w14:textId="77777777" w:rsidR="005B59C1" w:rsidRPr="001F70D3" w:rsidRDefault="005B59C1" w:rsidP="005B59C1">
            <w:pPr>
              <w:pStyle w:val="Listparagraf"/>
              <w:numPr>
                <w:ilvl w:val="0"/>
                <w:numId w:val="16"/>
              </w:numPr>
              <w:spacing w:after="0" w:line="240" w:lineRule="auto"/>
              <w:ind w:left="61" w:hanging="142"/>
              <w:jc w:val="both"/>
              <w:rPr>
                <w:bCs/>
                <w:iCs/>
                <w:lang w:val="ro-RO"/>
              </w:rPr>
            </w:pPr>
            <w:r w:rsidRPr="001F70D3">
              <w:rPr>
                <w:bCs/>
                <w:i/>
                <w:iCs/>
                <w:lang w:val="ro-RO"/>
              </w:rPr>
              <w:t>Lunar</w:t>
            </w:r>
            <w:r w:rsidRPr="001F70D3">
              <w:rPr>
                <w:bCs/>
                <w:iCs/>
                <w:lang w:val="ro-RO"/>
              </w:rPr>
              <w:t xml:space="preserve"> </w:t>
            </w:r>
            <w:r w:rsidRPr="001F70D3">
              <w:rPr>
                <w:b/>
                <w:bCs/>
                <w:i/>
                <w:iCs/>
                <w:lang w:val="ro-RO"/>
              </w:rPr>
              <w:t>700 lei</w:t>
            </w:r>
            <w:r w:rsidRPr="001F70D3">
              <w:rPr>
                <w:bCs/>
                <w:iCs/>
                <w:lang w:val="ro-RO"/>
              </w:rPr>
              <w:t xml:space="preserve"> pentru fiecare autovehicul cu capacitatea </w:t>
            </w:r>
            <w:r w:rsidRPr="001F70D3">
              <w:rPr>
                <w:bCs/>
                <w:i/>
                <w:iCs/>
                <w:lang w:val="ro-RO"/>
              </w:rPr>
              <w:t>de la 9 până la 16 locuri</w:t>
            </w:r>
            <w:r w:rsidRPr="001F70D3">
              <w:rPr>
                <w:bCs/>
                <w:iCs/>
                <w:lang w:val="ro-RO"/>
              </w:rPr>
              <w:t xml:space="preserve"> inclusiv.</w:t>
            </w:r>
          </w:p>
          <w:p w14:paraId="7AE7D5E1" w14:textId="77777777" w:rsidR="005B59C1" w:rsidRPr="001F70D3" w:rsidRDefault="005B59C1" w:rsidP="005B59C1">
            <w:pPr>
              <w:pStyle w:val="Listparagraf"/>
              <w:numPr>
                <w:ilvl w:val="0"/>
                <w:numId w:val="16"/>
              </w:numPr>
              <w:spacing w:after="0" w:line="240" w:lineRule="auto"/>
              <w:ind w:left="61" w:hanging="142"/>
              <w:jc w:val="both"/>
              <w:rPr>
                <w:bCs/>
                <w:iCs/>
                <w:lang w:val="ro-RO"/>
              </w:rPr>
            </w:pPr>
            <w:r w:rsidRPr="001F70D3">
              <w:rPr>
                <w:bCs/>
                <w:i/>
                <w:iCs/>
                <w:lang w:val="ro-RO"/>
              </w:rPr>
              <w:lastRenderedPageBreak/>
              <w:t>Lunar</w:t>
            </w:r>
            <w:r w:rsidRPr="001F70D3">
              <w:rPr>
                <w:bCs/>
                <w:iCs/>
                <w:lang w:val="ro-RO"/>
              </w:rPr>
              <w:t xml:space="preserve">, </w:t>
            </w:r>
            <w:r w:rsidRPr="001F70D3">
              <w:rPr>
                <w:b/>
                <w:bCs/>
                <w:i/>
                <w:iCs/>
                <w:lang w:val="ro-RO"/>
              </w:rPr>
              <w:t>1050 lei</w:t>
            </w:r>
            <w:r w:rsidRPr="001F70D3">
              <w:rPr>
                <w:bCs/>
                <w:iCs/>
                <w:lang w:val="ro-RO"/>
              </w:rPr>
              <w:t xml:space="preserve"> pentru fiecare autobuz cu capacitatea </w:t>
            </w:r>
            <w:r w:rsidRPr="001F70D3">
              <w:rPr>
                <w:bCs/>
                <w:i/>
                <w:iCs/>
                <w:lang w:val="ro-RO"/>
              </w:rPr>
              <w:t>de la 17 până la 24 de locuri</w:t>
            </w:r>
            <w:r w:rsidRPr="001F70D3">
              <w:rPr>
                <w:bCs/>
                <w:iCs/>
                <w:lang w:val="ro-RO"/>
              </w:rPr>
              <w:t xml:space="preserve"> inclusiv.</w:t>
            </w:r>
          </w:p>
          <w:p w14:paraId="2B0502F3" w14:textId="77777777" w:rsidR="005B59C1" w:rsidRPr="001F70D3" w:rsidRDefault="005B59C1" w:rsidP="005B59C1">
            <w:pPr>
              <w:pStyle w:val="Listparagraf"/>
              <w:numPr>
                <w:ilvl w:val="0"/>
                <w:numId w:val="16"/>
              </w:numPr>
              <w:spacing w:after="0" w:line="240" w:lineRule="auto"/>
              <w:ind w:left="61" w:hanging="142"/>
              <w:jc w:val="both"/>
              <w:rPr>
                <w:bCs/>
                <w:iCs/>
                <w:lang w:val="ro-RO"/>
              </w:rPr>
            </w:pPr>
            <w:r w:rsidRPr="001F70D3">
              <w:rPr>
                <w:bCs/>
                <w:iCs/>
                <w:lang w:val="ro-RO"/>
              </w:rPr>
              <w:t xml:space="preserve"> </w:t>
            </w:r>
            <w:r w:rsidRPr="001F70D3">
              <w:rPr>
                <w:bCs/>
                <w:i/>
                <w:iCs/>
                <w:lang w:val="ro-RO"/>
              </w:rPr>
              <w:t>Lunar</w:t>
            </w:r>
            <w:r w:rsidRPr="001F70D3">
              <w:rPr>
                <w:bCs/>
                <w:iCs/>
                <w:lang w:val="ro-RO"/>
              </w:rPr>
              <w:t xml:space="preserve">, </w:t>
            </w:r>
            <w:r w:rsidRPr="001F70D3">
              <w:rPr>
                <w:b/>
                <w:bCs/>
                <w:i/>
                <w:iCs/>
                <w:lang w:val="ro-RO"/>
              </w:rPr>
              <w:t>1200 lei</w:t>
            </w:r>
            <w:r w:rsidRPr="001F70D3">
              <w:rPr>
                <w:bCs/>
                <w:iCs/>
                <w:lang w:val="ro-RO"/>
              </w:rPr>
              <w:t xml:space="preserve"> pentru fiecare autobuz cu capacitatea de </w:t>
            </w:r>
            <w:r w:rsidRPr="001F70D3">
              <w:rPr>
                <w:bCs/>
                <w:i/>
                <w:iCs/>
                <w:lang w:val="ro-RO"/>
              </w:rPr>
              <w:t>peste 24 de locuri</w:t>
            </w:r>
            <w:r w:rsidRPr="001F70D3">
              <w:rPr>
                <w:bCs/>
                <w:iCs/>
                <w:lang w:val="ro-RO"/>
              </w:rPr>
              <w:t>.</w:t>
            </w:r>
          </w:p>
        </w:tc>
      </w:tr>
      <w:tr w:rsidR="005B59C1" w:rsidRPr="00277CD2" w14:paraId="72D2928A" w14:textId="77777777" w:rsidTr="00B6224A">
        <w:trPr>
          <w:trHeight w:val="70"/>
        </w:trPr>
        <w:tc>
          <w:tcPr>
            <w:tcW w:w="2448" w:type="dxa"/>
          </w:tcPr>
          <w:p w14:paraId="4355181F" w14:textId="77777777" w:rsidR="005B59C1" w:rsidRPr="001F70D3" w:rsidRDefault="005B59C1" w:rsidP="005B59C1">
            <w:pPr>
              <w:pStyle w:val="Listparagraf"/>
              <w:numPr>
                <w:ilvl w:val="0"/>
                <w:numId w:val="21"/>
              </w:numPr>
              <w:spacing w:after="0" w:line="240" w:lineRule="auto"/>
              <w:ind w:left="243"/>
              <w:contextualSpacing w:val="0"/>
              <w:rPr>
                <w:lang w:val="ro-RO"/>
              </w:rPr>
            </w:pPr>
            <w:r w:rsidRPr="001F70D3">
              <w:rPr>
                <w:lang w:val="ro-RO"/>
              </w:rPr>
              <w:t>Taxa pentru parcare</w:t>
            </w:r>
          </w:p>
        </w:tc>
        <w:tc>
          <w:tcPr>
            <w:tcW w:w="3828" w:type="dxa"/>
          </w:tcPr>
          <w:p w14:paraId="328B41E4" w14:textId="77777777" w:rsidR="005B59C1" w:rsidRPr="001F70D3" w:rsidRDefault="005B59C1" w:rsidP="00B6224A">
            <w:pPr>
              <w:spacing w:after="0" w:line="240" w:lineRule="auto"/>
              <w:rPr>
                <w:rFonts w:ascii="Times New Roman" w:hAnsi="Times New Roman" w:cs="Times New Roman"/>
                <w:lang w:val="ro-RO"/>
              </w:rPr>
            </w:pPr>
            <w:r w:rsidRPr="001F70D3">
              <w:rPr>
                <w:rFonts w:ascii="Times New Roman" w:hAnsi="Times New Roman" w:cs="Times New Roman"/>
                <w:lang w:val="ro-RO"/>
              </w:rPr>
              <w:t>Suprafața de parcare</w:t>
            </w:r>
          </w:p>
        </w:tc>
        <w:tc>
          <w:tcPr>
            <w:tcW w:w="3444" w:type="dxa"/>
          </w:tcPr>
          <w:p w14:paraId="236B9F7F" w14:textId="77777777" w:rsidR="005B59C1" w:rsidRPr="001F70D3" w:rsidRDefault="005B59C1" w:rsidP="00B6224A">
            <w:pPr>
              <w:spacing w:after="0" w:line="240" w:lineRule="auto"/>
              <w:rPr>
                <w:rFonts w:ascii="Times New Roman" w:hAnsi="Times New Roman" w:cs="Times New Roman"/>
                <w:lang w:val="ro-RO"/>
              </w:rPr>
            </w:pPr>
            <w:r w:rsidRPr="001F70D3">
              <w:rPr>
                <w:rFonts w:ascii="Times New Roman" w:hAnsi="Times New Roman" w:cs="Times New Roman"/>
                <w:b/>
                <w:i/>
                <w:lang w:val="ro-RO"/>
              </w:rPr>
              <w:t>25 lei anual</w:t>
            </w:r>
            <w:r w:rsidRPr="001F70D3">
              <w:rPr>
                <w:rFonts w:ascii="Times New Roman" w:hAnsi="Times New Roman" w:cs="Times New Roman"/>
                <w:lang w:val="ro-RO"/>
              </w:rPr>
              <w:t xml:space="preserve"> pentru fiecare m.p.</w:t>
            </w:r>
          </w:p>
        </w:tc>
      </w:tr>
      <w:tr w:rsidR="005B59C1" w:rsidRPr="00277CD2" w14:paraId="4C5EA007" w14:textId="77777777" w:rsidTr="00B6224A">
        <w:trPr>
          <w:trHeight w:val="70"/>
        </w:trPr>
        <w:tc>
          <w:tcPr>
            <w:tcW w:w="2448" w:type="dxa"/>
          </w:tcPr>
          <w:p w14:paraId="134CBC4F" w14:textId="77777777" w:rsidR="005B59C1" w:rsidRPr="001F70D3" w:rsidRDefault="005B59C1" w:rsidP="005B59C1">
            <w:pPr>
              <w:pStyle w:val="Listparagraf"/>
              <w:numPr>
                <w:ilvl w:val="0"/>
                <w:numId w:val="21"/>
              </w:numPr>
              <w:spacing w:after="0" w:line="240" w:lineRule="auto"/>
              <w:ind w:left="243"/>
              <w:contextualSpacing w:val="0"/>
              <w:rPr>
                <w:lang w:val="ro-RO"/>
              </w:rPr>
            </w:pPr>
            <w:r w:rsidRPr="001F70D3">
              <w:rPr>
                <w:lang w:val="ro-RO"/>
              </w:rPr>
              <w:t>Taxa pentru salubrizare</w:t>
            </w:r>
          </w:p>
        </w:tc>
        <w:tc>
          <w:tcPr>
            <w:tcW w:w="3828" w:type="dxa"/>
          </w:tcPr>
          <w:p w14:paraId="01E0E610" w14:textId="77777777" w:rsidR="005B59C1" w:rsidRPr="001F70D3" w:rsidRDefault="005B59C1" w:rsidP="00B6224A">
            <w:pPr>
              <w:spacing w:after="0" w:line="240" w:lineRule="auto"/>
              <w:jc w:val="both"/>
              <w:rPr>
                <w:rFonts w:ascii="Times New Roman" w:hAnsi="Times New Roman" w:cs="Times New Roman"/>
                <w:lang w:val="ro-RO"/>
              </w:rPr>
            </w:pPr>
            <w:r w:rsidRPr="001F70D3">
              <w:rPr>
                <w:rFonts w:ascii="Times New Roman" w:hAnsi="Times New Roman" w:cs="Times New Roman"/>
                <w:lang w:val="ro-RO"/>
              </w:rPr>
              <w:t>Pentru fiecare gospodărie (casă individuală la sol), care nu are încheiat un contract de prestări servicii de salubrizare.</w:t>
            </w:r>
          </w:p>
        </w:tc>
        <w:tc>
          <w:tcPr>
            <w:tcW w:w="3444" w:type="dxa"/>
          </w:tcPr>
          <w:p w14:paraId="2BE6B29B" w14:textId="77777777" w:rsidR="005B59C1" w:rsidRPr="001F70D3" w:rsidRDefault="005B59C1" w:rsidP="00B6224A">
            <w:pPr>
              <w:spacing w:after="0" w:line="240" w:lineRule="auto"/>
              <w:jc w:val="both"/>
              <w:rPr>
                <w:rFonts w:ascii="Times New Roman" w:hAnsi="Times New Roman" w:cs="Times New Roman"/>
                <w:lang w:val="ro-RO"/>
              </w:rPr>
            </w:pPr>
            <w:r w:rsidRPr="001F70D3">
              <w:rPr>
                <w:rFonts w:ascii="Times New Roman" w:hAnsi="Times New Roman" w:cs="Times New Roman"/>
                <w:b/>
                <w:i/>
                <w:lang w:val="ro-RO"/>
              </w:rPr>
              <w:t>500 lei anual</w:t>
            </w:r>
            <w:r w:rsidRPr="001F70D3">
              <w:rPr>
                <w:rFonts w:ascii="Times New Roman" w:hAnsi="Times New Roman" w:cs="Times New Roman"/>
                <w:lang w:val="ro-RO"/>
              </w:rPr>
              <w:t xml:space="preserve"> pentru fiecare gospodărie.</w:t>
            </w:r>
          </w:p>
        </w:tc>
      </w:tr>
      <w:tr w:rsidR="005B59C1" w:rsidRPr="00277CD2" w14:paraId="0BE0D1A3" w14:textId="77777777" w:rsidTr="00B6224A">
        <w:trPr>
          <w:trHeight w:val="70"/>
        </w:trPr>
        <w:tc>
          <w:tcPr>
            <w:tcW w:w="2448" w:type="dxa"/>
          </w:tcPr>
          <w:p w14:paraId="652E1477" w14:textId="77777777" w:rsidR="005B59C1" w:rsidRPr="001F70D3" w:rsidRDefault="005B59C1" w:rsidP="005B59C1">
            <w:pPr>
              <w:pStyle w:val="Listparagraf"/>
              <w:numPr>
                <w:ilvl w:val="0"/>
                <w:numId w:val="21"/>
              </w:numPr>
              <w:spacing w:after="0" w:line="240" w:lineRule="auto"/>
              <w:ind w:left="243"/>
              <w:contextualSpacing w:val="0"/>
              <w:rPr>
                <w:lang w:val="ro-RO"/>
              </w:rPr>
            </w:pPr>
            <w:r w:rsidRPr="001F70D3">
              <w:rPr>
                <w:lang w:val="ro-RO"/>
              </w:rPr>
              <w:t>Taxa pentru dispozitivele publicitare.</w:t>
            </w:r>
          </w:p>
        </w:tc>
        <w:tc>
          <w:tcPr>
            <w:tcW w:w="3828" w:type="dxa"/>
          </w:tcPr>
          <w:p w14:paraId="33D416F6" w14:textId="77777777" w:rsidR="005B59C1" w:rsidRPr="001F70D3" w:rsidRDefault="005B59C1" w:rsidP="00B6224A">
            <w:pPr>
              <w:spacing w:after="0" w:line="240" w:lineRule="auto"/>
              <w:jc w:val="both"/>
              <w:rPr>
                <w:rFonts w:ascii="Times New Roman" w:hAnsi="Times New Roman" w:cs="Times New Roman"/>
                <w:lang w:val="ro-RO"/>
              </w:rPr>
            </w:pPr>
            <w:r w:rsidRPr="001F70D3">
              <w:rPr>
                <w:rFonts w:ascii="Times New Roman" w:hAnsi="Times New Roman" w:cs="Times New Roman"/>
                <w:lang w:val="ro-RO"/>
              </w:rPr>
              <w:t xml:space="preserve">Suprafața </w:t>
            </w:r>
            <w:proofErr w:type="spellStart"/>
            <w:r w:rsidRPr="001F70D3">
              <w:rPr>
                <w:rFonts w:ascii="Times New Roman" w:hAnsi="Times New Roman" w:cs="Times New Roman"/>
                <w:lang w:val="ro-RO"/>
              </w:rPr>
              <w:t>feţei</w:t>
            </w:r>
            <w:proofErr w:type="spellEnd"/>
            <w:r w:rsidRPr="001F70D3">
              <w:rPr>
                <w:rFonts w:ascii="Times New Roman" w:hAnsi="Times New Roman" w:cs="Times New Roman"/>
                <w:lang w:val="ro-RO"/>
              </w:rPr>
              <w:t xml:space="preserve"> (</w:t>
            </w:r>
            <w:proofErr w:type="spellStart"/>
            <w:r w:rsidRPr="001F70D3">
              <w:rPr>
                <w:rFonts w:ascii="Times New Roman" w:hAnsi="Times New Roman" w:cs="Times New Roman"/>
                <w:lang w:val="ro-RO"/>
              </w:rPr>
              <w:t>feţelor</w:t>
            </w:r>
            <w:proofErr w:type="spellEnd"/>
            <w:r w:rsidRPr="001F70D3">
              <w:rPr>
                <w:rFonts w:ascii="Times New Roman" w:hAnsi="Times New Roman" w:cs="Times New Roman"/>
                <w:lang w:val="ro-RO"/>
              </w:rPr>
              <w:t>) dispozitivului publicitar.</w:t>
            </w:r>
          </w:p>
        </w:tc>
        <w:tc>
          <w:tcPr>
            <w:tcW w:w="3444" w:type="dxa"/>
          </w:tcPr>
          <w:p w14:paraId="6A81AD43" w14:textId="77777777" w:rsidR="005B59C1" w:rsidRPr="001F70D3" w:rsidRDefault="005B59C1" w:rsidP="00B6224A">
            <w:pPr>
              <w:spacing w:after="0" w:line="240" w:lineRule="auto"/>
              <w:jc w:val="both"/>
              <w:rPr>
                <w:rFonts w:ascii="Times New Roman" w:hAnsi="Times New Roman" w:cs="Times New Roman"/>
                <w:lang w:val="ro-RO"/>
              </w:rPr>
            </w:pPr>
            <w:r w:rsidRPr="001F70D3">
              <w:rPr>
                <w:rFonts w:ascii="Times New Roman" w:hAnsi="Times New Roman" w:cs="Times New Roman"/>
                <w:b/>
                <w:i/>
                <w:lang w:val="ro-RO"/>
              </w:rPr>
              <w:t>2000 lei anual</w:t>
            </w:r>
            <w:r w:rsidRPr="001F70D3">
              <w:rPr>
                <w:rFonts w:ascii="Times New Roman" w:hAnsi="Times New Roman" w:cs="Times New Roman"/>
                <w:lang w:val="ro-RO"/>
              </w:rPr>
              <w:t xml:space="preserve"> pentru fiecare metru pătrat.</w:t>
            </w:r>
          </w:p>
        </w:tc>
      </w:tr>
    </w:tbl>
    <w:p w14:paraId="4AD71C14" w14:textId="77777777" w:rsidR="005B59C1" w:rsidRPr="001F70D3" w:rsidRDefault="005B59C1" w:rsidP="005B59C1">
      <w:pPr>
        <w:pStyle w:val="Listparagraf"/>
        <w:spacing w:after="0" w:line="240" w:lineRule="auto"/>
        <w:ind w:left="0" w:firstLine="360"/>
        <w:jc w:val="both"/>
        <w:rPr>
          <w:b/>
          <w:i/>
          <w:sz w:val="28"/>
          <w:szCs w:val="28"/>
          <w:lang w:val="ro-RO"/>
        </w:rPr>
      </w:pPr>
    </w:p>
    <w:p w14:paraId="395CF825" w14:textId="77777777" w:rsidR="005B59C1" w:rsidRPr="0098149A" w:rsidRDefault="005B59C1" w:rsidP="005B59C1">
      <w:pPr>
        <w:pStyle w:val="12"/>
        <w:ind w:left="0"/>
        <w:contextualSpacing/>
        <w:jc w:val="both"/>
        <w:rPr>
          <w:b/>
          <w:i/>
          <w:sz w:val="27"/>
          <w:szCs w:val="27"/>
          <w:lang w:val="ro-RO"/>
        </w:rPr>
      </w:pPr>
      <w:r w:rsidRPr="0098149A">
        <w:rPr>
          <w:b/>
          <w:i/>
          <w:lang w:val="ro-RO"/>
        </w:rPr>
        <w:t xml:space="preserve">În conformitate cu prevederile Titlului – VII ”Taxele locale” ale Codului Fiscal al Republicii </w:t>
      </w:r>
      <w:r w:rsidRPr="0098149A">
        <w:rPr>
          <w:b/>
          <w:i/>
          <w:sz w:val="27"/>
          <w:szCs w:val="27"/>
          <w:lang w:val="ro-RO"/>
        </w:rPr>
        <w:t>Moldova se stabilesc scutiri integrale:</w:t>
      </w:r>
    </w:p>
    <w:p w14:paraId="3EA864DB" w14:textId="77777777" w:rsidR="005B59C1" w:rsidRPr="0098149A" w:rsidRDefault="005B59C1" w:rsidP="005B59C1">
      <w:pPr>
        <w:pStyle w:val="NormalWeb"/>
        <w:numPr>
          <w:ilvl w:val="0"/>
          <w:numId w:val="22"/>
        </w:numPr>
        <w:spacing w:before="0" w:beforeAutospacing="0" w:after="0" w:afterAutospacing="0"/>
        <w:jc w:val="both"/>
        <w:rPr>
          <w:sz w:val="27"/>
          <w:szCs w:val="27"/>
          <w:lang w:val="ro-RO"/>
        </w:rPr>
      </w:pPr>
      <w:r w:rsidRPr="0098149A">
        <w:rPr>
          <w:sz w:val="27"/>
          <w:szCs w:val="27"/>
          <w:lang w:val="ro-RO"/>
        </w:rPr>
        <w:t>Se scutesc de plata taxei pentru unitățile comerciale și/sau de prestări servicii:</w:t>
      </w:r>
    </w:p>
    <w:p w14:paraId="5D31EEFD" w14:textId="77777777" w:rsidR="005B59C1" w:rsidRPr="0098149A" w:rsidRDefault="005B59C1" w:rsidP="005B59C1">
      <w:pPr>
        <w:pStyle w:val="NormalWeb"/>
        <w:numPr>
          <w:ilvl w:val="1"/>
          <w:numId w:val="22"/>
        </w:numPr>
        <w:tabs>
          <w:tab w:val="left" w:pos="1843"/>
        </w:tabs>
        <w:spacing w:before="0" w:beforeAutospacing="0" w:after="0" w:afterAutospacing="0"/>
        <w:ind w:left="993" w:hanging="567"/>
        <w:jc w:val="both"/>
        <w:rPr>
          <w:sz w:val="27"/>
          <w:szCs w:val="27"/>
          <w:lang w:val="ro-RO"/>
        </w:rPr>
      </w:pPr>
      <w:r w:rsidRPr="0098149A">
        <w:rPr>
          <w:sz w:val="27"/>
          <w:szCs w:val="27"/>
          <w:lang w:val="ro-RO"/>
        </w:rPr>
        <w:t>Agenții economici și persoanele fizice care practică activități de pompe funebre și/sau acordă servicii similare, inclusiv care confecționează și comercializează sicrie, coroane, flori false, ghirlande.</w:t>
      </w:r>
    </w:p>
    <w:p w14:paraId="5FAA3A0C" w14:textId="77777777" w:rsidR="005B59C1" w:rsidRPr="0098149A" w:rsidRDefault="005B59C1" w:rsidP="005B59C1">
      <w:pPr>
        <w:pStyle w:val="NormalWeb"/>
        <w:numPr>
          <w:ilvl w:val="1"/>
          <w:numId w:val="22"/>
        </w:numPr>
        <w:tabs>
          <w:tab w:val="left" w:pos="1843"/>
        </w:tabs>
        <w:spacing w:before="0" w:beforeAutospacing="0" w:after="0" w:afterAutospacing="0"/>
        <w:ind w:left="993" w:hanging="567"/>
        <w:jc w:val="both"/>
        <w:rPr>
          <w:sz w:val="27"/>
          <w:szCs w:val="27"/>
          <w:lang w:val="ro-RO"/>
        </w:rPr>
      </w:pPr>
      <w:r w:rsidRPr="0098149A">
        <w:rPr>
          <w:sz w:val="27"/>
          <w:szCs w:val="27"/>
          <w:lang w:val="ro-RO"/>
        </w:rPr>
        <w:t xml:space="preserve">Persoanele fizice care desfășoară activități independente </w:t>
      </w:r>
      <w:r w:rsidRPr="0098149A">
        <w:rPr>
          <w:bCs/>
          <w:sz w:val="27"/>
          <w:szCs w:val="27"/>
          <w:lang w:val="ro-RO"/>
        </w:rPr>
        <w:t xml:space="preserve">în cadrul </w:t>
      </w:r>
      <w:proofErr w:type="spellStart"/>
      <w:r w:rsidRPr="0098149A">
        <w:rPr>
          <w:bCs/>
          <w:sz w:val="27"/>
          <w:szCs w:val="27"/>
          <w:lang w:val="ro-RO"/>
        </w:rPr>
        <w:t>pieţelor</w:t>
      </w:r>
      <w:proofErr w:type="spellEnd"/>
      <w:r w:rsidRPr="0098149A">
        <w:rPr>
          <w:bCs/>
          <w:sz w:val="27"/>
          <w:szCs w:val="27"/>
          <w:lang w:val="ro-RO"/>
        </w:rPr>
        <w:t xml:space="preserve"> create în </w:t>
      </w:r>
      <w:proofErr w:type="spellStart"/>
      <w:r w:rsidRPr="0098149A">
        <w:rPr>
          <w:bCs/>
          <w:sz w:val="27"/>
          <w:szCs w:val="27"/>
          <w:lang w:val="ro-RO"/>
        </w:rPr>
        <w:t>condiţiile</w:t>
      </w:r>
      <w:proofErr w:type="spellEnd"/>
      <w:r w:rsidRPr="0098149A">
        <w:rPr>
          <w:bCs/>
          <w:sz w:val="27"/>
          <w:szCs w:val="27"/>
          <w:lang w:val="ro-RO"/>
        </w:rPr>
        <w:t xml:space="preserve"> art.12 din </w:t>
      </w:r>
      <w:hyperlink r:id="rId8" w:history="1">
        <w:r w:rsidRPr="0098149A">
          <w:rPr>
            <w:rStyle w:val="Hyperlink"/>
            <w:sz w:val="27"/>
            <w:szCs w:val="27"/>
            <w:lang w:val="ro-RO"/>
          </w:rPr>
          <w:t>Legea nr.231/2010</w:t>
        </w:r>
      </w:hyperlink>
      <w:r w:rsidRPr="0098149A">
        <w:rPr>
          <w:bCs/>
          <w:sz w:val="27"/>
          <w:szCs w:val="27"/>
          <w:lang w:val="ro-RO"/>
        </w:rPr>
        <w:t xml:space="preserve"> cu privire la </w:t>
      </w:r>
      <w:proofErr w:type="spellStart"/>
      <w:r w:rsidRPr="0098149A">
        <w:rPr>
          <w:bCs/>
          <w:sz w:val="27"/>
          <w:szCs w:val="27"/>
          <w:lang w:val="ro-RO"/>
        </w:rPr>
        <w:t>comerţul</w:t>
      </w:r>
      <w:proofErr w:type="spellEnd"/>
      <w:r w:rsidRPr="0098149A">
        <w:rPr>
          <w:bCs/>
          <w:sz w:val="27"/>
          <w:szCs w:val="27"/>
          <w:lang w:val="ro-RO"/>
        </w:rPr>
        <w:t xml:space="preserve"> interior.</w:t>
      </w:r>
    </w:p>
    <w:p w14:paraId="2081CBE8" w14:textId="77777777" w:rsidR="005B59C1" w:rsidRPr="0098149A" w:rsidRDefault="005B59C1" w:rsidP="005B59C1">
      <w:pPr>
        <w:pStyle w:val="NormalWeb"/>
        <w:numPr>
          <w:ilvl w:val="0"/>
          <w:numId w:val="22"/>
        </w:numPr>
        <w:spacing w:before="0" w:beforeAutospacing="0" w:after="0" w:afterAutospacing="0"/>
        <w:jc w:val="both"/>
        <w:rPr>
          <w:sz w:val="27"/>
          <w:szCs w:val="27"/>
          <w:lang w:val="ro-RO"/>
        </w:rPr>
      </w:pPr>
      <w:r w:rsidRPr="0098149A">
        <w:rPr>
          <w:sz w:val="27"/>
          <w:szCs w:val="27"/>
          <w:lang w:val="ro-RO"/>
        </w:rPr>
        <w:t xml:space="preserve">Se scutesc de plata tuturor taxelor locale - </w:t>
      </w:r>
      <w:proofErr w:type="spellStart"/>
      <w:r w:rsidRPr="0098149A">
        <w:rPr>
          <w:sz w:val="27"/>
          <w:szCs w:val="27"/>
          <w:lang w:val="ro-RO"/>
        </w:rPr>
        <w:t>autorităţile</w:t>
      </w:r>
      <w:proofErr w:type="spellEnd"/>
      <w:r w:rsidRPr="0098149A">
        <w:rPr>
          <w:sz w:val="27"/>
          <w:szCs w:val="27"/>
          <w:lang w:val="ro-RO"/>
        </w:rPr>
        <w:t xml:space="preserve"> publice </w:t>
      </w:r>
      <w:proofErr w:type="spellStart"/>
      <w:r w:rsidRPr="0098149A">
        <w:rPr>
          <w:sz w:val="27"/>
          <w:szCs w:val="27"/>
          <w:lang w:val="ro-RO"/>
        </w:rPr>
        <w:t>şi</w:t>
      </w:r>
      <w:proofErr w:type="spellEnd"/>
      <w:r w:rsidRPr="0098149A">
        <w:rPr>
          <w:sz w:val="27"/>
          <w:szCs w:val="27"/>
          <w:lang w:val="ro-RO"/>
        </w:rPr>
        <w:t xml:space="preserve"> </w:t>
      </w:r>
      <w:proofErr w:type="spellStart"/>
      <w:r w:rsidRPr="0098149A">
        <w:rPr>
          <w:sz w:val="27"/>
          <w:szCs w:val="27"/>
          <w:lang w:val="ro-RO"/>
        </w:rPr>
        <w:t>instituţiile</w:t>
      </w:r>
      <w:proofErr w:type="spellEnd"/>
      <w:r w:rsidRPr="0098149A">
        <w:rPr>
          <w:sz w:val="27"/>
          <w:szCs w:val="27"/>
          <w:lang w:val="ro-RO"/>
        </w:rPr>
        <w:t xml:space="preserve"> </w:t>
      </w:r>
      <w:proofErr w:type="spellStart"/>
      <w:r w:rsidRPr="0098149A">
        <w:rPr>
          <w:sz w:val="27"/>
          <w:szCs w:val="27"/>
          <w:lang w:val="ro-RO"/>
        </w:rPr>
        <w:t>finanţate</w:t>
      </w:r>
      <w:proofErr w:type="spellEnd"/>
      <w:r w:rsidRPr="0098149A">
        <w:rPr>
          <w:sz w:val="27"/>
          <w:szCs w:val="27"/>
          <w:lang w:val="ro-RO"/>
        </w:rPr>
        <w:t xml:space="preserve"> de la bugetele de toate nivelurile; </w:t>
      </w:r>
    </w:p>
    <w:p w14:paraId="2E784C30" w14:textId="77777777" w:rsidR="005B59C1" w:rsidRPr="0098149A" w:rsidRDefault="005B59C1" w:rsidP="005B59C1">
      <w:pPr>
        <w:pStyle w:val="NormalWeb"/>
        <w:numPr>
          <w:ilvl w:val="0"/>
          <w:numId w:val="22"/>
        </w:numPr>
        <w:spacing w:before="0" w:beforeAutospacing="0" w:after="0" w:afterAutospacing="0"/>
        <w:jc w:val="both"/>
        <w:rPr>
          <w:sz w:val="27"/>
          <w:szCs w:val="27"/>
          <w:lang w:val="ro-RO"/>
        </w:rPr>
      </w:pPr>
      <w:r w:rsidRPr="0098149A">
        <w:rPr>
          <w:sz w:val="27"/>
          <w:szCs w:val="27"/>
          <w:lang w:val="ro-RO"/>
        </w:rPr>
        <w:t>Taxa pentru amenajarea teritoriului – fondatorii gospodăriilor țărănești (de fermieri) care au atins vârsta de pensionare;</w:t>
      </w:r>
    </w:p>
    <w:p w14:paraId="580F9D29" w14:textId="77777777" w:rsidR="005B59C1" w:rsidRPr="0098149A" w:rsidRDefault="005B59C1" w:rsidP="005B59C1">
      <w:pPr>
        <w:pStyle w:val="NormalWeb"/>
        <w:numPr>
          <w:ilvl w:val="0"/>
          <w:numId w:val="22"/>
        </w:numPr>
        <w:spacing w:before="0" w:beforeAutospacing="0" w:after="0" w:afterAutospacing="0"/>
        <w:rPr>
          <w:sz w:val="27"/>
          <w:szCs w:val="27"/>
          <w:lang w:val="ro-RO"/>
        </w:rPr>
      </w:pPr>
      <w:r w:rsidRPr="0098149A">
        <w:rPr>
          <w:sz w:val="27"/>
          <w:szCs w:val="27"/>
          <w:lang w:val="ro-RO"/>
        </w:rPr>
        <w:t xml:space="preserve">Taxa de plasare a publicității – producătorii </w:t>
      </w:r>
      <w:proofErr w:type="spellStart"/>
      <w:r w:rsidRPr="0098149A">
        <w:rPr>
          <w:sz w:val="27"/>
          <w:szCs w:val="27"/>
          <w:lang w:val="ro-RO"/>
        </w:rPr>
        <w:t>şi</w:t>
      </w:r>
      <w:proofErr w:type="spellEnd"/>
      <w:r w:rsidRPr="0098149A">
        <w:rPr>
          <w:sz w:val="27"/>
          <w:szCs w:val="27"/>
          <w:lang w:val="ro-RO"/>
        </w:rPr>
        <w:t xml:space="preserve"> difuzorii de publicitate socială </w:t>
      </w:r>
      <w:proofErr w:type="spellStart"/>
      <w:r w:rsidRPr="0098149A">
        <w:rPr>
          <w:sz w:val="27"/>
          <w:szCs w:val="27"/>
          <w:lang w:val="ro-RO"/>
        </w:rPr>
        <w:t>şi</w:t>
      </w:r>
      <w:proofErr w:type="spellEnd"/>
      <w:r w:rsidRPr="0098149A">
        <w:rPr>
          <w:sz w:val="27"/>
          <w:szCs w:val="27"/>
          <w:lang w:val="ro-RO"/>
        </w:rPr>
        <w:t xml:space="preserve"> de publicitate plasată pe trimiterile </w:t>
      </w:r>
      <w:proofErr w:type="spellStart"/>
      <w:r w:rsidRPr="0098149A">
        <w:rPr>
          <w:sz w:val="27"/>
          <w:szCs w:val="27"/>
          <w:lang w:val="ro-RO"/>
        </w:rPr>
        <w:t>poştale</w:t>
      </w:r>
      <w:proofErr w:type="spellEnd"/>
      <w:r w:rsidRPr="0098149A">
        <w:rPr>
          <w:sz w:val="27"/>
          <w:szCs w:val="27"/>
          <w:lang w:val="ro-RO"/>
        </w:rPr>
        <w:t>;</w:t>
      </w:r>
    </w:p>
    <w:p w14:paraId="6A0D11EC" w14:textId="77777777" w:rsidR="005B59C1" w:rsidRDefault="005B59C1" w:rsidP="005B59C1">
      <w:pPr>
        <w:pStyle w:val="NormalWeb"/>
        <w:numPr>
          <w:ilvl w:val="0"/>
          <w:numId w:val="22"/>
        </w:numPr>
        <w:spacing w:before="0" w:beforeAutospacing="0" w:after="0" w:afterAutospacing="0"/>
        <w:jc w:val="both"/>
        <w:rPr>
          <w:sz w:val="27"/>
          <w:szCs w:val="27"/>
          <w:lang w:val="ro-RO"/>
        </w:rPr>
      </w:pPr>
      <w:r w:rsidRPr="0098149A">
        <w:rPr>
          <w:sz w:val="27"/>
          <w:szCs w:val="27"/>
          <w:lang w:val="ro-RO"/>
        </w:rPr>
        <w:t xml:space="preserve">Taxa de organizare a </w:t>
      </w:r>
      <w:proofErr w:type="spellStart"/>
      <w:r w:rsidRPr="0098149A">
        <w:rPr>
          <w:sz w:val="27"/>
          <w:szCs w:val="27"/>
          <w:lang w:val="ro-RO"/>
        </w:rPr>
        <w:t>licitaţiilor</w:t>
      </w:r>
      <w:proofErr w:type="spellEnd"/>
      <w:r w:rsidRPr="0098149A">
        <w:rPr>
          <w:sz w:val="27"/>
          <w:szCs w:val="27"/>
          <w:lang w:val="ro-RO"/>
        </w:rPr>
        <w:t xml:space="preserve"> </w:t>
      </w:r>
      <w:proofErr w:type="spellStart"/>
      <w:r w:rsidRPr="0098149A">
        <w:rPr>
          <w:sz w:val="27"/>
          <w:szCs w:val="27"/>
          <w:lang w:val="ro-RO"/>
        </w:rPr>
        <w:t>şi</w:t>
      </w:r>
      <w:proofErr w:type="spellEnd"/>
      <w:r w:rsidRPr="0098149A">
        <w:rPr>
          <w:sz w:val="27"/>
          <w:szCs w:val="27"/>
          <w:lang w:val="ro-RO"/>
        </w:rPr>
        <w:t xml:space="preserve"> loteriilor pe teritoriul </w:t>
      </w:r>
      <w:proofErr w:type="spellStart"/>
      <w:r w:rsidRPr="0098149A">
        <w:rPr>
          <w:sz w:val="27"/>
          <w:szCs w:val="27"/>
          <w:lang w:val="ro-RO"/>
        </w:rPr>
        <w:t>oraşului</w:t>
      </w:r>
      <w:proofErr w:type="spellEnd"/>
      <w:r w:rsidRPr="0098149A">
        <w:rPr>
          <w:sz w:val="27"/>
          <w:szCs w:val="27"/>
          <w:lang w:val="ro-RO"/>
        </w:rPr>
        <w:t xml:space="preserve"> – organizatorii licitațiilor </w:t>
      </w:r>
      <w:proofErr w:type="spellStart"/>
      <w:r w:rsidRPr="0098149A">
        <w:rPr>
          <w:sz w:val="27"/>
          <w:szCs w:val="27"/>
          <w:lang w:val="ro-RO"/>
        </w:rPr>
        <w:t>desfăşurate</w:t>
      </w:r>
      <w:proofErr w:type="spellEnd"/>
      <w:r w:rsidRPr="0098149A">
        <w:rPr>
          <w:sz w:val="27"/>
          <w:szCs w:val="27"/>
          <w:lang w:val="ro-RO"/>
        </w:rPr>
        <w:t xml:space="preserve"> în scopul asigurării rambursării datoriilor la credite, acoperirii pagubelor, achitării datoriilor la buget, vânzării patrimoniului de stat </w:t>
      </w:r>
      <w:proofErr w:type="spellStart"/>
      <w:r w:rsidRPr="0098149A">
        <w:rPr>
          <w:sz w:val="27"/>
          <w:szCs w:val="27"/>
          <w:lang w:val="ro-RO"/>
        </w:rPr>
        <w:t>şi</w:t>
      </w:r>
      <w:proofErr w:type="spellEnd"/>
      <w:r w:rsidRPr="0098149A">
        <w:rPr>
          <w:sz w:val="27"/>
          <w:szCs w:val="27"/>
          <w:lang w:val="ro-RO"/>
        </w:rPr>
        <w:t xml:space="preserve"> patrimoniului </w:t>
      </w:r>
      <w:proofErr w:type="spellStart"/>
      <w:r w:rsidRPr="0098149A">
        <w:rPr>
          <w:sz w:val="27"/>
          <w:szCs w:val="27"/>
          <w:lang w:val="ro-RO"/>
        </w:rPr>
        <w:t>oraşului</w:t>
      </w:r>
      <w:proofErr w:type="spellEnd"/>
      <w:r w:rsidRPr="0098149A">
        <w:rPr>
          <w:sz w:val="27"/>
          <w:szCs w:val="27"/>
          <w:lang w:val="ro-RO"/>
        </w:rPr>
        <w:t>.</w:t>
      </w:r>
    </w:p>
    <w:p w14:paraId="12757762" w14:textId="77777777" w:rsidR="005B59C1" w:rsidRPr="001F70D3" w:rsidRDefault="005B59C1" w:rsidP="005B59C1">
      <w:pPr>
        <w:pStyle w:val="NormalWeb"/>
        <w:spacing w:before="0" w:beforeAutospacing="0" w:after="0" w:afterAutospacing="0"/>
        <w:jc w:val="both"/>
        <w:rPr>
          <w:sz w:val="27"/>
          <w:szCs w:val="27"/>
          <w:lang w:val="ro-RO"/>
        </w:rPr>
      </w:pPr>
    </w:p>
    <w:p w14:paraId="3F71AC9D" w14:textId="77777777" w:rsidR="005B59C1" w:rsidRPr="00221519" w:rsidRDefault="005B59C1" w:rsidP="005B59C1">
      <w:pPr>
        <w:tabs>
          <w:tab w:val="left" w:pos="1245"/>
        </w:tabs>
        <w:spacing w:after="0" w:line="240" w:lineRule="auto"/>
        <w:jc w:val="right"/>
        <w:rPr>
          <w:rFonts w:ascii="Times New Roman" w:hAnsi="Times New Roman" w:cs="Times New Roman"/>
          <w:bCs/>
          <w:i/>
          <w:sz w:val="20"/>
          <w:szCs w:val="20"/>
          <w:lang w:val="fr-FR"/>
        </w:rPr>
      </w:pPr>
      <w:proofErr w:type="spellStart"/>
      <w:proofErr w:type="gramStart"/>
      <w:r w:rsidRPr="00221519">
        <w:rPr>
          <w:rFonts w:ascii="Times New Roman" w:hAnsi="Times New Roman" w:cs="Times New Roman"/>
          <w:bCs/>
          <w:i/>
          <w:sz w:val="20"/>
          <w:szCs w:val="20"/>
          <w:lang w:val="fr-FR"/>
        </w:rPr>
        <w:t>Anexa</w:t>
      </w:r>
      <w:proofErr w:type="spellEnd"/>
      <w:r w:rsidRPr="00221519">
        <w:rPr>
          <w:rFonts w:ascii="Times New Roman" w:hAnsi="Times New Roman" w:cs="Times New Roman"/>
          <w:bCs/>
          <w:i/>
          <w:sz w:val="20"/>
          <w:szCs w:val="20"/>
          <w:lang w:val="fr-FR"/>
        </w:rPr>
        <w:t>:</w:t>
      </w:r>
      <w:proofErr w:type="gramEnd"/>
      <w:r w:rsidRPr="00221519">
        <w:rPr>
          <w:rFonts w:ascii="Times New Roman" w:hAnsi="Times New Roman" w:cs="Times New Roman"/>
          <w:bCs/>
          <w:i/>
          <w:sz w:val="20"/>
          <w:szCs w:val="20"/>
          <w:lang w:val="fr-FR"/>
        </w:rPr>
        <w:t xml:space="preserve"> 2 la </w:t>
      </w:r>
      <w:proofErr w:type="spellStart"/>
      <w:r w:rsidRPr="00221519">
        <w:rPr>
          <w:rFonts w:ascii="Times New Roman" w:hAnsi="Times New Roman" w:cs="Times New Roman"/>
          <w:bCs/>
          <w:i/>
          <w:sz w:val="20"/>
          <w:szCs w:val="20"/>
          <w:lang w:val="fr-FR"/>
        </w:rPr>
        <w:t>decizia</w:t>
      </w:r>
      <w:proofErr w:type="spellEnd"/>
      <w:r w:rsidRPr="00221519">
        <w:rPr>
          <w:rFonts w:ascii="Times New Roman" w:hAnsi="Times New Roman" w:cs="Times New Roman"/>
          <w:bCs/>
          <w:i/>
          <w:sz w:val="20"/>
          <w:szCs w:val="20"/>
          <w:lang w:val="fr-FR"/>
        </w:rPr>
        <w:t xml:space="preserve"> </w:t>
      </w:r>
    </w:p>
    <w:p w14:paraId="06F7DDDA" w14:textId="77777777" w:rsidR="005B59C1" w:rsidRPr="00221519" w:rsidRDefault="005B59C1" w:rsidP="005B59C1">
      <w:pPr>
        <w:tabs>
          <w:tab w:val="left" w:pos="1245"/>
        </w:tabs>
        <w:spacing w:after="0" w:line="240" w:lineRule="auto"/>
        <w:jc w:val="right"/>
        <w:rPr>
          <w:rFonts w:ascii="Times New Roman" w:hAnsi="Times New Roman" w:cs="Times New Roman"/>
          <w:bCs/>
          <w:i/>
          <w:sz w:val="20"/>
          <w:szCs w:val="20"/>
          <w:lang w:val="ro-RO"/>
        </w:rPr>
      </w:pPr>
      <w:proofErr w:type="spellStart"/>
      <w:r w:rsidRPr="00221519">
        <w:rPr>
          <w:rFonts w:ascii="Times New Roman" w:hAnsi="Times New Roman" w:cs="Times New Roman"/>
          <w:bCs/>
          <w:i/>
          <w:sz w:val="20"/>
          <w:szCs w:val="20"/>
          <w:lang w:val="fr-FR"/>
        </w:rPr>
        <w:t>Consiului</w:t>
      </w:r>
      <w:proofErr w:type="spellEnd"/>
      <w:r w:rsidRPr="00221519">
        <w:rPr>
          <w:rFonts w:ascii="Times New Roman" w:hAnsi="Times New Roman" w:cs="Times New Roman"/>
          <w:bCs/>
          <w:i/>
          <w:sz w:val="20"/>
          <w:szCs w:val="20"/>
          <w:lang w:val="fr-FR"/>
        </w:rPr>
        <w:t xml:space="preserve"> or</w:t>
      </w:r>
      <w:proofErr w:type="spellStart"/>
      <w:r w:rsidRPr="00221519">
        <w:rPr>
          <w:rFonts w:ascii="Times New Roman" w:hAnsi="Times New Roman" w:cs="Times New Roman"/>
          <w:bCs/>
          <w:i/>
          <w:sz w:val="20"/>
          <w:szCs w:val="20"/>
          <w:lang w:val="ro-RO"/>
        </w:rPr>
        <w:t>ășenesc</w:t>
      </w:r>
      <w:proofErr w:type="spellEnd"/>
      <w:r w:rsidRPr="00221519">
        <w:rPr>
          <w:rFonts w:ascii="Times New Roman" w:hAnsi="Times New Roman" w:cs="Times New Roman"/>
          <w:bCs/>
          <w:i/>
          <w:sz w:val="20"/>
          <w:szCs w:val="20"/>
          <w:lang w:val="ro-RO"/>
        </w:rPr>
        <w:t xml:space="preserve"> Ialoveni</w:t>
      </w:r>
    </w:p>
    <w:p w14:paraId="6E06AD5D" w14:textId="77777777" w:rsidR="005B59C1" w:rsidRPr="00221519" w:rsidRDefault="005B59C1" w:rsidP="005B59C1">
      <w:pPr>
        <w:tabs>
          <w:tab w:val="left" w:pos="1245"/>
        </w:tabs>
        <w:spacing w:after="0" w:line="240" w:lineRule="auto"/>
        <w:jc w:val="right"/>
        <w:rPr>
          <w:rFonts w:ascii="Times New Roman" w:hAnsi="Times New Roman" w:cs="Times New Roman"/>
          <w:bCs/>
          <w:i/>
          <w:sz w:val="20"/>
          <w:szCs w:val="20"/>
          <w:lang w:val="ro-RO"/>
        </w:rPr>
      </w:pPr>
      <w:r w:rsidRPr="00221519">
        <w:rPr>
          <w:rFonts w:ascii="Times New Roman" w:hAnsi="Times New Roman" w:cs="Times New Roman"/>
          <w:bCs/>
          <w:i/>
          <w:sz w:val="20"/>
          <w:szCs w:val="20"/>
          <w:lang w:val="ro-RO"/>
        </w:rPr>
        <w:t xml:space="preserve"> nr.05/03 din 26.11.2021</w:t>
      </w:r>
    </w:p>
    <w:p w14:paraId="1135B955" w14:textId="77777777" w:rsidR="005B59C1" w:rsidRPr="001F70D3" w:rsidRDefault="005B59C1" w:rsidP="005B59C1">
      <w:pPr>
        <w:tabs>
          <w:tab w:val="left" w:pos="1245"/>
        </w:tabs>
        <w:spacing w:after="0" w:line="240" w:lineRule="auto"/>
        <w:jc w:val="right"/>
        <w:rPr>
          <w:rFonts w:ascii="Times New Roman" w:hAnsi="Times New Roman" w:cs="Times New Roman"/>
          <w:b/>
          <w:lang w:val="en-US"/>
        </w:rPr>
      </w:pPr>
    </w:p>
    <w:p w14:paraId="55139EC3" w14:textId="77777777" w:rsidR="005B59C1" w:rsidRPr="00D57F41" w:rsidRDefault="005B59C1" w:rsidP="005B59C1">
      <w:pPr>
        <w:numPr>
          <w:ilvl w:val="0"/>
          <w:numId w:val="18"/>
        </w:numPr>
        <w:spacing w:after="0" w:line="240" w:lineRule="auto"/>
        <w:ind w:left="426" w:hanging="426"/>
        <w:jc w:val="both"/>
        <w:rPr>
          <w:rFonts w:ascii="Times New Roman" w:hAnsi="Times New Roman" w:cs="Times New Roman"/>
          <w:sz w:val="27"/>
          <w:szCs w:val="27"/>
          <w:lang w:val="ro-RO"/>
        </w:rPr>
      </w:pPr>
      <w:r w:rsidRPr="00D57F41">
        <w:rPr>
          <w:rFonts w:ascii="Times New Roman" w:hAnsi="Times New Roman" w:cs="Times New Roman"/>
          <w:sz w:val="27"/>
          <w:szCs w:val="27"/>
          <w:lang w:val="ro-RO"/>
        </w:rPr>
        <w:t>Se aprobă taxa pentru unitățile comerciale și/sau de prestări servicii pe teritoriul orașului Ialoveni, pentru</w:t>
      </w:r>
      <w:r w:rsidRPr="00D57F41">
        <w:rPr>
          <w:rFonts w:ascii="Times New Roman" w:hAnsi="Times New Roman" w:cs="Times New Roman"/>
          <w:b/>
          <w:i/>
          <w:sz w:val="27"/>
          <w:szCs w:val="27"/>
          <w:lang w:val="ro-RO"/>
        </w:rPr>
        <w:t xml:space="preserve"> anul 2022 </w:t>
      </w:r>
      <w:r w:rsidRPr="00D57F41">
        <w:rPr>
          <w:rFonts w:ascii="Times New Roman" w:hAnsi="Times New Roman" w:cs="Times New Roman"/>
          <w:sz w:val="27"/>
          <w:szCs w:val="27"/>
          <w:lang w:val="ro-RO"/>
        </w:rPr>
        <w:t xml:space="preserve">după cum urmează: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2551"/>
      </w:tblGrid>
      <w:tr w:rsidR="005B59C1" w:rsidRPr="004A1E00" w14:paraId="5E513901" w14:textId="77777777" w:rsidTr="00B6224A">
        <w:tc>
          <w:tcPr>
            <w:tcW w:w="567" w:type="dxa"/>
          </w:tcPr>
          <w:p w14:paraId="6CBE711C" w14:textId="77777777" w:rsidR="005B59C1" w:rsidRPr="004A1E00" w:rsidRDefault="005B59C1" w:rsidP="00B6224A">
            <w:pPr>
              <w:spacing w:after="0" w:line="240" w:lineRule="auto"/>
              <w:jc w:val="center"/>
              <w:rPr>
                <w:rFonts w:ascii="Times New Roman" w:hAnsi="Times New Roman" w:cs="Times New Roman"/>
                <w:b/>
                <w:i/>
                <w:sz w:val="24"/>
                <w:szCs w:val="24"/>
                <w:lang w:val="ro-RO"/>
              </w:rPr>
            </w:pPr>
          </w:p>
          <w:p w14:paraId="610629F1" w14:textId="77777777" w:rsidR="005B59C1" w:rsidRPr="004A1E00" w:rsidRDefault="005B59C1" w:rsidP="00B6224A">
            <w:pPr>
              <w:spacing w:after="0" w:line="240" w:lineRule="auto"/>
              <w:jc w:val="center"/>
              <w:rPr>
                <w:rFonts w:ascii="Times New Roman" w:hAnsi="Times New Roman" w:cs="Times New Roman"/>
                <w:b/>
                <w:i/>
                <w:sz w:val="24"/>
                <w:szCs w:val="24"/>
                <w:lang w:val="ro-RO"/>
              </w:rPr>
            </w:pPr>
            <w:r w:rsidRPr="004A1E00">
              <w:rPr>
                <w:rFonts w:ascii="Times New Roman" w:hAnsi="Times New Roman" w:cs="Times New Roman"/>
                <w:b/>
                <w:i/>
                <w:sz w:val="24"/>
                <w:szCs w:val="24"/>
                <w:lang w:val="ro-RO"/>
              </w:rPr>
              <w:t>Nr.</w:t>
            </w:r>
          </w:p>
        </w:tc>
        <w:tc>
          <w:tcPr>
            <w:tcW w:w="6663" w:type="dxa"/>
          </w:tcPr>
          <w:p w14:paraId="4483FC9C" w14:textId="77777777" w:rsidR="005B59C1" w:rsidRPr="004A1E00" w:rsidRDefault="005B59C1" w:rsidP="00B6224A">
            <w:pPr>
              <w:spacing w:after="0" w:line="240" w:lineRule="auto"/>
              <w:jc w:val="center"/>
              <w:rPr>
                <w:rFonts w:ascii="Times New Roman" w:hAnsi="Times New Roman" w:cs="Times New Roman"/>
                <w:b/>
                <w:i/>
                <w:sz w:val="24"/>
                <w:szCs w:val="24"/>
                <w:lang w:val="ro-RO"/>
              </w:rPr>
            </w:pPr>
            <w:r w:rsidRPr="004A1E00">
              <w:rPr>
                <w:rFonts w:ascii="Times New Roman" w:hAnsi="Times New Roman" w:cs="Times New Roman"/>
                <w:b/>
                <w:i/>
                <w:sz w:val="24"/>
                <w:szCs w:val="24"/>
                <w:lang w:val="ro-RO"/>
              </w:rPr>
              <w:t>Tipul unităților comerciale și/sau</w:t>
            </w:r>
          </w:p>
          <w:p w14:paraId="167EC265" w14:textId="77777777" w:rsidR="005B59C1" w:rsidRPr="004A1E00" w:rsidRDefault="005B59C1" w:rsidP="00B6224A">
            <w:pPr>
              <w:spacing w:after="0" w:line="240" w:lineRule="auto"/>
              <w:jc w:val="center"/>
              <w:rPr>
                <w:rFonts w:ascii="Times New Roman" w:hAnsi="Times New Roman" w:cs="Times New Roman"/>
                <w:b/>
                <w:i/>
                <w:sz w:val="24"/>
                <w:szCs w:val="24"/>
                <w:lang w:val="ro-RO"/>
              </w:rPr>
            </w:pPr>
            <w:r w:rsidRPr="004A1E00">
              <w:rPr>
                <w:rFonts w:ascii="Times New Roman" w:hAnsi="Times New Roman" w:cs="Times New Roman"/>
                <w:b/>
                <w:i/>
                <w:sz w:val="24"/>
                <w:szCs w:val="24"/>
                <w:lang w:val="ro-RO"/>
              </w:rPr>
              <w:t>de prestări servicii din orașul Ialoveni</w:t>
            </w:r>
          </w:p>
        </w:tc>
        <w:tc>
          <w:tcPr>
            <w:tcW w:w="2551" w:type="dxa"/>
          </w:tcPr>
          <w:p w14:paraId="17F44861" w14:textId="77777777" w:rsidR="005B59C1" w:rsidRPr="004A1E00" w:rsidRDefault="005B59C1" w:rsidP="00B6224A">
            <w:pPr>
              <w:spacing w:after="0" w:line="240" w:lineRule="auto"/>
              <w:jc w:val="center"/>
              <w:rPr>
                <w:rFonts w:ascii="Times New Roman" w:hAnsi="Times New Roman" w:cs="Times New Roman"/>
                <w:b/>
                <w:i/>
                <w:sz w:val="24"/>
                <w:szCs w:val="24"/>
                <w:lang w:val="ro-RO"/>
              </w:rPr>
            </w:pPr>
          </w:p>
          <w:p w14:paraId="118960BF" w14:textId="77777777" w:rsidR="005B59C1" w:rsidRPr="004A1E00" w:rsidRDefault="005B59C1" w:rsidP="00B6224A">
            <w:pPr>
              <w:spacing w:after="0" w:line="240" w:lineRule="auto"/>
              <w:jc w:val="center"/>
              <w:rPr>
                <w:rFonts w:ascii="Times New Roman" w:hAnsi="Times New Roman" w:cs="Times New Roman"/>
                <w:b/>
                <w:i/>
                <w:sz w:val="24"/>
                <w:szCs w:val="24"/>
                <w:lang w:val="ro-RO"/>
              </w:rPr>
            </w:pPr>
            <w:r w:rsidRPr="004A1E00">
              <w:rPr>
                <w:rFonts w:ascii="Times New Roman" w:hAnsi="Times New Roman" w:cs="Times New Roman"/>
                <w:b/>
                <w:i/>
                <w:sz w:val="24"/>
                <w:szCs w:val="24"/>
                <w:lang w:val="ro-RO"/>
              </w:rPr>
              <w:t>Taxa (în lei), anual</w:t>
            </w:r>
          </w:p>
        </w:tc>
      </w:tr>
      <w:tr w:rsidR="005B59C1" w:rsidRPr="004A1E00" w14:paraId="6DBD9C53" w14:textId="77777777" w:rsidTr="00B6224A">
        <w:tc>
          <w:tcPr>
            <w:tcW w:w="567" w:type="dxa"/>
          </w:tcPr>
          <w:p w14:paraId="6D04CF5A" w14:textId="77777777" w:rsidR="005B59C1" w:rsidRPr="004A1E00" w:rsidRDefault="005B59C1" w:rsidP="005B59C1">
            <w:pPr>
              <w:pStyle w:val="Listparagraf"/>
              <w:numPr>
                <w:ilvl w:val="0"/>
                <w:numId w:val="23"/>
              </w:numPr>
              <w:tabs>
                <w:tab w:val="left" w:pos="360"/>
              </w:tabs>
              <w:spacing w:after="0" w:line="240" w:lineRule="auto"/>
              <w:ind w:hanging="828"/>
              <w:contextualSpacing w:val="0"/>
              <w:rPr>
                <w:sz w:val="24"/>
                <w:szCs w:val="24"/>
                <w:lang w:val="ro-RO"/>
              </w:rPr>
            </w:pPr>
          </w:p>
        </w:tc>
        <w:tc>
          <w:tcPr>
            <w:tcW w:w="6663" w:type="dxa"/>
          </w:tcPr>
          <w:p w14:paraId="6C93906D"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Restaurante cu terasă</w:t>
            </w:r>
          </w:p>
        </w:tc>
        <w:tc>
          <w:tcPr>
            <w:tcW w:w="2551" w:type="dxa"/>
          </w:tcPr>
          <w:p w14:paraId="7418929E"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20000</w:t>
            </w:r>
          </w:p>
        </w:tc>
      </w:tr>
      <w:tr w:rsidR="005B59C1" w:rsidRPr="004A1E00" w14:paraId="4236A934" w14:textId="77777777" w:rsidTr="00B6224A">
        <w:tc>
          <w:tcPr>
            <w:tcW w:w="567" w:type="dxa"/>
          </w:tcPr>
          <w:p w14:paraId="1E230FC5"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rPr>
            </w:pPr>
          </w:p>
        </w:tc>
        <w:tc>
          <w:tcPr>
            <w:tcW w:w="6663" w:type="dxa"/>
          </w:tcPr>
          <w:p w14:paraId="4220B688"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Sală de ceremonii</w:t>
            </w:r>
          </w:p>
        </w:tc>
        <w:tc>
          <w:tcPr>
            <w:tcW w:w="2551" w:type="dxa"/>
          </w:tcPr>
          <w:p w14:paraId="7C07618F" w14:textId="77777777" w:rsidR="005B59C1" w:rsidRPr="004A1E00" w:rsidRDefault="005B59C1" w:rsidP="00B6224A">
            <w:pPr>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lang w:val="ro-RO"/>
              </w:rPr>
              <w:t>25</w:t>
            </w:r>
            <w:r w:rsidRPr="004A1E00">
              <w:rPr>
                <w:rFonts w:ascii="Times New Roman" w:hAnsi="Times New Roman" w:cs="Times New Roman"/>
                <w:sz w:val="24"/>
                <w:szCs w:val="24"/>
              </w:rPr>
              <w:t>000</w:t>
            </w:r>
          </w:p>
        </w:tc>
      </w:tr>
      <w:tr w:rsidR="005B59C1" w:rsidRPr="004A1E00" w14:paraId="25292B39" w14:textId="77777777" w:rsidTr="00B6224A">
        <w:tc>
          <w:tcPr>
            <w:tcW w:w="567" w:type="dxa"/>
          </w:tcPr>
          <w:p w14:paraId="46060C47"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7111D835"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Bar, cafenea cu terasă                                                                         </w:t>
            </w:r>
          </w:p>
        </w:tc>
        <w:tc>
          <w:tcPr>
            <w:tcW w:w="2551" w:type="dxa"/>
          </w:tcPr>
          <w:p w14:paraId="54A04FFB"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8000</w:t>
            </w:r>
          </w:p>
        </w:tc>
      </w:tr>
      <w:tr w:rsidR="005B59C1" w:rsidRPr="004A1E00" w14:paraId="44A57D80" w14:textId="77777777" w:rsidTr="00B6224A">
        <w:tc>
          <w:tcPr>
            <w:tcW w:w="567" w:type="dxa"/>
          </w:tcPr>
          <w:p w14:paraId="376BF7C8"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440D97D6"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Bufet, bodegă, cantină,                                                                           </w:t>
            </w:r>
          </w:p>
        </w:tc>
        <w:tc>
          <w:tcPr>
            <w:tcW w:w="2551" w:type="dxa"/>
          </w:tcPr>
          <w:p w14:paraId="5886C0F6" w14:textId="77777777" w:rsidR="005B59C1" w:rsidRPr="004A1E00" w:rsidRDefault="005B59C1" w:rsidP="00B6224A">
            <w:pPr>
              <w:tabs>
                <w:tab w:val="left" w:pos="993"/>
              </w:tabs>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lang w:val="ro-RO"/>
              </w:rPr>
              <w:t>5000</w:t>
            </w:r>
          </w:p>
        </w:tc>
      </w:tr>
      <w:tr w:rsidR="005B59C1" w:rsidRPr="004A1E00" w14:paraId="64479EF6" w14:textId="77777777" w:rsidTr="00B6224A">
        <w:tc>
          <w:tcPr>
            <w:tcW w:w="567" w:type="dxa"/>
            <w:shd w:val="clear" w:color="auto" w:fill="FFFFFF" w:themeFill="background1"/>
          </w:tcPr>
          <w:p w14:paraId="1BCC7311"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shd w:val="clear" w:color="auto" w:fill="FFFFFF" w:themeFill="background1"/>
          </w:tcPr>
          <w:p w14:paraId="0D67054E"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Secția de preparare a hranei pentru a fi servită prin metoda </w:t>
            </w:r>
            <w:proofErr w:type="spellStart"/>
            <w:r w:rsidRPr="004A1E00">
              <w:rPr>
                <w:rFonts w:ascii="Times New Roman" w:hAnsi="Times New Roman" w:cs="Times New Roman"/>
                <w:sz w:val="24"/>
                <w:szCs w:val="24"/>
                <w:lang w:val="ro-RO"/>
              </w:rPr>
              <w:t>catering</w:t>
            </w:r>
            <w:proofErr w:type="spellEnd"/>
          </w:p>
        </w:tc>
        <w:tc>
          <w:tcPr>
            <w:tcW w:w="2551" w:type="dxa"/>
            <w:shd w:val="clear" w:color="auto" w:fill="FFFFFF" w:themeFill="background1"/>
          </w:tcPr>
          <w:p w14:paraId="444348AB" w14:textId="77777777" w:rsidR="005B59C1" w:rsidRPr="004A1E00" w:rsidRDefault="005B59C1" w:rsidP="00B6224A">
            <w:pPr>
              <w:tabs>
                <w:tab w:val="left" w:pos="993"/>
              </w:tabs>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4500</w:t>
            </w:r>
          </w:p>
        </w:tc>
      </w:tr>
      <w:tr w:rsidR="005B59C1" w:rsidRPr="004A1E00" w14:paraId="1197DBC7" w14:textId="77777777" w:rsidTr="00B6224A">
        <w:tc>
          <w:tcPr>
            <w:tcW w:w="567" w:type="dxa"/>
          </w:tcPr>
          <w:p w14:paraId="2AAA3137"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5E2EC965"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Ospătărie  </w:t>
            </w:r>
          </w:p>
        </w:tc>
        <w:tc>
          <w:tcPr>
            <w:tcW w:w="2551" w:type="dxa"/>
          </w:tcPr>
          <w:p w14:paraId="43F10D4B"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3000</w:t>
            </w:r>
          </w:p>
        </w:tc>
      </w:tr>
      <w:tr w:rsidR="005B59C1" w:rsidRPr="004A1E00" w14:paraId="39C14839" w14:textId="77777777" w:rsidTr="00B6224A">
        <w:tc>
          <w:tcPr>
            <w:tcW w:w="567" w:type="dxa"/>
          </w:tcPr>
          <w:p w14:paraId="09D7197E"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1BF9B318"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Fast – </w:t>
            </w:r>
            <w:proofErr w:type="spellStart"/>
            <w:r w:rsidRPr="004A1E00">
              <w:rPr>
                <w:rFonts w:ascii="Times New Roman" w:hAnsi="Times New Roman" w:cs="Times New Roman"/>
                <w:sz w:val="24"/>
                <w:szCs w:val="24"/>
                <w:lang w:val="ro-RO"/>
              </w:rPr>
              <w:t>Food</w:t>
            </w:r>
            <w:proofErr w:type="spellEnd"/>
            <w:r w:rsidRPr="004A1E00">
              <w:rPr>
                <w:rFonts w:ascii="Times New Roman" w:hAnsi="Times New Roman" w:cs="Times New Roman"/>
                <w:sz w:val="24"/>
                <w:szCs w:val="24"/>
                <w:lang w:val="ro-RO"/>
              </w:rPr>
              <w:t xml:space="preserve">                                                                                           </w:t>
            </w:r>
          </w:p>
        </w:tc>
        <w:tc>
          <w:tcPr>
            <w:tcW w:w="2551" w:type="dxa"/>
          </w:tcPr>
          <w:p w14:paraId="55585BA9"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2500</w:t>
            </w:r>
          </w:p>
        </w:tc>
      </w:tr>
      <w:tr w:rsidR="005B59C1" w:rsidRPr="004A1E00" w14:paraId="4B332079" w14:textId="77777777" w:rsidTr="00B6224A">
        <w:tc>
          <w:tcPr>
            <w:tcW w:w="567" w:type="dxa"/>
          </w:tcPr>
          <w:p w14:paraId="46FC86C7"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rPr>
            </w:pPr>
          </w:p>
        </w:tc>
        <w:tc>
          <w:tcPr>
            <w:tcW w:w="6663" w:type="dxa"/>
          </w:tcPr>
          <w:p w14:paraId="60CB527D" w14:textId="77777777" w:rsidR="005B59C1" w:rsidRPr="004A1E00" w:rsidRDefault="005B59C1" w:rsidP="00B6224A">
            <w:pPr>
              <w:spacing w:after="0" w:line="240" w:lineRule="auto"/>
              <w:jc w:val="both"/>
              <w:rPr>
                <w:rFonts w:ascii="Times New Roman" w:hAnsi="Times New Roman" w:cs="Times New Roman"/>
                <w:b/>
                <w:bCs/>
                <w:sz w:val="24"/>
                <w:szCs w:val="24"/>
                <w:lang w:val="ro-RO"/>
              </w:rPr>
            </w:pPr>
            <w:r w:rsidRPr="004A1E00">
              <w:rPr>
                <w:rFonts w:ascii="Times New Roman" w:hAnsi="Times New Roman" w:cs="Times New Roman"/>
                <w:b/>
                <w:bCs/>
                <w:sz w:val="24"/>
                <w:szCs w:val="24"/>
                <w:lang w:val="ro-RO"/>
              </w:rPr>
              <w:t>Gherete:</w:t>
            </w:r>
          </w:p>
          <w:p w14:paraId="73286936" w14:textId="77777777" w:rsidR="005B59C1" w:rsidRPr="004A1E00" w:rsidRDefault="005B59C1" w:rsidP="005B59C1">
            <w:pPr>
              <w:pStyle w:val="Listparagraf"/>
              <w:numPr>
                <w:ilvl w:val="1"/>
                <w:numId w:val="23"/>
              </w:numPr>
              <w:spacing w:after="0" w:line="240" w:lineRule="auto"/>
              <w:ind w:left="460" w:hanging="460"/>
              <w:rPr>
                <w:sz w:val="24"/>
                <w:szCs w:val="24"/>
                <w:lang w:val="ro-RO"/>
              </w:rPr>
            </w:pPr>
            <w:r w:rsidRPr="004A1E00">
              <w:rPr>
                <w:sz w:val="24"/>
                <w:szCs w:val="24"/>
                <w:lang w:val="ro-RO"/>
              </w:rPr>
              <w:t>amplasate pe teritoriul orașului Ialoveni;</w:t>
            </w:r>
          </w:p>
          <w:p w14:paraId="70593AB8" w14:textId="77777777" w:rsidR="005B59C1" w:rsidRPr="004A1E00" w:rsidRDefault="005B59C1" w:rsidP="005B59C1">
            <w:pPr>
              <w:pStyle w:val="Listparagraf"/>
              <w:numPr>
                <w:ilvl w:val="1"/>
                <w:numId w:val="23"/>
              </w:numPr>
              <w:spacing w:after="0" w:line="240" w:lineRule="auto"/>
              <w:ind w:left="460" w:hanging="460"/>
              <w:jc w:val="both"/>
              <w:rPr>
                <w:sz w:val="24"/>
                <w:szCs w:val="24"/>
                <w:lang w:val="ro-RO"/>
              </w:rPr>
            </w:pPr>
            <w:r w:rsidRPr="004A1E00">
              <w:rPr>
                <w:sz w:val="24"/>
                <w:szCs w:val="24"/>
                <w:lang w:val="ro-RO"/>
              </w:rPr>
              <w:t xml:space="preserve">locuri amenajate pentru comercializarea ziarelor </w:t>
            </w:r>
            <w:proofErr w:type="spellStart"/>
            <w:r w:rsidRPr="004A1E00">
              <w:rPr>
                <w:sz w:val="24"/>
                <w:szCs w:val="24"/>
                <w:lang w:val="ro-RO"/>
              </w:rPr>
              <w:t>şi</w:t>
            </w:r>
            <w:proofErr w:type="spellEnd"/>
            <w:r w:rsidRPr="004A1E00">
              <w:rPr>
                <w:sz w:val="24"/>
                <w:szCs w:val="24"/>
                <w:lang w:val="ro-RO"/>
              </w:rPr>
              <w:t xml:space="preserve"> revistelor;</w:t>
            </w:r>
          </w:p>
          <w:p w14:paraId="2A2E99A9" w14:textId="77777777" w:rsidR="005B59C1" w:rsidRPr="004A1E00" w:rsidRDefault="005B59C1" w:rsidP="005B59C1">
            <w:pPr>
              <w:pStyle w:val="Listparagraf"/>
              <w:numPr>
                <w:ilvl w:val="1"/>
                <w:numId w:val="23"/>
              </w:numPr>
              <w:spacing w:after="0" w:line="240" w:lineRule="auto"/>
              <w:ind w:left="460" w:hanging="460"/>
              <w:jc w:val="both"/>
              <w:rPr>
                <w:sz w:val="24"/>
                <w:szCs w:val="24"/>
                <w:lang w:val="ro-RO"/>
              </w:rPr>
            </w:pPr>
            <w:r w:rsidRPr="004A1E00">
              <w:rPr>
                <w:sz w:val="24"/>
                <w:szCs w:val="24"/>
                <w:lang w:val="ro-RO"/>
              </w:rPr>
              <w:t>specializate în comercializarea produselor de tutungerie;</w:t>
            </w:r>
          </w:p>
          <w:p w14:paraId="58C9A2C3" w14:textId="77777777" w:rsidR="005B59C1" w:rsidRPr="004A1E00" w:rsidRDefault="005B59C1" w:rsidP="005B59C1">
            <w:pPr>
              <w:pStyle w:val="Listparagraf"/>
              <w:numPr>
                <w:ilvl w:val="1"/>
                <w:numId w:val="23"/>
              </w:numPr>
              <w:spacing w:after="0" w:line="240" w:lineRule="auto"/>
              <w:ind w:left="460" w:hanging="460"/>
              <w:jc w:val="both"/>
              <w:rPr>
                <w:sz w:val="24"/>
                <w:szCs w:val="24"/>
                <w:lang w:val="ro-RO"/>
              </w:rPr>
            </w:pPr>
            <w:r w:rsidRPr="004A1E00">
              <w:rPr>
                <w:sz w:val="24"/>
                <w:szCs w:val="24"/>
                <w:lang w:val="ro-RO"/>
              </w:rPr>
              <w:t>spații comerciale, gherete, tonete amplasate pe teritoriul ÎM ”Piața Agroindustrială Ialoveni”;</w:t>
            </w:r>
          </w:p>
          <w:p w14:paraId="4A75FFC9" w14:textId="77777777" w:rsidR="005B59C1" w:rsidRPr="004A1E00" w:rsidRDefault="005B59C1" w:rsidP="005B59C1">
            <w:pPr>
              <w:pStyle w:val="Listparagraf"/>
              <w:numPr>
                <w:ilvl w:val="1"/>
                <w:numId w:val="23"/>
              </w:numPr>
              <w:spacing w:after="0" w:line="240" w:lineRule="auto"/>
              <w:ind w:left="460" w:hanging="460"/>
              <w:jc w:val="both"/>
              <w:rPr>
                <w:sz w:val="24"/>
                <w:szCs w:val="24"/>
                <w:lang w:val="ro-RO"/>
              </w:rPr>
            </w:pPr>
            <w:r w:rsidRPr="004A1E00">
              <w:rPr>
                <w:sz w:val="24"/>
                <w:szCs w:val="24"/>
                <w:lang w:val="ro-RO"/>
              </w:rPr>
              <w:t>tonete/gherete pentru comercializarea florilor, suvenirelor;</w:t>
            </w:r>
          </w:p>
        </w:tc>
        <w:tc>
          <w:tcPr>
            <w:tcW w:w="2551" w:type="dxa"/>
          </w:tcPr>
          <w:p w14:paraId="2BE29FE8" w14:textId="77777777" w:rsidR="005B59C1" w:rsidRPr="004A1E00" w:rsidRDefault="005B59C1" w:rsidP="00B6224A">
            <w:pPr>
              <w:spacing w:after="0" w:line="240" w:lineRule="auto"/>
              <w:jc w:val="both"/>
              <w:rPr>
                <w:rFonts w:ascii="Times New Roman" w:hAnsi="Times New Roman" w:cs="Times New Roman"/>
                <w:sz w:val="24"/>
                <w:szCs w:val="24"/>
                <w:lang w:val="en-US"/>
              </w:rPr>
            </w:pPr>
          </w:p>
          <w:p w14:paraId="301D519D" w14:textId="77777777" w:rsidR="005B59C1" w:rsidRPr="004A1E00" w:rsidRDefault="005B59C1" w:rsidP="00B6224A">
            <w:pPr>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lang w:val="ro-RO"/>
              </w:rPr>
              <w:t>45</w:t>
            </w:r>
            <w:r w:rsidRPr="004A1E00">
              <w:rPr>
                <w:rFonts w:ascii="Times New Roman" w:hAnsi="Times New Roman" w:cs="Times New Roman"/>
                <w:sz w:val="24"/>
                <w:szCs w:val="24"/>
              </w:rPr>
              <w:t>00</w:t>
            </w:r>
          </w:p>
          <w:p w14:paraId="6FD0AEB4" w14:textId="77777777" w:rsidR="005B59C1" w:rsidRPr="004A1E00" w:rsidRDefault="005B59C1" w:rsidP="00B6224A">
            <w:pPr>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rPr>
              <w:t>1000</w:t>
            </w:r>
          </w:p>
          <w:p w14:paraId="33CB11D9" w14:textId="77777777" w:rsidR="005B59C1" w:rsidRPr="004A1E00" w:rsidRDefault="005B59C1" w:rsidP="00B6224A">
            <w:pPr>
              <w:spacing w:after="0" w:line="240" w:lineRule="auto"/>
              <w:jc w:val="both"/>
              <w:rPr>
                <w:rFonts w:ascii="Times New Roman" w:hAnsi="Times New Roman" w:cs="Times New Roman"/>
                <w:sz w:val="24"/>
                <w:szCs w:val="24"/>
              </w:rPr>
            </w:pPr>
          </w:p>
          <w:p w14:paraId="10787F63" w14:textId="77777777" w:rsidR="005B59C1" w:rsidRPr="004A1E00" w:rsidRDefault="005B59C1" w:rsidP="00B6224A">
            <w:pPr>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rPr>
              <w:t>10000</w:t>
            </w:r>
          </w:p>
          <w:p w14:paraId="79BBAC5D" w14:textId="77777777" w:rsidR="005B59C1" w:rsidRPr="004A1E00" w:rsidRDefault="005B59C1" w:rsidP="00B6224A">
            <w:pPr>
              <w:spacing w:after="0" w:line="240" w:lineRule="auto"/>
              <w:jc w:val="both"/>
              <w:rPr>
                <w:rFonts w:ascii="Times New Roman" w:hAnsi="Times New Roman" w:cs="Times New Roman"/>
                <w:sz w:val="24"/>
                <w:szCs w:val="24"/>
              </w:rPr>
            </w:pPr>
          </w:p>
          <w:p w14:paraId="2FD05CDA" w14:textId="77777777" w:rsidR="005B59C1" w:rsidRPr="004A1E00" w:rsidRDefault="005B59C1" w:rsidP="00B6224A">
            <w:pPr>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rPr>
              <w:t>500</w:t>
            </w:r>
          </w:p>
          <w:p w14:paraId="6786F4C7" w14:textId="77777777" w:rsidR="005B59C1" w:rsidRPr="004A1E00" w:rsidRDefault="005B59C1" w:rsidP="00B6224A">
            <w:pPr>
              <w:spacing w:after="0" w:line="240" w:lineRule="auto"/>
              <w:jc w:val="both"/>
              <w:rPr>
                <w:rFonts w:ascii="Times New Roman" w:hAnsi="Times New Roman" w:cs="Times New Roman"/>
                <w:sz w:val="24"/>
                <w:szCs w:val="24"/>
              </w:rPr>
            </w:pPr>
          </w:p>
          <w:p w14:paraId="3F69717A"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w:t>
            </w:r>
            <w:r w:rsidRPr="004A1E00">
              <w:rPr>
                <w:rFonts w:ascii="Times New Roman" w:hAnsi="Times New Roman" w:cs="Times New Roman"/>
                <w:sz w:val="24"/>
                <w:szCs w:val="24"/>
              </w:rPr>
              <w:t>00</w:t>
            </w:r>
            <w:r w:rsidRPr="004A1E00">
              <w:rPr>
                <w:rFonts w:ascii="Times New Roman" w:hAnsi="Times New Roman" w:cs="Times New Roman"/>
                <w:sz w:val="24"/>
                <w:szCs w:val="24"/>
                <w:lang w:val="ro-RO"/>
              </w:rPr>
              <w:t>0</w:t>
            </w:r>
          </w:p>
        </w:tc>
      </w:tr>
      <w:tr w:rsidR="005B59C1" w:rsidRPr="00277CD2" w14:paraId="0A8DD4FB" w14:textId="77777777" w:rsidTr="00B6224A">
        <w:tc>
          <w:tcPr>
            <w:tcW w:w="567" w:type="dxa"/>
          </w:tcPr>
          <w:p w14:paraId="0371A2EB"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rPr>
            </w:pPr>
          </w:p>
        </w:tc>
        <w:tc>
          <w:tcPr>
            <w:tcW w:w="6663" w:type="dxa"/>
          </w:tcPr>
          <w:p w14:paraId="3983C67F" w14:textId="77777777" w:rsidR="005B59C1" w:rsidRPr="004A1E00" w:rsidRDefault="005B59C1" w:rsidP="005B59C1">
            <w:pPr>
              <w:pStyle w:val="Listparagraf"/>
              <w:numPr>
                <w:ilvl w:val="1"/>
                <w:numId w:val="23"/>
              </w:numPr>
              <w:spacing w:after="0" w:line="240" w:lineRule="auto"/>
              <w:ind w:left="460" w:hanging="425"/>
              <w:jc w:val="both"/>
              <w:rPr>
                <w:sz w:val="24"/>
                <w:szCs w:val="24"/>
                <w:lang w:val="ro-RO"/>
              </w:rPr>
            </w:pPr>
            <w:r w:rsidRPr="004A1E00">
              <w:rPr>
                <w:sz w:val="24"/>
                <w:szCs w:val="24"/>
                <w:lang w:val="ro-RO"/>
              </w:rPr>
              <w:t>Terasa de vară amplasate pe teren privat/arendat;</w:t>
            </w:r>
          </w:p>
          <w:p w14:paraId="0F62C7A9" w14:textId="77777777" w:rsidR="005B59C1" w:rsidRPr="004A1E00" w:rsidRDefault="005B59C1" w:rsidP="005B59C1">
            <w:pPr>
              <w:pStyle w:val="Listparagraf"/>
              <w:numPr>
                <w:ilvl w:val="1"/>
                <w:numId w:val="23"/>
              </w:numPr>
              <w:spacing w:after="0" w:line="240" w:lineRule="auto"/>
              <w:ind w:left="460" w:hanging="425"/>
              <w:jc w:val="both"/>
              <w:rPr>
                <w:sz w:val="24"/>
                <w:szCs w:val="24"/>
                <w:lang w:val="ro-RO"/>
              </w:rPr>
            </w:pPr>
            <w:r w:rsidRPr="004A1E00">
              <w:rPr>
                <w:sz w:val="24"/>
                <w:szCs w:val="24"/>
                <w:lang w:val="ro-RO"/>
              </w:rPr>
              <w:t>Terasă de vară amplasate pe teren public, fără relații funciare;</w:t>
            </w:r>
          </w:p>
        </w:tc>
        <w:tc>
          <w:tcPr>
            <w:tcW w:w="2551" w:type="dxa"/>
          </w:tcPr>
          <w:p w14:paraId="5B9269D9"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w:t>
            </w:r>
          </w:p>
          <w:p w14:paraId="1AF3804D" w14:textId="77777777" w:rsidR="005B59C1" w:rsidRPr="004A1E00" w:rsidRDefault="005B59C1" w:rsidP="00B6224A">
            <w:pPr>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50 lei/m</w:t>
            </w:r>
            <w:r w:rsidRPr="004A1E00">
              <w:rPr>
                <w:rFonts w:ascii="Times New Roman" w:hAnsi="Times New Roman" w:cs="Times New Roman"/>
                <w:sz w:val="24"/>
                <w:szCs w:val="24"/>
                <w:vertAlign w:val="superscript"/>
                <w:lang w:val="ro-RO"/>
              </w:rPr>
              <w:t>2</w:t>
            </w:r>
            <w:r w:rsidRPr="004A1E00">
              <w:rPr>
                <w:rFonts w:ascii="Times New Roman" w:hAnsi="Times New Roman" w:cs="Times New Roman"/>
                <w:sz w:val="24"/>
                <w:szCs w:val="24"/>
                <w:lang w:val="ro-RO"/>
              </w:rPr>
              <w:t xml:space="preserve"> (taxa va fi achitată de agenți economici care au depus Notificări)</w:t>
            </w:r>
          </w:p>
        </w:tc>
      </w:tr>
      <w:tr w:rsidR="005B59C1" w:rsidRPr="004A1E00" w14:paraId="16704853" w14:textId="77777777" w:rsidTr="00B6224A">
        <w:tc>
          <w:tcPr>
            <w:tcW w:w="567" w:type="dxa"/>
          </w:tcPr>
          <w:p w14:paraId="7E304DD6"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fr-FR"/>
              </w:rPr>
            </w:pPr>
          </w:p>
        </w:tc>
        <w:tc>
          <w:tcPr>
            <w:tcW w:w="6663" w:type="dxa"/>
          </w:tcPr>
          <w:p w14:paraId="1E2714D6"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Unitate pentru comercializarea ”Optică medicală”                              </w:t>
            </w:r>
          </w:p>
        </w:tc>
        <w:tc>
          <w:tcPr>
            <w:tcW w:w="2551" w:type="dxa"/>
          </w:tcPr>
          <w:p w14:paraId="5C572697" w14:textId="77777777" w:rsidR="005B59C1" w:rsidRPr="004A1E00" w:rsidRDefault="005B59C1" w:rsidP="00B6224A">
            <w:pPr>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lang w:val="ro-RO"/>
              </w:rPr>
              <w:t>3</w:t>
            </w:r>
            <w:r w:rsidRPr="004A1E00">
              <w:rPr>
                <w:rFonts w:ascii="Times New Roman" w:hAnsi="Times New Roman" w:cs="Times New Roman"/>
                <w:sz w:val="24"/>
                <w:szCs w:val="24"/>
              </w:rPr>
              <w:t>000</w:t>
            </w:r>
          </w:p>
        </w:tc>
      </w:tr>
      <w:tr w:rsidR="005B59C1" w:rsidRPr="004A1E00" w14:paraId="1D5B112D" w14:textId="77777777" w:rsidTr="00B6224A">
        <w:tc>
          <w:tcPr>
            <w:tcW w:w="567" w:type="dxa"/>
          </w:tcPr>
          <w:p w14:paraId="6C9346FB"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rPr>
            </w:pPr>
          </w:p>
        </w:tc>
        <w:tc>
          <w:tcPr>
            <w:tcW w:w="6663" w:type="dxa"/>
          </w:tcPr>
          <w:p w14:paraId="6916F92D"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Farmacie</w:t>
            </w:r>
          </w:p>
        </w:tc>
        <w:tc>
          <w:tcPr>
            <w:tcW w:w="2551" w:type="dxa"/>
          </w:tcPr>
          <w:p w14:paraId="31622610" w14:textId="77777777" w:rsidR="005B59C1" w:rsidRPr="004A1E00" w:rsidRDefault="005B59C1" w:rsidP="00B6224A">
            <w:pPr>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lang w:val="ro-RO"/>
              </w:rPr>
              <w:t>35</w:t>
            </w:r>
            <w:r w:rsidRPr="004A1E00">
              <w:rPr>
                <w:rFonts w:ascii="Times New Roman" w:hAnsi="Times New Roman" w:cs="Times New Roman"/>
                <w:sz w:val="24"/>
                <w:szCs w:val="24"/>
              </w:rPr>
              <w:t>000</w:t>
            </w:r>
          </w:p>
        </w:tc>
      </w:tr>
      <w:tr w:rsidR="005B59C1" w:rsidRPr="004A1E00" w14:paraId="22102F62" w14:textId="77777777" w:rsidTr="00B6224A">
        <w:tc>
          <w:tcPr>
            <w:tcW w:w="567" w:type="dxa"/>
          </w:tcPr>
          <w:p w14:paraId="49AEAB43"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rPr>
            </w:pPr>
          </w:p>
        </w:tc>
        <w:tc>
          <w:tcPr>
            <w:tcW w:w="6663" w:type="dxa"/>
          </w:tcPr>
          <w:p w14:paraId="4CED00DB"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Farmacie veterinară</w:t>
            </w:r>
          </w:p>
        </w:tc>
        <w:tc>
          <w:tcPr>
            <w:tcW w:w="2551" w:type="dxa"/>
          </w:tcPr>
          <w:p w14:paraId="3B46B164" w14:textId="77777777" w:rsidR="005B59C1" w:rsidRPr="004A1E00" w:rsidRDefault="005B59C1" w:rsidP="00B6224A">
            <w:pPr>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lang w:val="ro-RO"/>
              </w:rPr>
              <w:t>35</w:t>
            </w:r>
            <w:r w:rsidRPr="004A1E00">
              <w:rPr>
                <w:rFonts w:ascii="Times New Roman" w:hAnsi="Times New Roman" w:cs="Times New Roman"/>
                <w:sz w:val="24"/>
                <w:szCs w:val="24"/>
              </w:rPr>
              <w:t>00</w:t>
            </w:r>
          </w:p>
        </w:tc>
      </w:tr>
      <w:tr w:rsidR="005B59C1" w:rsidRPr="004A1E00" w14:paraId="63986F66" w14:textId="77777777" w:rsidTr="00B6224A">
        <w:tc>
          <w:tcPr>
            <w:tcW w:w="567" w:type="dxa"/>
          </w:tcPr>
          <w:p w14:paraId="61F68536"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496154D0" w14:textId="77777777" w:rsidR="005B59C1" w:rsidRPr="004A1E00" w:rsidRDefault="005B59C1" w:rsidP="005B59C1">
            <w:pPr>
              <w:pStyle w:val="Listparagraf"/>
              <w:numPr>
                <w:ilvl w:val="1"/>
                <w:numId w:val="23"/>
              </w:numPr>
              <w:spacing w:after="0" w:line="240" w:lineRule="auto"/>
              <w:ind w:left="460" w:hanging="460"/>
              <w:jc w:val="both"/>
              <w:rPr>
                <w:sz w:val="24"/>
                <w:szCs w:val="24"/>
                <w:lang w:val="ro-RO"/>
              </w:rPr>
            </w:pPr>
            <w:r w:rsidRPr="004A1E00">
              <w:rPr>
                <w:sz w:val="24"/>
                <w:szCs w:val="24"/>
                <w:lang w:val="ro-RO"/>
              </w:rPr>
              <w:t>Obiecte de comerț pentru realizarea produselor petroliere, gaze lichefiate;</w:t>
            </w:r>
          </w:p>
          <w:p w14:paraId="35FF947E" w14:textId="77777777" w:rsidR="005B59C1" w:rsidRPr="004A1E00" w:rsidRDefault="005B59C1" w:rsidP="005B59C1">
            <w:pPr>
              <w:pStyle w:val="Listparagraf"/>
              <w:numPr>
                <w:ilvl w:val="1"/>
                <w:numId w:val="23"/>
              </w:numPr>
              <w:spacing w:after="0" w:line="240" w:lineRule="auto"/>
              <w:ind w:left="460" w:hanging="460"/>
              <w:contextualSpacing w:val="0"/>
              <w:jc w:val="both"/>
              <w:rPr>
                <w:sz w:val="24"/>
                <w:szCs w:val="24"/>
                <w:lang w:val="ro-RO"/>
              </w:rPr>
            </w:pPr>
            <w:r w:rsidRPr="004A1E00">
              <w:rPr>
                <w:sz w:val="24"/>
                <w:szCs w:val="24"/>
                <w:lang w:val="ro-RO"/>
              </w:rPr>
              <w:t>Obiecte de comerț pentru realizarea produselor petroliere;</w:t>
            </w:r>
          </w:p>
        </w:tc>
        <w:tc>
          <w:tcPr>
            <w:tcW w:w="2551" w:type="dxa"/>
          </w:tcPr>
          <w:p w14:paraId="28F072F4"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80000</w:t>
            </w:r>
          </w:p>
          <w:p w14:paraId="2B76B191"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386C0A0"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60000</w:t>
            </w:r>
          </w:p>
        </w:tc>
      </w:tr>
      <w:tr w:rsidR="005B59C1" w:rsidRPr="004A1E00" w14:paraId="3C71C526" w14:textId="77777777" w:rsidTr="00B6224A">
        <w:tc>
          <w:tcPr>
            <w:tcW w:w="567" w:type="dxa"/>
          </w:tcPr>
          <w:p w14:paraId="69F67B83"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2FED3A2A" w14:textId="77777777" w:rsidR="005B59C1" w:rsidRPr="004A1E00" w:rsidRDefault="005B59C1" w:rsidP="005B59C1">
            <w:pPr>
              <w:pStyle w:val="Listparagraf"/>
              <w:numPr>
                <w:ilvl w:val="1"/>
                <w:numId w:val="23"/>
              </w:numPr>
              <w:spacing w:after="0" w:line="240" w:lineRule="auto"/>
              <w:ind w:left="460" w:hanging="567"/>
              <w:jc w:val="both"/>
              <w:rPr>
                <w:sz w:val="24"/>
                <w:szCs w:val="24"/>
                <w:lang w:val="ro-RO"/>
              </w:rPr>
            </w:pPr>
            <w:r w:rsidRPr="004A1E00">
              <w:rPr>
                <w:sz w:val="24"/>
                <w:szCs w:val="24"/>
                <w:lang w:val="ro-RO"/>
              </w:rPr>
              <w:t xml:space="preserve">Baza angro, hale, pavilioane (depozit) cu suprafața </w:t>
            </w:r>
            <w:proofErr w:type="spellStart"/>
            <w:r w:rsidRPr="004A1E00">
              <w:rPr>
                <w:sz w:val="24"/>
                <w:szCs w:val="24"/>
                <w:lang w:val="ro-RO"/>
              </w:rPr>
              <w:t>pînă</w:t>
            </w:r>
            <w:proofErr w:type="spellEnd"/>
            <w:r w:rsidRPr="004A1E00">
              <w:rPr>
                <w:sz w:val="24"/>
                <w:szCs w:val="24"/>
                <w:lang w:val="ro-RO"/>
              </w:rPr>
              <w:t xml:space="preserve"> la 1000m</w:t>
            </w:r>
            <w:r w:rsidRPr="004A1E00">
              <w:rPr>
                <w:sz w:val="24"/>
                <w:szCs w:val="24"/>
                <w:vertAlign w:val="superscript"/>
                <w:lang w:val="ro-RO"/>
              </w:rPr>
              <w:t xml:space="preserve">2 </w:t>
            </w:r>
            <w:r w:rsidRPr="004A1E00">
              <w:rPr>
                <w:sz w:val="24"/>
                <w:szCs w:val="24"/>
                <w:lang w:val="ro-RO"/>
              </w:rPr>
              <w:t>inclusiv</w:t>
            </w:r>
          </w:p>
          <w:p w14:paraId="3ADD347A" w14:textId="77777777" w:rsidR="005B59C1" w:rsidRPr="004A1E00" w:rsidRDefault="005B59C1" w:rsidP="005B59C1">
            <w:pPr>
              <w:pStyle w:val="Listparagraf"/>
              <w:numPr>
                <w:ilvl w:val="1"/>
                <w:numId w:val="23"/>
              </w:numPr>
              <w:spacing w:after="0" w:line="240" w:lineRule="auto"/>
              <w:ind w:left="460" w:hanging="567"/>
              <w:contextualSpacing w:val="0"/>
              <w:jc w:val="both"/>
              <w:rPr>
                <w:sz w:val="24"/>
                <w:szCs w:val="24"/>
                <w:lang w:val="ro-RO"/>
              </w:rPr>
            </w:pPr>
            <w:r w:rsidRPr="004A1E00">
              <w:rPr>
                <w:sz w:val="24"/>
                <w:szCs w:val="24"/>
                <w:lang w:val="ro-RO"/>
              </w:rPr>
              <w:t>Baza angro, hale, pavilioane (depozit) cu suprafața de la 1001m</w:t>
            </w:r>
            <w:r w:rsidRPr="004A1E00">
              <w:rPr>
                <w:sz w:val="24"/>
                <w:szCs w:val="24"/>
                <w:vertAlign w:val="superscript"/>
                <w:lang w:val="ro-RO"/>
              </w:rPr>
              <w:t>2</w:t>
            </w:r>
            <w:r w:rsidRPr="004A1E00">
              <w:rPr>
                <w:sz w:val="24"/>
                <w:szCs w:val="24"/>
                <w:lang w:val="ro-RO"/>
              </w:rPr>
              <w:t xml:space="preserve"> </w:t>
            </w:r>
            <w:proofErr w:type="spellStart"/>
            <w:r w:rsidRPr="004A1E00">
              <w:rPr>
                <w:sz w:val="24"/>
                <w:szCs w:val="24"/>
                <w:lang w:val="ro-RO"/>
              </w:rPr>
              <w:t>pînă</w:t>
            </w:r>
            <w:proofErr w:type="spellEnd"/>
            <w:r w:rsidRPr="004A1E00">
              <w:rPr>
                <w:sz w:val="24"/>
                <w:szCs w:val="24"/>
                <w:lang w:val="ro-RO"/>
              </w:rPr>
              <w:t xml:space="preserve"> la 2000m</w:t>
            </w:r>
            <w:r w:rsidRPr="004A1E00">
              <w:rPr>
                <w:sz w:val="24"/>
                <w:szCs w:val="24"/>
                <w:vertAlign w:val="superscript"/>
                <w:lang w:val="ro-RO"/>
              </w:rPr>
              <w:t>2</w:t>
            </w:r>
            <w:r w:rsidRPr="004A1E00">
              <w:rPr>
                <w:sz w:val="24"/>
                <w:szCs w:val="24"/>
                <w:lang w:val="ro-RO"/>
              </w:rPr>
              <w:t xml:space="preserve"> </w:t>
            </w:r>
          </w:p>
          <w:p w14:paraId="5332F048" w14:textId="77777777" w:rsidR="005B59C1" w:rsidRPr="004A1E00" w:rsidRDefault="005B59C1" w:rsidP="005B59C1">
            <w:pPr>
              <w:pStyle w:val="Listparagraf"/>
              <w:numPr>
                <w:ilvl w:val="1"/>
                <w:numId w:val="23"/>
              </w:numPr>
              <w:spacing w:after="0" w:line="240" w:lineRule="auto"/>
              <w:ind w:left="460" w:hanging="567"/>
              <w:contextualSpacing w:val="0"/>
              <w:jc w:val="both"/>
              <w:rPr>
                <w:sz w:val="24"/>
                <w:szCs w:val="24"/>
                <w:lang w:val="ro-RO"/>
              </w:rPr>
            </w:pPr>
            <w:r w:rsidRPr="004A1E00">
              <w:rPr>
                <w:sz w:val="24"/>
                <w:szCs w:val="24"/>
                <w:lang w:val="ro-RO"/>
              </w:rPr>
              <w:t>Baza angro, hale, pavilioane (depozit) cu suprafața mai mare de 2001m</w:t>
            </w:r>
            <w:r w:rsidRPr="004A1E00">
              <w:rPr>
                <w:sz w:val="24"/>
                <w:szCs w:val="24"/>
                <w:vertAlign w:val="superscript"/>
                <w:lang w:val="ro-RO"/>
              </w:rPr>
              <w:t>2</w:t>
            </w:r>
          </w:p>
        </w:tc>
        <w:tc>
          <w:tcPr>
            <w:tcW w:w="2551" w:type="dxa"/>
          </w:tcPr>
          <w:p w14:paraId="6438CA54"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20000</w:t>
            </w:r>
          </w:p>
          <w:p w14:paraId="71B6DFFD"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FBBE732"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25000</w:t>
            </w:r>
          </w:p>
          <w:p w14:paraId="36A12D6D"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60587448"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30000</w:t>
            </w:r>
          </w:p>
        </w:tc>
      </w:tr>
      <w:tr w:rsidR="005B59C1" w:rsidRPr="004A1E00" w14:paraId="2C3316BB" w14:textId="77777777" w:rsidTr="00B6224A">
        <w:tc>
          <w:tcPr>
            <w:tcW w:w="567" w:type="dxa"/>
          </w:tcPr>
          <w:p w14:paraId="73A51838"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1F9F1F3F"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Depozite </w:t>
            </w:r>
            <w:proofErr w:type="spellStart"/>
            <w:r w:rsidRPr="004A1E00">
              <w:rPr>
                <w:rFonts w:ascii="Times New Roman" w:hAnsi="Times New Roman" w:cs="Times New Roman"/>
                <w:sz w:val="24"/>
                <w:szCs w:val="24"/>
                <w:lang w:val="ro-RO"/>
              </w:rPr>
              <w:t>frigoriferice</w:t>
            </w:r>
            <w:proofErr w:type="spellEnd"/>
            <w:r w:rsidRPr="004A1E00">
              <w:rPr>
                <w:rFonts w:ascii="Times New Roman" w:hAnsi="Times New Roman" w:cs="Times New Roman"/>
                <w:sz w:val="24"/>
                <w:szCs w:val="24"/>
                <w:lang w:val="ro-RO"/>
              </w:rPr>
              <w:t xml:space="preserve"> pentru păstrarea fructelor și legumelor</w:t>
            </w:r>
          </w:p>
        </w:tc>
        <w:tc>
          <w:tcPr>
            <w:tcW w:w="2551" w:type="dxa"/>
          </w:tcPr>
          <w:p w14:paraId="367E73F4"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30000</w:t>
            </w:r>
          </w:p>
        </w:tc>
      </w:tr>
      <w:tr w:rsidR="005B59C1" w:rsidRPr="004A1E00" w14:paraId="059BDA63" w14:textId="77777777" w:rsidTr="00B6224A">
        <w:tc>
          <w:tcPr>
            <w:tcW w:w="567" w:type="dxa"/>
          </w:tcPr>
          <w:p w14:paraId="3EFBDB86"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5F218A7B"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Depozite pentru păstrarea cerealelor</w:t>
            </w:r>
          </w:p>
        </w:tc>
        <w:tc>
          <w:tcPr>
            <w:tcW w:w="2551" w:type="dxa"/>
          </w:tcPr>
          <w:p w14:paraId="24CA729E"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15000</w:t>
            </w:r>
          </w:p>
        </w:tc>
      </w:tr>
      <w:tr w:rsidR="005B59C1" w:rsidRPr="004A1E00" w14:paraId="310DF988" w14:textId="77777777" w:rsidTr="00B6224A">
        <w:tc>
          <w:tcPr>
            <w:tcW w:w="567" w:type="dxa"/>
          </w:tcPr>
          <w:p w14:paraId="4715CA47"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rPr>
            </w:pPr>
          </w:p>
        </w:tc>
        <w:tc>
          <w:tcPr>
            <w:tcW w:w="6663" w:type="dxa"/>
          </w:tcPr>
          <w:p w14:paraId="29FDD61E" w14:textId="77777777" w:rsidR="005B59C1" w:rsidRPr="004A1E00" w:rsidRDefault="005B59C1" w:rsidP="00B6224A">
            <w:pPr>
              <w:tabs>
                <w:tab w:val="left" w:pos="993"/>
              </w:tabs>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Unități de </w:t>
            </w:r>
            <w:proofErr w:type="spellStart"/>
            <w:r w:rsidRPr="004A1E00">
              <w:rPr>
                <w:rFonts w:ascii="Times New Roman" w:hAnsi="Times New Roman" w:cs="Times New Roman"/>
                <w:sz w:val="24"/>
                <w:szCs w:val="24"/>
                <w:lang w:val="ro-RO"/>
              </w:rPr>
              <w:t>comerţ</w:t>
            </w:r>
            <w:proofErr w:type="spellEnd"/>
            <w:r w:rsidRPr="004A1E00">
              <w:rPr>
                <w:rFonts w:ascii="Times New Roman" w:hAnsi="Times New Roman" w:cs="Times New Roman"/>
                <w:sz w:val="24"/>
                <w:szCs w:val="24"/>
                <w:lang w:val="ro-RO"/>
              </w:rPr>
              <w:t xml:space="preserve"> cu amănuntul (magazine) cu </w:t>
            </w:r>
            <w:proofErr w:type="spellStart"/>
            <w:r w:rsidRPr="004A1E00">
              <w:rPr>
                <w:rFonts w:ascii="Times New Roman" w:hAnsi="Times New Roman" w:cs="Times New Roman"/>
                <w:sz w:val="24"/>
                <w:szCs w:val="24"/>
                <w:lang w:val="ro-RO"/>
              </w:rPr>
              <w:t>suprafaţa</w:t>
            </w:r>
            <w:proofErr w:type="spellEnd"/>
            <w:r w:rsidRPr="004A1E00">
              <w:rPr>
                <w:rFonts w:ascii="Times New Roman" w:hAnsi="Times New Roman" w:cs="Times New Roman"/>
                <w:sz w:val="24"/>
                <w:szCs w:val="24"/>
                <w:lang w:val="ro-RO"/>
              </w:rPr>
              <w:t xml:space="preserve"> comercială:</w:t>
            </w:r>
          </w:p>
          <w:p w14:paraId="0A0C0BF4" w14:textId="77777777" w:rsidR="005B59C1" w:rsidRPr="004A1E00" w:rsidRDefault="005B59C1" w:rsidP="005B59C1">
            <w:pPr>
              <w:pStyle w:val="Listparagraf"/>
              <w:numPr>
                <w:ilvl w:val="1"/>
                <w:numId w:val="23"/>
              </w:numPr>
              <w:tabs>
                <w:tab w:val="left" w:pos="636"/>
              </w:tabs>
              <w:spacing w:after="0" w:line="240" w:lineRule="auto"/>
              <w:ind w:hanging="1187"/>
              <w:jc w:val="both"/>
              <w:rPr>
                <w:sz w:val="24"/>
                <w:szCs w:val="24"/>
                <w:lang w:val="ro-RO"/>
              </w:rPr>
            </w:pPr>
            <w:r w:rsidRPr="004A1E00">
              <w:rPr>
                <w:sz w:val="24"/>
                <w:szCs w:val="24"/>
                <w:lang w:val="ro-RO"/>
              </w:rPr>
              <w:t>de la 9 m</w:t>
            </w:r>
            <w:r w:rsidRPr="004A1E00">
              <w:rPr>
                <w:sz w:val="24"/>
                <w:szCs w:val="24"/>
                <w:vertAlign w:val="superscript"/>
                <w:lang w:val="ro-RO"/>
              </w:rPr>
              <w:t xml:space="preserve">2 </w:t>
            </w:r>
            <w:r w:rsidRPr="004A1E00">
              <w:rPr>
                <w:sz w:val="24"/>
                <w:szCs w:val="24"/>
                <w:lang w:val="ro-RO"/>
              </w:rPr>
              <w:t>până la 20 m</w:t>
            </w:r>
            <w:r w:rsidRPr="004A1E00">
              <w:rPr>
                <w:sz w:val="24"/>
                <w:szCs w:val="24"/>
                <w:vertAlign w:val="superscript"/>
                <w:lang w:val="ro-RO"/>
              </w:rPr>
              <w:t xml:space="preserve">2 </w:t>
            </w:r>
          </w:p>
          <w:p w14:paraId="0B3334F5" w14:textId="77777777" w:rsidR="005B59C1" w:rsidRPr="004A1E00" w:rsidRDefault="005B59C1" w:rsidP="005B59C1">
            <w:pPr>
              <w:numPr>
                <w:ilvl w:val="1"/>
                <w:numId w:val="23"/>
              </w:numPr>
              <w:tabs>
                <w:tab w:val="left" w:pos="636"/>
              </w:tabs>
              <w:spacing w:after="0" w:line="240" w:lineRule="auto"/>
              <w:ind w:hanging="1153"/>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 la 20 m</w:t>
            </w:r>
            <w:r w:rsidRPr="004A1E00">
              <w:rPr>
                <w:rFonts w:ascii="Times New Roman" w:hAnsi="Times New Roman" w:cs="Times New Roman"/>
                <w:sz w:val="24"/>
                <w:szCs w:val="24"/>
                <w:vertAlign w:val="superscript"/>
                <w:lang w:val="ro-RO"/>
              </w:rPr>
              <w:t>2</w:t>
            </w:r>
            <w:r w:rsidRPr="004A1E00">
              <w:rPr>
                <w:rFonts w:ascii="Times New Roman" w:hAnsi="Times New Roman" w:cs="Times New Roman"/>
                <w:sz w:val="24"/>
                <w:szCs w:val="24"/>
                <w:lang w:val="ro-RO"/>
              </w:rPr>
              <w:t xml:space="preserve"> până la 40 m</w:t>
            </w:r>
            <w:r w:rsidRPr="004A1E00">
              <w:rPr>
                <w:rFonts w:ascii="Times New Roman" w:hAnsi="Times New Roman" w:cs="Times New Roman"/>
                <w:sz w:val="24"/>
                <w:szCs w:val="24"/>
                <w:vertAlign w:val="superscript"/>
                <w:lang w:val="ro-RO"/>
              </w:rPr>
              <w:t>2</w:t>
            </w:r>
          </w:p>
          <w:p w14:paraId="46836003" w14:textId="77777777" w:rsidR="005B59C1" w:rsidRPr="004A1E00" w:rsidRDefault="005B59C1" w:rsidP="005B59C1">
            <w:pPr>
              <w:numPr>
                <w:ilvl w:val="1"/>
                <w:numId w:val="23"/>
              </w:numPr>
              <w:tabs>
                <w:tab w:val="left" w:pos="636"/>
              </w:tabs>
              <w:spacing w:after="0" w:line="240" w:lineRule="auto"/>
              <w:ind w:hanging="1153"/>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 la 40 m² până la 60 m²</w:t>
            </w:r>
          </w:p>
          <w:p w14:paraId="39073818" w14:textId="77777777" w:rsidR="005B59C1" w:rsidRPr="004A1E00" w:rsidRDefault="005B59C1" w:rsidP="005B59C1">
            <w:pPr>
              <w:numPr>
                <w:ilvl w:val="1"/>
                <w:numId w:val="23"/>
              </w:numPr>
              <w:tabs>
                <w:tab w:val="left" w:pos="636"/>
              </w:tabs>
              <w:spacing w:after="0" w:line="240" w:lineRule="auto"/>
              <w:ind w:hanging="1153"/>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 la 60 m² până la 80 m²</w:t>
            </w:r>
          </w:p>
          <w:p w14:paraId="64FFC4DC" w14:textId="77777777" w:rsidR="005B59C1" w:rsidRPr="004A1E00" w:rsidRDefault="005B59C1" w:rsidP="005B59C1">
            <w:pPr>
              <w:numPr>
                <w:ilvl w:val="1"/>
                <w:numId w:val="23"/>
              </w:numPr>
              <w:tabs>
                <w:tab w:val="left" w:pos="636"/>
              </w:tabs>
              <w:spacing w:after="0" w:line="240" w:lineRule="auto"/>
              <w:ind w:hanging="1153"/>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 la 80 m² până la 100 m²</w:t>
            </w:r>
          </w:p>
          <w:p w14:paraId="43302B73" w14:textId="77777777" w:rsidR="005B59C1" w:rsidRPr="004A1E00" w:rsidRDefault="005B59C1" w:rsidP="005B59C1">
            <w:pPr>
              <w:numPr>
                <w:ilvl w:val="1"/>
                <w:numId w:val="23"/>
              </w:numPr>
              <w:tabs>
                <w:tab w:val="left" w:pos="636"/>
              </w:tabs>
              <w:spacing w:after="0" w:line="240" w:lineRule="auto"/>
              <w:ind w:hanging="1153"/>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de la 100 m² până la 150 m² </w:t>
            </w:r>
          </w:p>
          <w:p w14:paraId="29FFBA76" w14:textId="77777777" w:rsidR="005B59C1" w:rsidRPr="004A1E00" w:rsidRDefault="005B59C1" w:rsidP="005B59C1">
            <w:pPr>
              <w:numPr>
                <w:ilvl w:val="1"/>
                <w:numId w:val="23"/>
              </w:numPr>
              <w:tabs>
                <w:tab w:val="left" w:pos="636"/>
              </w:tabs>
              <w:spacing w:after="0" w:line="240" w:lineRule="auto"/>
              <w:ind w:hanging="1153"/>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de la 150 m² până la 300 m²  </w:t>
            </w:r>
          </w:p>
          <w:p w14:paraId="52A118FB" w14:textId="77777777" w:rsidR="005B59C1" w:rsidRPr="004A1E00" w:rsidRDefault="005B59C1" w:rsidP="005B59C1">
            <w:pPr>
              <w:numPr>
                <w:ilvl w:val="1"/>
                <w:numId w:val="23"/>
              </w:numPr>
              <w:tabs>
                <w:tab w:val="left" w:pos="636"/>
              </w:tabs>
              <w:spacing w:after="0" w:line="240" w:lineRule="auto"/>
              <w:ind w:hanging="1153"/>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 la 300 m² în sus</w:t>
            </w:r>
          </w:p>
        </w:tc>
        <w:tc>
          <w:tcPr>
            <w:tcW w:w="2551" w:type="dxa"/>
          </w:tcPr>
          <w:p w14:paraId="09484667" w14:textId="77777777" w:rsidR="005B59C1" w:rsidRPr="004A1E00" w:rsidRDefault="005B59C1" w:rsidP="00B6224A">
            <w:pPr>
              <w:spacing w:after="0" w:line="240" w:lineRule="auto"/>
              <w:rPr>
                <w:rFonts w:ascii="Times New Roman" w:hAnsi="Times New Roman" w:cs="Times New Roman"/>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196"/>
            </w:tblGrid>
            <w:tr w:rsidR="005B59C1" w:rsidRPr="004A1E00" w14:paraId="784695FA" w14:textId="77777777" w:rsidTr="00B6224A">
              <w:trPr>
                <w:trHeight w:val="446"/>
              </w:trPr>
              <w:tc>
                <w:tcPr>
                  <w:tcW w:w="1196" w:type="dxa"/>
                  <w:tcBorders>
                    <w:top w:val="single" w:sz="4" w:space="0" w:color="auto"/>
                    <w:left w:val="single" w:sz="4" w:space="0" w:color="auto"/>
                    <w:bottom w:val="single" w:sz="4" w:space="0" w:color="auto"/>
                    <w:right w:val="single" w:sz="4" w:space="0" w:color="auto"/>
                  </w:tcBorders>
                </w:tcPr>
                <w:p w14:paraId="34C1A281" w14:textId="77777777" w:rsidR="005B59C1" w:rsidRPr="004A1E00" w:rsidRDefault="005B59C1" w:rsidP="00B6224A">
                  <w:pPr>
                    <w:spacing w:after="0" w:line="240" w:lineRule="auto"/>
                    <w:jc w:val="both"/>
                    <w:rPr>
                      <w:rFonts w:ascii="Times New Roman" w:hAnsi="Times New Roman" w:cs="Times New Roman"/>
                      <w:b/>
                      <w:sz w:val="24"/>
                      <w:szCs w:val="24"/>
                      <w:lang w:val="ro-RO"/>
                    </w:rPr>
                  </w:pPr>
                  <w:r w:rsidRPr="004A1E00">
                    <w:rPr>
                      <w:rFonts w:ascii="Times New Roman" w:hAnsi="Times New Roman" w:cs="Times New Roman"/>
                      <w:sz w:val="24"/>
                      <w:szCs w:val="24"/>
                      <w:lang w:val="ro-RO"/>
                    </w:rPr>
                    <w:t>Zona/Centru/traseu Chișinău-</w:t>
                  </w:r>
                  <w:proofErr w:type="spellStart"/>
                  <w:r w:rsidRPr="004A1E00">
                    <w:rPr>
                      <w:rFonts w:ascii="Times New Roman" w:hAnsi="Times New Roman" w:cs="Times New Roman"/>
                      <w:sz w:val="24"/>
                      <w:szCs w:val="24"/>
                      <w:lang w:val="ro-RO"/>
                    </w:rPr>
                    <w:t>Hîncești</w:t>
                  </w:r>
                  <w:proofErr w:type="spellEnd"/>
                </w:p>
              </w:tc>
              <w:tc>
                <w:tcPr>
                  <w:tcW w:w="1196" w:type="dxa"/>
                  <w:tcBorders>
                    <w:top w:val="single" w:sz="4" w:space="0" w:color="auto"/>
                    <w:left w:val="single" w:sz="4" w:space="0" w:color="auto"/>
                    <w:bottom w:val="single" w:sz="4" w:space="0" w:color="auto"/>
                    <w:right w:val="single" w:sz="4" w:space="0" w:color="auto"/>
                  </w:tcBorders>
                </w:tcPr>
                <w:p w14:paraId="0383F47A" w14:textId="77777777" w:rsidR="005B59C1" w:rsidRPr="004A1E00" w:rsidRDefault="005B59C1" w:rsidP="00B6224A">
                  <w:pPr>
                    <w:spacing w:after="0" w:line="240" w:lineRule="auto"/>
                    <w:jc w:val="both"/>
                    <w:rPr>
                      <w:rFonts w:ascii="Times New Roman" w:hAnsi="Times New Roman" w:cs="Times New Roman"/>
                      <w:b/>
                      <w:sz w:val="24"/>
                      <w:szCs w:val="24"/>
                      <w:lang w:val="ro-RO"/>
                    </w:rPr>
                  </w:pPr>
                  <w:r w:rsidRPr="004A1E00">
                    <w:rPr>
                      <w:rFonts w:ascii="Times New Roman" w:hAnsi="Times New Roman" w:cs="Times New Roman"/>
                      <w:sz w:val="24"/>
                      <w:szCs w:val="24"/>
                      <w:lang w:val="ro-RO"/>
                    </w:rPr>
                    <w:t>Înafara zonei/centru</w:t>
                  </w:r>
                </w:p>
              </w:tc>
            </w:tr>
            <w:tr w:rsidR="005B59C1" w:rsidRPr="004A1E00" w14:paraId="717F8FE4" w14:textId="77777777" w:rsidTr="00B6224A">
              <w:trPr>
                <w:trHeight w:val="171"/>
              </w:trPr>
              <w:tc>
                <w:tcPr>
                  <w:tcW w:w="1196" w:type="dxa"/>
                  <w:tcBorders>
                    <w:top w:val="single" w:sz="4" w:space="0" w:color="auto"/>
                    <w:left w:val="single" w:sz="4" w:space="0" w:color="auto"/>
                    <w:bottom w:val="single" w:sz="4" w:space="0" w:color="auto"/>
                    <w:right w:val="single" w:sz="4" w:space="0" w:color="auto"/>
                  </w:tcBorders>
                </w:tcPr>
                <w:p w14:paraId="46F497B9"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4000</w:t>
                  </w:r>
                </w:p>
              </w:tc>
              <w:tc>
                <w:tcPr>
                  <w:tcW w:w="1196" w:type="dxa"/>
                  <w:tcBorders>
                    <w:top w:val="single" w:sz="4" w:space="0" w:color="auto"/>
                    <w:left w:val="single" w:sz="4" w:space="0" w:color="auto"/>
                    <w:bottom w:val="single" w:sz="4" w:space="0" w:color="auto"/>
                    <w:right w:val="single" w:sz="4" w:space="0" w:color="auto"/>
                  </w:tcBorders>
                </w:tcPr>
                <w:p w14:paraId="306D7072"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3000</w:t>
                  </w:r>
                </w:p>
              </w:tc>
            </w:tr>
            <w:tr w:rsidR="005B59C1" w:rsidRPr="004A1E00" w14:paraId="6C8FC62C" w14:textId="77777777" w:rsidTr="00B6224A">
              <w:tc>
                <w:tcPr>
                  <w:tcW w:w="1196" w:type="dxa"/>
                  <w:tcBorders>
                    <w:top w:val="single" w:sz="4" w:space="0" w:color="auto"/>
                    <w:left w:val="single" w:sz="4" w:space="0" w:color="auto"/>
                    <w:bottom w:val="single" w:sz="4" w:space="0" w:color="auto"/>
                    <w:right w:val="single" w:sz="4" w:space="0" w:color="auto"/>
                  </w:tcBorders>
                </w:tcPr>
                <w:p w14:paraId="45C00CCC"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6000</w:t>
                  </w:r>
                </w:p>
              </w:tc>
              <w:tc>
                <w:tcPr>
                  <w:tcW w:w="1196" w:type="dxa"/>
                  <w:tcBorders>
                    <w:top w:val="single" w:sz="4" w:space="0" w:color="auto"/>
                    <w:left w:val="single" w:sz="4" w:space="0" w:color="auto"/>
                    <w:bottom w:val="single" w:sz="4" w:space="0" w:color="auto"/>
                    <w:right w:val="single" w:sz="4" w:space="0" w:color="auto"/>
                  </w:tcBorders>
                </w:tcPr>
                <w:p w14:paraId="73B7C865"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3600</w:t>
                  </w:r>
                </w:p>
              </w:tc>
            </w:tr>
            <w:tr w:rsidR="005B59C1" w:rsidRPr="004A1E00" w14:paraId="72793D2B" w14:textId="77777777" w:rsidTr="00B6224A">
              <w:tc>
                <w:tcPr>
                  <w:tcW w:w="1196" w:type="dxa"/>
                  <w:tcBorders>
                    <w:top w:val="single" w:sz="4" w:space="0" w:color="auto"/>
                    <w:left w:val="single" w:sz="4" w:space="0" w:color="auto"/>
                    <w:bottom w:val="single" w:sz="4" w:space="0" w:color="auto"/>
                    <w:right w:val="single" w:sz="4" w:space="0" w:color="auto"/>
                  </w:tcBorders>
                </w:tcPr>
                <w:p w14:paraId="62B26D02"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8000</w:t>
                  </w:r>
                </w:p>
              </w:tc>
              <w:tc>
                <w:tcPr>
                  <w:tcW w:w="1196" w:type="dxa"/>
                  <w:tcBorders>
                    <w:top w:val="single" w:sz="4" w:space="0" w:color="auto"/>
                    <w:left w:val="single" w:sz="4" w:space="0" w:color="auto"/>
                    <w:bottom w:val="single" w:sz="4" w:space="0" w:color="auto"/>
                    <w:right w:val="single" w:sz="4" w:space="0" w:color="auto"/>
                  </w:tcBorders>
                </w:tcPr>
                <w:p w14:paraId="720CDCA3"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4000</w:t>
                  </w:r>
                </w:p>
              </w:tc>
            </w:tr>
            <w:tr w:rsidR="005B59C1" w:rsidRPr="004A1E00" w14:paraId="18C629E7" w14:textId="77777777" w:rsidTr="00B6224A">
              <w:tc>
                <w:tcPr>
                  <w:tcW w:w="1196" w:type="dxa"/>
                  <w:tcBorders>
                    <w:top w:val="single" w:sz="4" w:space="0" w:color="auto"/>
                    <w:left w:val="single" w:sz="4" w:space="0" w:color="auto"/>
                    <w:bottom w:val="single" w:sz="4" w:space="0" w:color="auto"/>
                    <w:right w:val="single" w:sz="4" w:space="0" w:color="auto"/>
                  </w:tcBorders>
                </w:tcPr>
                <w:p w14:paraId="302C8073"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11000</w:t>
                  </w:r>
                </w:p>
              </w:tc>
              <w:tc>
                <w:tcPr>
                  <w:tcW w:w="1196" w:type="dxa"/>
                  <w:tcBorders>
                    <w:top w:val="single" w:sz="4" w:space="0" w:color="auto"/>
                    <w:left w:val="single" w:sz="4" w:space="0" w:color="auto"/>
                    <w:bottom w:val="single" w:sz="4" w:space="0" w:color="auto"/>
                    <w:right w:val="single" w:sz="4" w:space="0" w:color="auto"/>
                  </w:tcBorders>
                </w:tcPr>
                <w:p w14:paraId="36488FEC"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w:t>
                  </w:r>
                </w:p>
              </w:tc>
            </w:tr>
            <w:tr w:rsidR="005B59C1" w:rsidRPr="004A1E00" w14:paraId="00C916A7" w14:textId="77777777" w:rsidTr="00B6224A">
              <w:tc>
                <w:tcPr>
                  <w:tcW w:w="1196" w:type="dxa"/>
                  <w:tcBorders>
                    <w:top w:val="single" w:sz="4" w:space="0" w:color="auto"/>
                    <w:left w:val="single" w:sz="4" w:space="0" w:color="auto"/>
                    <w:bottom w:val="single" w:sz="4" w:space="0" w:color="auto"/>
                    <w:right w:val="single" w:sz="4" w:space="0" w:color="auto"/>
                  </w:tcBorders>
                </w:tcPr>
                <w:p w14:paraId="05423C3E"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13000</w:t>
                  </w:r>
                </w:p>
              </w:tc>
              <w:tc>
                <w:tcPr>
                  <w:tcW w:w="1196" w:type="dxa"/>
                  <w:tcBorders>
                    <w:top w:val="single" w:sz="4" w:space="0" w:color="auto"/>
                    <w:left w:val="single" w:sz="4" w:space="0" w:color="auto"/>
                    <w:bottom w:val="single" w:sz="4" w:space="0" w:color="auto"/>
                    <w:right w:val="single" w:sz="4" w:space="0" w:color="auto"/>
                  </w:tcBorders>
                </w:tcPr>
                <w:p w14:paraId="590DC846"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6000</w:t>
                  </w:r>
                </w:p>
              </w:tc>
            </w:tr>
            <w:tr w:rsidR="005B59C1" w:rsidRPr="004A1E00" w14:paraId="0868EAAE" w14:textId="77777777" w:rsidTr="00B6224A">
              <w:tc>
                <w:tcPr>
                  <w:tcW w:w="1196" w:type="dxa"/>
                  <w:tcBorders>
                    <w:top w:val="single" w:sz="4" w:space="0" w:color="auto"/>
                    <w:left w:val="single" w:sz="4" w:space="0" w:color="auto"/>
                    <w:bottom w:val="single" w:sz="4" w:space="0" w:color="auto"/>
                    <w:right w:val="single" w:sz="4" w:space="0" w:color="auto"/>
                  </w:tcBorders>
                </w:tcPr>
                <w:p w14:paraId="3D76A364"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16000</w:t>
                  </w:r>
                </w:p>
              </w:tc>
              <w:tc>
                <w:tcPr>
                  <w:tcW w:w="1196" w:type="dxa"/>
                  <w:tcBorders>
                    <w:top w:val="single" w:sz="4" w:space="0" w:color="auto"/>
                    <w:left w:val="single" w:sz="4" w:space="0" w:color="auto"/>
                    <w:bottom w:val="single" w:sz="4" w:space="0" w:color="auto"/>
                    <w:right w:val="single" w:sz="4" w:space="0" w:color="auto"/>
                  </w:tcBorders>
                </w:tcPr>
                <w:p w14:paraId="0B66F8F1"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7500</w:t>
                  </w:r>
                </w:p>
              </w:tc>
            </w:tr>
            <w:tr w:rsidR="005B59C1" w:rsidRPr="004A1E00" w14:paraId="239B2533" w14:textId="77777777" w:rsidTr="00B6224A">
              <w:tc>
                <w:tcPr>
                  <w:tcW w:w="1196" w:type="dxa"/>
                  <w:tcBorders>
                    <w:top w:val="single" w:sz="4" w:space="0" w:color="auto"/>
                    <w:left w:val="single" w:sz="4" w:space="0" w:color="auto"/>
                    <w:bottom w:val="single" w:sz="4" w:space="0" w:color="auto"/>
                    <w:right w:val="single" w:sz="4" w:space="0" w:color="auto"/>
                  </w:tcBorders>
                </w:tcPr>
                <w:p w14:paraId="3BFFC05F"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30000</w:t>
                  </w:r>
                </w:p>
              </w:tc>
              <w:tc>
                <w:tcPr>
                  <w:tcW w:w="1196" w:type="dxa"/>
                  <w:tcBorders>
                    <w:top w:val="single" w:sz="4" w:space="0" w:color="auto"/>
                    <w:left w:val="single" w:sz="4" w:space="0" w:color="auto"/>
                    <w:bottom w:val="single" w:sz="4" w:space="0" w:color="auto"/>
                    <w:right w:val="single" w:sz="4" w:space="0" w:color="auto"/>
                  </w:tcBorders>
                </w:tcPr>
                <w:p w14:paraId="5D83C7F7"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10000</w:t>
                  </w:r>
                </w:p>
              </w:tc>
            </w:tr>
            <w:tr w:rsidR="005B59C1" w:rsidRPr="004A1E00" w14:paraId="73D2FD53" w14:textId="77777777" w:rsidTr="00B6224A">
              <w:trPr>
                <w:trHeight w:val="50"/>
              </w:trPr>
              <w:tc>
                <w:tcPr>
                  <w:tcW w:w="1196" w:type="dxa"/>
                  <w:tcBorders>
                    <w:top w:val="single" w:sz="4" w:space="0" w:color="auto"/>
                    <w:left w:val="single" w:sz="4" w:space="0" w:color="auto"/>
                    <w:bottom w:val="single" w:sz="4" w:space="0" w:color="auto"/>
                    <w:right w:val="single" w:sz="4" w:space="0" w:color="auto"/>
                  </w:tcBorders>
                </w:tcPr>
                <w:p w14:paraId="11EEE089"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50000</w:t>
                  </w:r>
                </w:p>
              </w:tc>
              <w:tc>
                <w:tcPr>
                  <w:tcW w:w="1196" w:type="dxa"/>
                  <w:tcBorders>
                    <w:top w:val="single" w:sz="4" w:space="0" w:color="auto"/>
                    <w:left w:val="single" w:sz="4" w:space="0" w:color="auto"/>
                    <w:bottom w:val="single" w:sz="4" w:space="0" w:color="auto"/>
                    <w:right w:val="single" w:sz="4" w:space="0" w:color="auto"/>
                  </w:tcBorders>
                </w:tcPr>
                <w:p w14:paraId="1428946E"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20000</w:t>
                  </w:r>
                </w:p>
              </w:tc>
            </w:tr>
          </w:tbl>
          <w:p w14:paraId="004D504B" w14:textId="77777777" w:rsidR="005B59C1" w:rsidRPr="004A1E00" w:rsidRDefault="005B59C1" w:rsidP="00B6224A">
            <w:pPr>
              <w:tabs>
                <w:tab w:val="left" w:pos="851"/>
                <w:tab w:val="left" w:pos="1276"/>
                <w:tab w:val="left" w:pos="1985"/>
              </w:tabs>
              <w:spacing w:after="0" w:line="240" w:lineRule="auto"/>
              <w:rPr>
                <w:rFonts w:ascii="Times New Roman" w:hAnsi="Times New Roman" w:cs="Times New Roman"/>
                <w:sz w:val="24"/>
                <w:szCs w:val="24"/>
                <w:lang w:val="ro-RO"/>
              </w:rPr>
            </w:pPr>
          </w:p>
        </w:tc>
      </w:tr>
      <w:tr w:rsidR="005B59C1" w:rsidRPr="004A1E00" w14:paraId="521E3294" w14:textId="77777777" w:rsidTr="00B6224A">
        <w:tc>
          <w:tcPr>
            <w:tcW w:w="567" w:type="dxa"/>
          </w:tcPr>
          <w:p w14:paraId="002A974D"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rPr>
            </w:pPr>
          </w:p>
        </w:tc>
        <w:tc>
          <w:tcPr>
            <w:tcW w:w="6663" w:type="dxa"/>
          </w:tcPr>
          <w:p w14:paraId="7CFB0C02" w14:textId="77777777" w:rsidR="005B59C1" w:rsidRPr="004A1E00" w:rsidRDefault="005B59C1" w:rsidP="00B6224A">
            <w:pPr>
              <w:tabs>
                <w:tab w:val="left" w:pos="993"/>
              </w:tabs>
              <w:spacing w:after="0" w:line="240" w:lineRule="auto"/>
              <w:jc w:val="both"/>
              <w:rPr>
                <w:rFonts w:ascii="Times New Roman" w:hAnsi="Times New Roman" w:cs="Times New Roman"/>
                <w:sz w:val="24"/>
                <w:szCs w:val="24"/>
                <w:u w:val="single"/>
                <w:lang w:val="en-US"/>
              </w:rPr>
            </w:pPr>
            <w:r w:rsidRPr="004A1E00">
              <w:rPr>
                <w:rFonts w:ascii="Times New Roman" w:hAnsi="Times New Roman" w:cs="Times New Roman"/>
                <w:sz w:val="24"/>
                <w:szCs w:val="24"/>
                <w:lang w:val="ro-RO"/>
              </w:rPr>
              <w:t xml:space="preserve">Unități de </w:t>
            </w:r>
            <w:proofErr w:type="spellStart"/>
            <w:r w:rsidRPr="004A1E00">
              <w:rPr>
                <w:rFonts w:ascii="Times New Roman" w:hAnsi="Times New Roman" w:cs="Times New Roman"/>
                <w:sz w:val="24"/>
                <w:szCs w:val="24"/>
                <w:lang w:val="ro-RO"/>
              </w:rPr>
              <w:t>comerţ</w:t>
            </w:r>
            <w:proofErr w:type="spellEnd"/>
            <w:r w:rsidRPr="004A1E00">
              <w:rPr>
                <w:rFonts w:ascii="Times New Roman" w:hAnsi="Times New Roman" w:cs="Times New Roman"/>
                <w:sz w:val="24"/>
                <w:szCs w:val="24"/>
                <w:lang w:val="ro-RO"/>
              </w:rPr>
              <w:t xml:space="preserve"> cu amănuntul (magazine) </w:t>
            </w:r>
            <w:r w:rsidRPr="004A1E00">
              <w:rPr>
                <w:rFonts w:ascii="Times New Roman" w:hAnsi="Times New Roman" w:cs="Times New Roman"/>
                <w:sz w:val="24"/>
                <w:szCs w:val="24"/>
                <w:u w:val="single"/>
                <w:lang w:val="ro-RO"/>
              </w:rPr>
              <w:t xml:space="preserve">care nu comercializează produse alcoolice </w:t>
            </w:r>
            <w:proofErr w:type="spellStart"/>
            <w:r w:rsidRPr="004A1E00">
              <w:rPr>
                <w:rFonts w:ascii="Times New Roman" w:hAnsi="Times New Roman" w:cs="Times New Roman"/>
                <w:sz w:val="24"/>
                <w:szCs w:val="24"/>
                <w:u w:val="single"/>
                <w:lang w:val="ro-RO"/>
              </w:rPr>
              <w:t>şi</w:t>
            </w:r>
            <w:proofErr w:type="spellEnd"/>
            <w:r w:rsidRPr="004A1E00">
              <w:rPr>
                <w:rFonts w:ascii="Times New Roman" w:hAnsi="Times New Roman" w:cs="Times New Roman"/>
                <w:sz w:val="24"/>
                <w:szCs w:val="24"/>
                <w:u w:val="single"/>
                <w:lang w:val="ro-RO"/>
              </w:rPr>
              <w:t xml:space="preserve"> produse din tutun</w:t>
            </w:r>
            <w:r w:rsidRPr="004A1E00">
              <w:rPr>
                <w:rFonts w:ascii="Times New Roman" w:hAnsi="Times New Roman" w:cs="Times New Roman"/>
                <w:sz w:val="24"/>
                <w:szCs w:val="24"/>
                <w:u w:val="single"/>
                <w:lang w:val="en-US"/>
              </w:rPr>
              <w:t xml:space="preserve"> </w:t>
            </w:r>
            <w:r w:rsidRPr="004A1E00">
              <w:rPr>
                <w:rFonts w:ascii="Times New Roman" w:hAnsi="Times New Roman" w:cs="Times New Roman"/>
                <w:sz w:val="24"/>
                <w:szCs w:val="24"/>
                <w:u w:val="single"/>
                <w:lang w:val="ro-RO"/>
              </w:rPr>
              <w:t xml:space="preserve">cu </w:t>
            </w:r>
            <w:proofErr w:type="spellStart"/>
            <w:r w:rsidRPr="004A1E00">
              <w:rPr>
                <w:rFonts w:ascii="Times New Roman" w:hAnsi="Times New Roman" w:cs="Times New Roman"/>
                <w:sz w:val="24"/>
                <w:szCs w:val="24"/>
                <w:u w:val="single"/>
                <w:lang w:val="ro-RO"/>
              </w:rPr>
              <w:t>suprafaţa</w:t>
            </w:r>
            <w:proofErr w:type="spellEnd"/>
            <w:r w:rsidRPr="004A1E00">
              <w:rPr>
                <w:rFonts w:ascii="Times New Roman" w:hAnsi="Times New Roman" w:cs="Times New Roman"/>
                <w:sz w:val="24"/>
                <w:szCs w:val="24"/>
                <w:u w:val="single"/>
                <w:lang w:val="ro-RO"/>
              </w:rPr>
              <w:t xml:space="preserve"> comercială</w:t>
            </w:r>
            <w:r w:rsidRPr="004A1E00">
              <w:rPr>
                <w:rFonts w:ascii="Times New Roman" w:hAnsi="Times New Roman" w:cs="Times New Roman"/>
                <w:sz w:val="24"/>
                <w:szCs w:val="24"/>
                <w:u w:val="single"/>
                <w:lang w:val="en-US"/>
              </w:rPr>
              <w:t>:</w:t>
            </w:r>
          </w:p>
          <w:p w14:paraId="46089AEB" w14:textId="77777777" w:rsidR="005B59C1" w:rsidRPr="004A1E00" w:rsidRDefault="005B59C1" w:rsidP="005B59C1">
            <w:pPr>
              <w:pStyle w:val="Listparagraf"/>
              <w:numPr>
                <w:ilvl w:val="1"/>
                <w:numId w:val="23"/>
              </w:numPr>
              <w:tabs>
                <w:tab w:val="left" w:pos="993"/>
              </w:tabs>
              <w:spacing w:after="0" w:line="240" w:lineRule="auto"/>
              <w:jc w:val="both"/>
              <w:rPr>
                <w:sz w:val="24"/>
                <w:szCs w:val="24"/>
                <w:lang w:val="ro-RO"/>
              </w:rPr>
            </w:pPr>
            <w:r w:rsidRPr="004A1E00">
              <w:rPr>
                <w:sz w:val="24"/>
                <w:szCs w:val="24"/>
                <w:lang w:val="ro-RO"/>
              </w:rPr>
              <w:t>de la 9 m</w:t>
            </w:r>
            <w:r w:rsidRPr="004A1E00">
              <w:rPr>
                <w:sz w:val="24"/>
                <w:szCs w:val="24"/>
                <w:vertAlign w:val="superscript"/>
                <w:lang w:val="ro-RO"/>
              </w:rPr>
              <w:t xml:space="preserve">2 </w:t>
            </w:r>
            <w:r w:rsidRPr="004A1E00">
              <w:rPr>
                <w:sz w:val="24"/>
                <w:szCs w:val="24"/>
                <w:lang w:val="ro-RO"/>
              </w:rPr>
              <w:t>până la 20 m</w:t>
            </w:r>
            <w:r w:rsidRPr="004A1E00">
              <w:rPr>
                <w:sz w:val="24"/>
                <w:szCs w:val="24"/>
                <w:vertAlign w:val="superscript"/>
                <w:lang w:val="ro-RO"/>
              </w:rPr>
              <w:t xml:space="preserve">2 </w:t>
            </w:r>
          </w:p>
          <w:p w14:paraId="532C0AB4" w14:textId="77777777" w:rsidR="005B59C1" w:rsidRPr="004A1E00" w:rsidRDefault="005B59C1" w:rsidP="005B59C1">
            <w:pPr>
              <w:numPr>
                <w:ilvl w:val="1"/>
                <w:numId w:val="23"/>
              </w:numPr>
              <w:tabs>
                <w:tab w:val="left" w:pos="993"/>
              </w:tabs>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 la 20 m</w:t>
            </w:r>
            <w:r w:rsidRPr="004A1E00">
              <w:rPr>
                <w:rFonts w:ascii="Times New Roman" w:hAnsi="Times New Roman" w:cs="Times New Roman"/>
                <w:sz w:val="24"/>
                <w:szCs w:val="24"/>
                <w:vertAlign w:val="superscript"/>
                <w:lang w:val="ro-RO"/>
              </w:rPr>
              <w:t>2</w:t>
            </w:r>
            <w:r w:rsidRPr="004A1E00">
              <w:rPr>
                <w:rFonts w:ascii="Times New Roman" w:hAnsi="Times New Roman" w:cs="Times New Roman"/>
                <w:sz w:val="24"/>
                <w:szCs w:val="24"/>
                <w:lang w:val="ro-RO"/>
              </w:rPr>
              <w:t xml:space="preserve">  până la 40 m</w:t>
            </w:r>
            <w:r w:rsidRPr="004A1E00">
              <w:rPr>
                <w:rFonts w:ascii="Times New Roman" w:hAnsi="Times New Roman" w:cs="Times New Roman"/>
                <w:sz w:val="24"/>
                <w:szCs w:val="24"/>
                <w:vertAlign w:val="superscript"/>
                <w:lang w:val="ro-RO"/>
              </w:rPr>
              <w:t>2</w:t>
            </w:r>
          </w:p>
          <w:p w14:paraId="5BA3735B" w14:textId="77777777" w:rsidR="005B59C1" w:rsidRPr="004A1E00" w:rsidRDefault="005B59C1" w:rsidP="005B59C1">
            <w:pPr>
              <w:numPr>
                <w:ilvl w:val="1"/>
                <w:numId w:val="23"/>
              </w:numPr>
              <w:tabs>
                <w:tab w:val="left" w:pos="993"/>
              </w:tabs>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de la 40 m² până la 60 m² </w:t>
            </w:r>
          </w:p>
          <w:p w14:paraId="288D4D57" w14:textId="77777777" w:rsidR="005B59C1" w:rsidRPr="004A1E00" w:rsidRDefault="005B59C1" w:rsidP="005B59C1">
            <w:pPr>
              <w:numPr>
                <w:ilvl w:val="1"/>
                <w:numId w:val="23"/>
              </w:numPr>
              <w:tabs>
                <w:tab w:val="left" w:pos="993"/>
              </w:tabs>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de la 60 m² până la 80 m² </w:t>
            </w:r>
          </w:p>
          <w:p w14:paraId="4FDCCFEE" w14:textId="77777777" w:rsidR="005B59C1" w:rsidRPr="004A1E00" w:rsidRDefault="005B59C1" w:rsidP="005B59C1">
            <w:pPr>
              <w:numPr>
                <w:ilvl w:val="1"/>
                <w:numId w:val="23"/>
              </w:numPr>
              <w:tabs>
                <w:tab w:val="left" w:pos="993"/>
              </w:tabs>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 la 80 m² până la 100 m²</w:t>
            </w:r>
          </w:p>
          <w:p w14:paraId="6521C8AE" w14:textId="77777777" w:rsidR="005B59C1" w:rsidRPr="004A1E00" w:rsidRDefault="005B59C1" w:rsidP="005B59C1">
            <w:pPr>
              <w:numPr>
                <w:ilvl w:val="1"/>
                <w:numId w:val="23"/>
              </w:numPr>
              <w:tabs>
                <w:tab w:val="left" w:pos="993"/>
              </w:tabs>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 la 100m² până la 150 m²</w:t>
            </w:r>
          </w:p>
          <w:p w14:paraId="5C1CB8A4" w14:textId="77777777" w:rsidR="005B59C1" w:rsidRPr="004A1E00" w:rsidRDefault="005B59C1" w:rsidP="005B59C1">
            <w:pPr>
              <w:numPr>
                <w:ilvl w:val="1"/>
                <w:numId w:val="23"/>
              </w:numPr>
              <w:tabs>
                <w:tab w:val="left" w:pos="993"/>
              </w:tabs>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lastRenderedPageBreak/>
              <w:t>de la 150m² până la 300 m</w:t>
            </w:r>
            <w:r w:rsidRPr="004A1E00">
              <w:rPr>
                <w:rFonts w:ascii="Times New Roman" w:hAnsi="Times New Roman" w:cs="Times New Roman"/>
                <w:sz w:val="24"/>
                <w:szCs w:val="24"/>
                <w:vertAlign w:val="superscript"/>
                <w:lang w:val="ro-RO"/>
              </w:rPr>
              <w:t>2</w:t>
            </w:r>
            <w:r w:rsidRPr="004A1E00">
              <w:rPr>
                <w:rFonts w:ascii="Times New Roman" w:hAnsi="Times New Roman" w:cs="Times New Roman"/>
                <w:sz w:val="24"/>
                <w:szCs w:val="24"/>
                <w:lang w:val="ro-RO"/>
              </w:rPr>
              <w:t xml:space="preserve"> </w:t>
            </w:r>
          </w:p>
          <w:p w14:paraId="54E447F7" w14:textId="77777777" w:rsidR="005B59C1" w:rsidRPr="004A1E00" w:rsidRDefault="005B59C1" w:rsidP="005B59C1">
            <w:pPr>
              <w:numPr>
                <w:ilvl w:val="1"/>
                <w:numId w:val="23"/>
              </w:numPr>
              <w:tabs>
                <w:tab w:val="left" w:pos="993"/>
              </w:tabs>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de la 300 m² în sus</w:t>
            </w:r>
          </w:p>
        </w:tc>
        <w:tc>
          <w:tcPr>
            <w:tcW w:w="2551" w:type="dxa"/>
          </w:tcPr>
          <w:p w14:paraId="54A9A725" w14:textId="77777777" w:rsidR="005B59C1" w:rsidRPr="004A1E00" w:rsidRDefault="005B59C1" w:rsidP="00B6224A">
            <w:pPr>
              <w:spacing w:after="0" w:line="240" w:lineRule="auto"/>
              <w:jc w:val="both"/>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196"/>
            </w:tblGrid>
            <w:tr w:rsidR="005B59C1" w:rsidRPr="004A1E00" w14:paraId="12DBA29A" w14:textId="77777777" w:rsidTr="00B6224A">
              <w:tc>
                <w:tcPr>
                  <w:tcW w:w="1196" w:type="dxa"/>
                  <w:tcBorders>
                    <w:top w:val="single" w:sz="4" w:space="0" w:color="auto"/>
                    <w:left w:val="single" w:sz="4" w:space="0" w:color="auto"/>
                    <w:bottom w:val="single" w:sz="4" w:space="0" w:color="auto"/>
                    <w:right w:val="single" w:sz="4" w:space="0" w:color="auto"/>
                  </w:tcBorders>
                </w:tcPr>
                <w:p w14:paraId="0B7E1D2C"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Zona/Centru/traseu Chișinău-</w:t>
                  </w:r>
                  <w:proofErr w:type="spellStart"/>
                  <w:r w:rsidRPr="004A1E00">
                    <w:rPr>
                      <w:rFonts w:ascii="Times New Roman" w:hAnsi="Times New Roman" w:cs="Times New Roman"/>
                      <w:sz w:val="24"/>
                      <w:szCs w:val="24"/>
                      <w:lang w:val="ro-RO"/>
                    </w:rPr>
                    <w:t>Hîncești</w:t>
                  </w:r>
                  <w:proofErr w:type="spellEnd"/>
                </w:p>
              </w:tc>
              <w:tc>
                <w:tcPr>
                  <w:tcW w:w="1196" w:type="dxa"/>
                  <w:tcBorders>
                    <w:top w:val="single" w:sz="4" w:space="0" w:color="auto"/>
                    <w:left w:val="single" w:sz="4" w:space="0" w:color="auto"/>
                    <w:bottom w:val="single" w:sz="4" w:space="0" w:color="auto"/>
                    <w:right w:val="single" w:sz="4" w:space="0" w:color="auto"/>
                  </w:tcBorders>
                </w:tcPr>
                <w:p w14:paraId="0031D597"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Înafara zonei/centru </w:t>
                  </w:r>
                </w:p>
              </w:tc>
            </w:tr>
            <w:tr w:rsidR="005B59C1" w:rsidRPr="004A1E00" w14:paraId="14D20AC6" w14:textId="77777777" w:rsidTr="00B6224A">
              <w:tc>
                <w:tcPr>
                  <w:tcW w:w="1196" w:type="dxa"/>
                  <w:tcBorders>
                    <w:top w:val="single" w:sz="4" w:space="0" w:color="auto"/>
                    <w:left w:val="single" w:sz="4" w:space="0" w:color="auto"/>
                    <w:bottom w:val="single" w:sz="4" w:space="0" w:color="auto"/>
                    <w:right w:val="single" w:sz="4" w:space="0" w:color="auto"/>
                  </w:tcBorders>
                </w:tcPr>
                <w:p w14:paraId="0EF9AFE3"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3600</w:t>
                  </w:r>
                </w:p>
              </w:tc>
              <w:tc>
                <w:tcPr>
                  <w:tcW w:w="1196" w:type="dxa"/>
                  <w:tcBorders>
                    <w:top w:val="single" w:sz="4" w:space="0" w:color="auto"/>
                    <w:left w:val="single" w:sz="4" w:space="0" w:color="auto"/>
                    <w:bottom w:val="single" w:sz="4" w:space="0" w:color="auto"/>
                    <w:right w:val="single" w:sz="4" w:space="0" w:color="auto"/>
                  </w:tcBorders>
                </w:tcPr>
                <w:p w14:paraId="1BDD5351"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2000</w:t>
                  </w:r>
                </w:p>
              </w:tc>
            </w:tr>
            <w:tr w:rsidR="005B59C1" w:rsidRPr="004A1E00" w14:paraId="180D126A" w14:textId="77777777" w:rsidTr="00B6224A">
              <w:tc>
                <w:tcPr>
                  <w:tcW w:w="1196" w:type="dxa"/>
                  <w:tcBorders>
                    <w:top w:val="single" w:sz="4" w:space="0" w:color="auto"/>
                    <w:left w:val="single" w:sz="4" w:space="0" w:color="auto"/>
                    <w:bottom w:val="single" w:sz="4" w:space="0" w:color="auto"/>
                    <w:right w:val="single" w:sz="4" w:space="0" w:color="auto"/>
                  </w:tcBorders>
                </w:tcPr>
                <w:p w14:paraId="58F40A65"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w:t>
                  </w:r>
                </w:p>
              </w:tc>
              <w:tc>
                <w:tcPr>
                  <w:tcW w:w="1196" w:type="dxa"/>
                  <w:tcBorders>
                    <w:top w:val="single" w:sz="4" w:space="0" w:color="auto"/>
                    <w:left w:val="single" w:sz="4" w:space="0" w:color="auto"/>
                    <w:bottom w:val="single" w:sz="4" w:space="0" w:color="auto"/>
                    <w:right w:val="single" w:sz="4" w:space="0" w:color="auto"/>
                  </w:tcBorders>
                </w:tcPr>
                <w:p w14:paraId="253FB4F0"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2500</w:t>
                  </w:r>
                </w:p>
              </w:tc>
            </w:tr>
            <w:tr w:rsidR="005B59C1" w:rsidRPr="004A1E00" w14:paraId="34E8FF0F" w14:textId="77777777" w:rsidTr="00B6224A">
              <w:tc>
                <w:tcPr>
                  <w:tcW w:w="1196" w:type="dxa"/>
                  <w:tcBorders>
                    <w:top w:val="single" w:sz="4" w:space="0" w:color="auto"/>
                    <w:left w:val="single" w:sz="4" w:space="0" w:color="auto"/>
                    <w:bottom w:val="single" w:sz="4" w:space="0" w:color="auto"/>
                    <w:right w:val="single" w:sz="4" w:space="0" w:color="auto"/>
                  </w:tcBorders>
                </w:tcPr>
                <w:p w14:paraId="48881AF7"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7000</w:t>
                  </w:r>
                </w:p>
              </w:tc>
              <w:tc>
                <w:tcPr>
                  <w:tcW w:w="1196" w:type="dxa"/>
                  <w:tcBorders>
                    <w:top w:val="single" w:sz="4" w:space="0" w:color="auto"/>
                    <w:left w:val="single" w:sz="4" w:space="0" w:color="auto"/>
                    <w:bottom w:val="single" w:sz="4" w:space="0" w:color="auto"/>
                    <w:right w:val="single" w:sz="4" w:space="0" w:color="auto"/>
                  </w:tcBorders>
                </w:tcPr>
                <w:p w14:paraId="287F40E3"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3000</w:t>
                  </w:r>
                </w:p>
              </w:tc>
            </w:tr>
            <w:tr w:rsidR="005B59C1" w:rsidRPr="004A1E00" w14:paraId="41631E92" w14:textId="77777777" w:rsidTr="00B6224A">
              <w:tc>
                <w:tcPr>
                  <w:tcW w:w="1196" w:type="dxa"/>
                  <w:tcBorders>
                    <w:top w:val="single" w:sz="4" w:space="0" w:color="auto"/>
                    <w:left w:val="single" w:sz="4" w:space="0" w:color="auto"/>
                    <w:bottom w:val="single" w:sz="4" w:space="0" w:color="auto"/>
                    <w:right w:val="single" w:sz="4" w:space="0" w:color="auto"/>
                  </w:tcBorders>
                </w:tcPr>
                <w:p w14:paraId="698DBDEF"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lastRenderedPageBreak/>
                    <w:t>9000</w:t>
                  </w:r>
                </w:p>
              </w:tc>
              <w:tc>
                <w:tcPr>
                  <w:tcW w:w="1196" w:type="dxa"/>
                  <w:tcBorders>
                    <w:top w:val="single" w:sz="4" w:space="0" w:color="auto"/>
                    <w:left w:val="single" w:sz="4" w:space="0" w:color="auto"/>
                    <w:bottom w:val="single" w:sz="4" w:space="0" w:color="auto"/>
                    <w:right w:val="single" w:sz="4" w:space="0" w:color="auto"/>
                  </w:tcBorders>
                </w:tcPr>
                <w:p w14:paraId="7DBC71B5"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4000</w:t>
                  </w:r>
                </w:p>
              </w:tc>
            </w:tr>
            <w:tr w:rsidR="005B59C1" w:rsidRPr="004A1E00" w14:paraId="1735C759" w14:textId="77777777" w:rsidTr="00B6224A">
              <w:tc>
                <w:tcPr>
                  <w:tcW w:w="1196" w:type="dxa"/>
                  <w:tcBorders>
                    <w:top w:val="single" w:sz="4" w:space="0" w:color="auto"/>
                    <w:left w:val="single" w:sz="4" w:space="0" w:color="auto"/>
                    <w:bottom w:val="single" w:sz="4" w:space="0" w:color="auto"/>
                    <w:right w:val="single" w:sz="4" w:space="0" w:color="auto"/>
                  </w:tcBorders>
                </w:tcPr>
                <w:p w14:paraId="12989D96"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11000</w:t>
                  </w:r>
                </w:p>
              </w:tc>
              <w:tc>
                <w:tcPr>
                  <w:tcW w:w="1196" w:type="dxa"/>
                  <w:tcBorders>
                    <w:top w:val="single" w:sz="4" w:space="0" w:color="auto"/>
                    <w:left w:val="single" w:sz="4" w:space="0" w:color="auto"/>
                    <w:bottom w:val="single" w:sz="4" w:space="0" w:color="auto"/>
                    <w:right w:val="single" w:sz="4" w:space="0" w:color="auto"/>
                  </w:tcBorders>
                </w:tcPr>
                <w:p w14:paraId="03E22F1B"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w:t>
                  </w:r>
                </w:p>
              </w:tc>
            </w:tr>
            <w:tr w:rsidR="005B59C1" w:rsidRPr="004A1E00" w14:paraId="3328A16C" w14:textId="77777777" w:rsidTr="00B6224A">
              <w:tc>
                <w:tcPr>
                  <w:tcW w:w="1196" w:type="dxa"/>
                  <w:tcBorders>
                    <w:top w:val="single" w:sz="4" w:space="0" w:color="auto"/>
                    <w:left w:val="single" w:sz="4" w:space="0" w:color="auto"/>
                    <w:bottom w:val="single" w:sz="4" w:space="0" w:color="auto"/>
                    <w:right w:val="single" w:sz="4" w:space="0" w:color="auto"/>
                  </w:tcBorders>
                </w:tcPr>
                <w:p w14:paraId="052D5F14"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16000</w:t>
                  </w:r>
                </w:p>
              </w:tc>
              <w:tc>
                <w:tcPr>
                  <w:tcW w:w="1196" w:type="dxa"/>
                  <w:tcBorders>
                    <w:top w:val="single" w:sz="4" w:space="0" w:color="auto"/>
                    <w:left w:val="single" w:sz="4" w:space="0" w:color="auto"/>
                    <w:bottom w:val="single" w:sz="4" w:space="0" w:color="auto"/>
                    <w:right w:val="single" w:sz="4" w:space="0" w:color="auto"/>
                  </w:tcBorders>
                </w:tcPr>
                <w:p w14:paraId="38A52927"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7500</w:t>
                  </w:r>
                </w:p>
              </w:tc>
            </w:tr>
            <w:tr w:rsidR="005B59C1" w:rsidRPr="004A1E00" w14:paraId="65074AD2" w14:textId="77777777" w:rsidTr="00B6224A">
              <w:tc>
                <w:tcPr>
                  <w:tcW w:w="1196" w:type="dxa"/>
                  <w:tcBorders>
                    <w:top w:val="single" w:sz="4" w:space="0" w:color="auto"/>
                    <w:left w:val="single" w:sz="4" w:space="0" w:color="auto"/>
                    <w:bottom w:val="single" w:sz="4" w:space="0" w:color="auto"/>
                    <w:right w:val="single" w:sz="4" w:space="0" w:color="auto"/>
                  </w:tcBorders>
                </w:tcPr>
                <w:p w14:paraId="38C5876C"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30000</w:t>
                  </w:r>
                </w:p>
              </w:tc>
              <w:tc>
                <w:tcPr>
                  <w:tcW w:w="1196" w:type="dxa"/>
                  <w:tcBorders>
                    <w:top w:val="single" w:sz="4" w:space="0" w:color="auto"/>
                    <w:left w:val="single" w:sz="4" w:space="0" w:color="auto"/>
                    <w:bottom w:val="single" w:sz="4" w:space="0" w:color="auto"/>
                    <w:right w:val="single" w:sz="4" w:space="0" w:color="auto"/>
                  </w:tcBorders>
                </w:tcPr>
                <w:p w14:paraId="0CE91640"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10000</w:t>
                  </w:r>
                </w:p>
              </w:tc>
            </w:tr>
            <w:tr w:rsidR="005B59C1" w:rsidRPr="004A1E00" w14:paraId="05C9BCEA" w14:textId="77777777" w:rsidTr="00B6224A">
              <w:tc>
                <w:tcPr>
                  <w:tcW w:w="1196" w:type="dxa"/>
                  <w:tcBorders>
                    <w:top w:val="single" w:sz="4" w:space="0" w:color="auto"/>
                    <w:left w:val="single" w:sz="4" w:space="0" w:color="auto"/>
                    <w:bottom w:val="single" w:sz="4" w:space="0" w:color="auto"/>
                    <w:right w:val="single" w:sz="4" w:space="0" w:color="auto"/>
                  </w:tcBorders>
                </w:tcPr>
                <w:p w14:paraId="63CE559F"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50000</w:t>
                  </w:r>
                </w:p>
              </w:tc>
              <w:tc>
                <w:tcPr>
                  <w:tcW w:w="1196" w:type="dxa"/>
                  <w:tcBorders>
                    <w:top w:val="single" w:sz="4" w:space="0" w:color="auto"/>
                    <w:left w:val="single" w:sz="4" w:space="0" w:color="auto"/>
                    <w:bottom w:val="single" w:sz="4" w:space="0" w:color="auto"/>
                    <w:right w:val="single" w:sz="4" w:space="0" w:color="auto"/>
                  </w:tcBorders>
                </w:tcPr>
                <w:p w14:paraId="7DB78DD9"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20000</w:t>
                  </w:r>
                </w:p>
              </w:tc>
            </w:tr>
          </w:tbl>
          <w:p w14:paraId="276112E2" w14:textId="77777777" w:rsidR="005B59C1" w:rsidRPr="004A1E00" w:rsidRDefault="005B59C1" w:rsidP="00B6224A">
            <w:pPr>
              <w:spacing w:after="0" w:line="240" w:lineRule="auto"/>
              <w:jc w:val="both"/>
              <w:rPr>
                <w:rFonts w:ascii="Times New Roman" w:hAnsi="Times New Roman" w:cs="Times New Roman"/>
                <w:sz w:val="24"/>
                <w:szCs w:val="24"/>
                <w:lang w:val="ro-RO"/>
              </w:rPr>
            </w:pPr>
          </w:p>
        </w:tc>
      </w:tr>
      <w:tr w:rsidR="005B59C1" w:rsidRPr="004A1E00" w14:paraId="5763A4CE" w14:textId="77777777" w:rsidTr="00B6224A">
        <w:tc>
          <w:tcPr>
            <w:tcW w:w="567" w:type="dxa"/>
          </w:tcPr>
          <w:p w14:paraId="6B8746BB"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rPr>
            </w:pPr>
          </w:p>
        </w:tc>
        <w:tc>
          <w:tcPr>
            <w:tcW w:w="6663" w:type="dxa"/>
          </w:tcPr>
          <w:p w14:paraId="3FB17483" w14:textId="77777777" w:rsidR="005B59C1" w:rsidRPr="004A1E00" w:rsidRDefault="005B59C1" w:rsidP="00B6224A">
            <w:pPr>
              <w:tabs>
                <w:tab w:val="left" w:pos="993"/>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Comerț neefectuat prin magazine (automate de</w:t>
            </w:r>
            <w:r w:rsidRPr="004A1E00">
              <w:rPr>
                <w:rFonts w:ascii="Times New Roman" w:hAnsi="Times New Roman" w:cs="Times New Roman"/>
                <w:sz w:val="24"/>
                <w:szCs w:val="24"/>
                <w:lang w:val="fr-FR"/>
              </w:rPr>
              <w:t xml:space="preserve"> </w:t>
            </w:r>
            <w:r w:rsidRPr="004A1E00">
              <w:rPr>
                <w:rFonts w:ascii="Times New Roman" w:hAnsi="Times New Roman" w:cs="Times New Roman"/>
                <w:sz w:val="24"/>
                <w:szCs w:val="24"/>
                <w:lang w:val="ro-RO"/>
              </w:rPr>
              <w:t xml:space="preserve">vânzare pentru </w:t>
            </w:r>
            <w:proofErr w:type="spellStart"/>
            <w:r w:rsidRPr="004A1E00">
              <w:rPr>
                <w:rFonts w:ascii="Times New Roman" w:hAnsi="Times New Roman" w:cs="Times New Roman"/>
                <w:sz w:val="24"/>
                <w:szCs w:val="24"/>
                <w:lang w:val="fr-FR"/>
              </w:rPr>
              <w:t>ceai</w:t>
            </w:r>
            <w:proofErr w:type="spellEnd"/>
            <w:r w:rsidRPr="004A1E00">
              <w:rPr>
                <w:rFonts w:ascii="Times New Roman" w:hAnsi="Times New Roman" w:cs="Times New Roman"/>
                <w:sz w:val="24"/>
                <w:szCs w:val="24"/>
                <w:lang w:val="fr-FR"/>
              </w:rPr>
              <w:t xml:space="preserve">, </w:t>
            </w:r>
            <w:proofErr w:type="spellStart"/>
            <w:r w:rsidRPr="004A1E00">
              <w:rPr>
                <w:rFonts w:ascii="Times New Roman" w:hAnsi="Times New Roman" w:cs="Times New Roman"/>
                <w:sz w:val="24"/>
                <w:szCs w:val="24"/>
                <w:lang w:val="fr-FR"/>
              </w:rPr>
              <w:t>cafea</w:t>
            </w:r>
            <w:proofErr w:type="spellEnd"/>
            <w:r w:rsidRPr="004A1E00">
              <w:rPr>
                <w:rFonts w:ascii="Times New Roman" w:hAnsi="Times New Roman" w:cs="Times New Roman"/>
                <w:sz w:val="24"/>
                <w:szCs w:val="24"/>
                <w:lang w:val="fr-FR"/>
              </w:rPr>
              <w:t xml:space="preserve">, </w:t>
            </w:r>
            <w:proofErr w:type="spellStart"/>
            <w:r w:rsidRPr="004A1E00">
              <w:rPr>
                <w:rFonts w:ascii="Times New Roman" w:hAnsi="Times New Roman" w:cs="Times New Roman"/>
                <w:sz w:val="24"/>
                <w:szCs w:val="24"/>
                <w:lang w:val="fr-FR"/>
              </w:rPr>
              <w:t>dulciuri</w:t>
            </w:r>
            <w:proofErr w:type="spellEnd"/>
            <w:r w:rsidRPr="004A1E00">
              <w:rPr>
                <w:rFonts w:ascii="Times New Roman" w:hAnsi="Times New Roman" w:cs="Times New Roman"/>
                <w:sz w:val="24"/>
                <w:szCs w:val="24"/>
                <w:lang w:val="fr-FR"/>
              </w:rPr>
              <w:t>)</w:t>
            </w:r>
            <w:r w:rsidRPr="004A1E00">
              <w:rPr>
                <w:rFonts w:ascii="Times New Roman" w:hAnsi="Times New Roman" w:cs="Times New Roman"/>
                <w:sz w:val="24"/>
                <w:szCs w:val="24"/>
                <w:lang w:val="ro-RO"/>
              </w:rPr>
              <w:t xml:space="preserve">    </w:t>
            </w:r>
            <w:r w:rsidRPr="004A1E00">
              <w:rPr>
                <w:rFonts w:ascii="Times New Roman" w:hAnsi="Times New Roman" w:cs="Times New Roman"/>
                <w:i/>
                <w:sz w:val="24"/>
                <w:szCs w:val="24"/>
                <w:lang w:val="ro-RO"/>
              </w:rPr>
              <w:t xml:space="preserve"> </w:t>
            </w:r>
          </w:p>
        </w:tc>
        <w:tc>
          <w:tcPr>
            <w:tcW w:w="2551" w:type="dxa"/>
          </w:tcPr>
          <w:p w14:paraId="15CF93BE" w14:textId="77777777" w:rsidR="005B59C1" w:rsidRPr="004A1E00" w:rsidRDefault="005B59C1" w:rsidP="00B6224A">
            <w:pPr>
              <w:spacing w:after="0" w:line="240" w:lineRule="auto"/>
              <w:jc w:val="both"/>
              <w:rPr>
                <w:rFonts w:ascii="Times New Roman" w:hAnsi="Times New Roman" w:cs="Times New Roman"/>
                <w:sz w:val="24"/>
                <w:szCs w:val="24"/>
              </w:rPr>
            </w:pPr>
            <w:r w:rsidRPr="004A1E00">
              <w:rPr>
                <w:rFonts w:ascii="Times New Roman" w:hAnsi="Times New Roman" w:cs="Times New Roman"/>
                <w:sz w:val="24"/>
                <w:szCs w:val="24"/>
                <w:lang w:val="ro-RO"/>
              </w:rPr>
              <w:t>20</w:t>
            </w:r>
            <w:r w:rsidRPr="004A1E00">
              <w:rPr>
                <w:rFonts w:ascii="Times New Roman" w:hAnsi="Times New Roman" w:cs="Times New Roman"/>
                <w:sz w:val="24"/>
                <w:szCs w:val="24"/>
              </w:rPr>
              <w:t xml:space="preserve">00 </w:t>
            </w:r>
            <w:proofErr w:type="spellStart"/>
            <w:r w:rsidRPr="004A1E00">
              <w:rPr>
                <w:rFonts w:ascii="Times New Roman" w:hAnsi="Times New Roman" w:cs="Times New Roman"/>
                <w:sz w:val="24"/>
                <w:szCs w:val="24"/>
              </w:rPr>
              <w:t>unitate</w:t>
            </w:r>
            <w:proofErr w:type="spellEnd"/>
            <w:r w:rsidRPr="004A1E00">
              <w:rPr>
                <w:rFonts w:ascii="Times New Roman" w:hAnsi="Times New Roman" w:cs="Times New Roman"/>
                <w:sz w:val="24"/>
                <w:szCs w:val="24"/>
              </w:rPr>
              <w:t>/</w:t>
            </w:r>
            <w:proofErr w:type="spellStart"/>
            <w:r w:rsidRPr="004A1E00">
              <w:rPr>
                <w:rFonts w:ascii="Times New Roman" w:hAnsi="Times New Roman" w:cs="Times New Roman"/>
                <w:sz w:val="24"/>
                <w:szCs w:val="24"/>
              </w:rPr>
              <w:t>automat</w:t>
            </w:r>
            <w:proofErr w:type="spellEnd"/>
          </w:p>
        </w:tc>
      </w:tr>
      <w:tr w:rsidR="005B59C1" w:rsidRPr="004A1E00" w14:paraId="54953A21" w14:textId="77777777" w:rsidTr="00B6224A">
        <w:tc>
          <w:tcPr>
            <w:tcW w:w="567" w:type="dxa"/>
          </w:tcPr>
          <w:p w14:paraId="24B6694D"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rPr>
            </w:pPr>
          </w:p>
        </w:tc>
        <w:tc>
          <w:tcPr>
            <w:tcW w:w="6663" w:type="dxa"/>
          </w:tcPr>
          <w:p w14:paraId="04F2691F"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proofErr w:type="spellStart"/>
            <w:r w:rsidRPr="004A1E00">
              <w:rPr>
                <w:rFonts w:ascii="Times New Roman" w:hAnsi="Times New Roman" w:cs="Times New Roman"/>
                <w:sz w:val="24"/>
                <w:szCs w:val="24"/>
                <w:lang w:val="fr-FR"/>
              </w:rPr>
              <w:t>Sta</w:t>
            </w:r>
            <w:proofErr w:type="spellEnd"/>
            <w:r w:rsidRPr="004A1E00">
              <w:rPr>
                <w:rFonts w:ascii="Times New Roman" w:hAnsi="Times New Roman" w:cs="Times New Roman"/>
                <w:sz w:val="24"/>
                <w:szCs w:val="24"/>
                <w:lang w:val="ro-RO"/>
              </w:rPr>
              <w:t xml:space="preserve">ții de </w:t>
            </w:r>
            <w:proofErr w:type="spellStart"/>
            <w:r w:rsidRPr="004A1E00">
              <w:rPr>
                <w:rFonts w:ascii="Times New Roman" w:hAnsi="Times New Roman" w:cs="Times New Roman"/>
                <w:sz w:val="24"/>
                <w:szCs w:val="24"/>
                <w:lang w:val="ro-RO"/>
              </w:rPr>
              <w:t>întretinere</w:t>
            </w:r>
            <w:proofErr w:type="spellEnd"/>
            <w:r w:rsidRPr="004A1E00">
              <w:rPr>
                <w:rFonts w:ascii="Times New Roman" w:hAnsi="Times New Roman" w:cs="Times New Roman"/>
                <w:sz w:val="24"/>
                <w:szCs w:val="24"/>
                <w:lang w:val="ro-RO"/>
              </w:rPr>
              <w:t xml:space="preserve"> tehnică a autovehiculelor (Autoservice), după cum </w:t>
            </w:r>
            <w:proofErr w:type="gramStart"/>
            <w:r w:rsidRPr="004A1E00">
              <w:rPr>
                <w:rFonts w:ascii="Times New Roman" w:hAnsi="Times New Roman" w:cs="Times New Roman"/>
                <w:sz w:val="24"/>
                <w:szCs w:val="24"/>
                <w:lang w:val="ro-RO"/>
              </w:rPr>
              <w:t>urmează:</w:t>
            </w:r>
            <w:proofErr w:type="gramEnd"/>
            <w:r w:rsidRPr="004A1E00">
              <w:rPr>
                <w:rFonts w:ascii="Times New Roman" w:hAnsi="Times New Roman" w:cs="Times New Roman"/>
                <w:sz w:val="24"/>
                <w:szCs w:val="24"/>
                <w:lang w:val="ro-RO"/>
              </w:rPr>
              <w:t xml:space="preserve"> </w:t>
            </w:r>
          </w:p>
          <w:p w14:paraId="62B77BF0" w14:textId="77777777" w:rsidR="005B59C1" w:rsidRPr="004A1E00" w:rsidRDefault="005B59C1" w:rsidP="005B59C1">
            <w:pPr>
              <w:pStyle w:val="Listparagraf"/>
              <w:numPr>
                <w:ilvl w:val="1"/>
                <w:numId w:val="23"/>
              </w:numPr>
              <w:spacing w:after="0" w:line="240" w:lineRule="auto"/>
              <w:ind w:left="886" w:hanging="709"/>
              <w:rPr>
                <w:sz w:val="24"/>
                <w:szCs w:val="24"/>
                <w:lang w:val="ro-RO"/>
              </w:rPr>
            </w:pPr>
            <w:proofErr w:type="spellStart"/>
            <w:r w:rsidRPr="004A1E00">
              <w:rPr>
                <w:sz w:val="24"/>
                <w:szCs w:val="24"/>
                <w:lang w:val="ro-RO"/>
              </w:rPr>
              <w:t>întreţinerea</w:t>
            </w:r>
            <w:proofErr w:type="spellEnd"/>
            <w:r w:rsidRPr="004A1E00">
              <w:rPr>
                <w:sz w:val="24"/>
                <w:szCs w:val="24"/>
                <w:lang w:val="ro-RO"/>
              </w:rPr>
              <w:t xml:space="preserve"> </w:t>
            </w:r>
            <w:proofErr w:type="spellStart"/>
            <w:r w:rsidRPr="004A1E00">
              <w:rPr>
                <w:sz w:val="24"/>
                <w:szCs w:val="24"/>
                <w:lang w:val="ro-RO"/>
              </w:rPr>
              <w:t>şi</w:t>
            </w:r>
            <w:proofErr w:type="spellEnd"/>
            <w:r w:rsidRPr="004A1E00">
              <w:rPr>
                <w:sz w:val="24"/>
                <w:szCs w:val="24"/>
                <w:lang w:val="ro-RO"/>
              </w:rPr>
              <w:t xml:space="preserve"> </w:t>
            </w:r>
            <w:proofErr w:type="spellStart"/>
            <w:r w:rsidRPr="004A1E00">
              <w:rPr>
                <w:sz w:val="24"/>
                <w:szCs w:val="24"/>
                <w:lang w:val="ro-RO"/>
              </w:rPr>
              <w:t>reparaţia</w:t>
            </w:r>
            <w:proofErr w:type="spellEnd"/>
            <w:r w:rsidRPr="004A1E00">
              <w:rPr>
                <w:sz w:val="24"/>
                <w:szCs w:val="24"/>
                <w:lang w:val="ro-RO"/>
              </w:rPr>
              <w:t xml:space="preserve"> autovehiculelor </w:t>
            </w:r>
          </w:p>
          <w:p w14:paraId="341A9070" w14:textId="77777777" w:rsidR="005B59C1" w:rsidRPr="004A1E00" w:rsidRDefault="005B59C1" w:rsidP="005B59C1">
            <w:pPr>
              <w:numPr>
                <w:ilvl w:val="1"/>
                <w:numId w:val="23"/>
              </w:numPr>
              <w:spacing w:after="0" w:line="240" w:lineRule="auto"/>
              <w:ind w:left="886"/>
              <w:rPr>
                <w:rFonts w:ascii="Times New Roman" w:hAnsi="Times New Roman" w:cs="Times New Roman"/>
                <w:sz w:val="24"/>
                <w:szCs w:val="24"/>
                <w:lang w:val="ro-RO"/>
              </w:rPr>
            </w:pPr>
            <w:r w:rsidRPr="004A1E00">
              <w:rPr>
                <w:rFonts w:ascii="Times New Roman" w:hAnsi="Times New Roman" w:cs="Times New Roman"/>
                <w:sz w:val="24"/>
                <w:szCs w:val="24"/>
                <w:lang w:val="ro-RO"/>
              </w:rPr>
              <w:t>spălătorie auto</w:t>
            </w:r>
          </w:p>
          <w:p w14:paraId="7A23E1E4" w14:textId="77777777" w:rsidR="005B59C1" w:rsidRPr="004A1E00" w:rsidRDefault="005B59C1" w:rsidP="005B59C1">
            <w:pPr>
              <w:numPr>
                <w:ilvl w:val="1"/>
                <w:numId w:val="23"/>
              </w:numPr>
              <w:spacing w:after="0" w:line="240" w:lineRule="auto"/>
              <w:ind w:left="886"/>
              <w:rPr>
                <w:rFonts w:ascii="Times New Roman" w:hAnsi="Times New Roman" w:cs="Times New Roman"/>
                <w:sz w:val="24"/>
                <w:szCs w:val="24"/>
                <w:lang w:val="ro-RO"/>
              </w:rPr>
            </w:pPr>
            <w:r w:rsidRPr="004A1E00">
              <w:rPr>
                <w:rFonts w:ascii="Times New Roman" w:hAnsi="Times New Roman" w:cs="Times New Roman"/>
                <w:sz w:val="24"/>
                <w:szCs w:val="24"/>
                <w:lang w:val="ro-RO"/>
              </w:rPr>
              <w:t>vulcanizare</w:t>
            </w:r>
          </w:p>
          <w:p w14:paraId="4D9DD36D" w14:textId="77777777" w:rsidR="005B59C1" w:rsidRPr="004A1E00" w:rsidRDefault="005B59C1" w:rsidP="005B59C1">
            <w:pPr>
              <w:numPr>
                <w:ilvl w:val="1"/>
                <w:numId w:val="23"/>
              </w:numPr>
              <w:spacing w:after="0" w:line="240" w:lineRule="auto"/>
              <w:ind w:left="886"/>
              <w:rPr>
                <w:rFonts w:ascii="Times New Roman" w:hAnsi="Times New Roman" w:cs="Times New Roman"/>
                <w:sz w:val="24"/>
                <w:szCs w:val="24"/>
                <w:lang w:val="ro-RO"/>
              </w:rPr>
            </w:pPr>
            <w:proofErr w:type="spellStart"/>
            <w:r w:rsidRPr="004A1E00">
              <w:rPr>
                <w:rFonts w:ascii="Times New Roman" w:hAnsi="Times New Roman" w:cs="Times New Roman"/>
                <w:sz w:val="24"/>
                <w:szCs w:val="24"/>
                <w:lang w:val="ro-RO"/>
              </w:rPr>
              <w:t>comerţul</w:t>
            </w:r>
            <w:proofErr w:type="spellEnd"/>
            <w:r w:rsidRPr="004A1E00">
              <w:rPr>
                <w:rFonts w:ascii="Times New Roman" w:hAnsi="Times New Roman" w:cs="Times New Roman"/>
                <w:sz w:val="24"/>
                <w:szCs w:val="24"/>
                <w:lang w:val="ro-RO"/>
              </w:rPr>
              <w:t xml:space="preserve"> cu amănuntul al pieselor componente </w:t>
            </w:r>
            <w:proofErr w:type="spellStart"/>
            <w:r w:rsidRPr="004A1E00">
              <w:rPr>
                <w:rFonts w:ascii="Times New Roman" w:hAnsi="Times New Roman" w:cs="Times New Roman"/>
                <w:sz w:val="24"/>
                <w:szCs w:val="24"/>
                <w:lang w:val="ro-RO"/>
              </w:rPr>
              <w:t>şi</w:t>
            </w:r>
            <w:proofErr w:type="spellEnd"/>
            <w:r w:rsidRPr="004A1E00">
              <w:rPr>
                <w:rFonts w:ascii="Times New Roman" w:hAnsi="Times New Roman" w:cs="Times New Roman"/>
                <w:sz w:val="24"/>
                <w:szCs w:val="24"/>
                <w:lang w:val="ro-RO"/>
              </w:rPr>
              <w:t xml:space="preserve"> accesorii pentru autovehicule  </w:t>
            </w:r>
          </w:p>
          <w:p w14:paraId="3AC4D025" w14:textId="77777777" w:rsidR="005B59C1" w:rsidRPr="004A1E00" w:rsidRDefault="005B59C1" w:rsidP="005B59C1">
            <w:pPr>
              <w:numPr>
                <w:ilvl w:val="1"/>
                <w:numId w:val="23"/>
              </w:numPr>
              <w:spacing w:after="0" w:line="240" w:lineRule="auto"/>
              <w:ind w:left="886"/>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întreținerea și reparația autovehiculelor cu suprafața de </w:t>
            </w:r>
            <w:proofErr w:type="spellStart"/>
            <w:r w:rsidRPr="004A1E00">
              <w:rPr>
                <w:rFonts w:ascii="Times New Roman" w:hAnsi="Times New Roman" w:cs="Times New Roman"/>
                <w:sz w:val="24"/>
                <w:szCs w:val="24"/>
                <w:lang w:val="ro-RO"/>
              </w:rPr>
              <w:t>pînă</w:t>
            </w:r>
            <w:proofErr w:type="spellEnd"/>
            <w:r w:rsidRPr="004A1E00">
              <w:rPr>
                <w:rFonts w:ascii="Times New Roman" w:hAnsi="Times New Roman" w:cs="Times New Roman"/>
                <w:sz w:val="24"/>
                <w:szCs w:val="24"/>
                <w:lang w:val="ro-RO"/>
              </w:rPr>
              <w:t xml:space="preserve"> la 50 m</w:t>
            </w:r>
            <w:r w:rsidRPr="004A1E00">
              <w:rPr>
                <w:rFonts w:ascii="Times New Roman" w:hAnsi="Times New Roman" w:cs="Times New Roman"/>
                <w:sz w:val="24"/>
                <w:szCs w:val="24"/>
                <w:vertAlign w:val="superscript"/>
                <w:lang w:val="ro-RO"/>
              </w:rPr>
              <w:t>2</w:t>
            </w:r>
          </w:p>
        </w:tc>
        <w:tc>
          <w:tcPr>
            <w:tcW w:w="2551" w:type="dxa"/>
          </w:tcPr>
          <w:p w14:paraId="2B71E339"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4B26DBFF"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2CD29AC2" w14:textId="77777777" w:rsidR="005B59C1" w:rsidRPr="004A1E00" w:rsidRDefault="005B59C1" w:rsidP="00B6224A">
            <w:pPr>
              <w:spacing w:after="0" w:line="240" w:lineRule="auto"/>
              <w:jc w:val="both"/>
              <w:rPr>
                <w:rFonts w:ascii="Times New Roman" w:hAnsi="Times New Roman" w:cs="Times New Roman"/>
                <w:sz w:val="24"/>
                <w:szCs w:val="24"/>
                <w:lang w:val="en-US"/>
              </w:rPr>
            </w:pPr>
            <w:r w:rsidRPr="004A1E00">
              <w:rPr>
                <w:rFonts w:ascii="Times New Roman" w:hAnsi="Times New Roman" w:cs="Times New Roman"/>
                <w:sz w:val="24"/>
                <w:szCs w:val="24"/>
                <w:lang w:val="en-US"/>
              </w:rPr>
              <w:t>12000</w:t>
            </w:r>
          </w:p>
          <w:p w14:paraId="2687C524" w14:textId="77777777" w:rsidR="005B59C1" w:rsidRPr="004A1E00" w:rsidRDefault="005B59C1" w:rsidP="00B6224A">
            <w:pPr>
              <w:spacing w:after="0" w:line="240" w:lineRule="auto"/>
              <w:jc w:val="both"/>
              <w:rPr>
                <w:rFonts w:ascii="Times New Roman" w:hAnsi="Times New Roman" w:cs="Times New Roman"/>
                <w:sz w:val="24"/>
                <w:szCs w:val="24"/>
                <w:lang w:val="en-US"/>
              </w:rPr>
            </w:pPr>
            <w:r w:rsidRPr="004A1E00">
              <w:rPr>
                <w:rFonts w:ascii="Times New Roman" w:hAnsi="Times New Roman" w:cs="Times New Roman"/>
                <w:sz w:val="24"/>
                <w:szCs w:val="24"/>
                <w:lang w:val="en-US"/>
              </w:rPr>
              <w:t>10000</w:t>
            </w:r>
          </w:p>
          <w:p w14:paraId="41A2C68D" w14:textId="77777777" w:rsidR="005B59C1" w:rsidRPr="004A1E00" w:rsidRDefault="005B59C1" w:rsidP="00B6224A">
            <w:pPr>
              <w:spacing w:after="0" w:line="240" w:lineRule="auto"/>
              <w:jc w:val="both"/>
              <w:rPr>
                <w:rFonts w:ascii="Times New Roman" w:hAnsi="Times New Roman" w:cs="Times New Roman"/>
                <w:sz w:val="24"/>
                <w:szCs w:val="24"/>
                <w:lang w:val="en-US"/>
              </w:rPr>
            </w:pPr>
            <w:r w:rsidRPr="004A1E00">
              <w:rPr>
                <w:rFonts w:ascii="Times New Roman" w:hAnsi="Times New Roman" w:cs="Times New Roman"/>
                <w:sz w:val="24"/>
                <w:szCs w:val="24"/>
                <w:lang w:val="en-US"/>
              </w:rPr>
              <w:t>3000</w:t>
            </w:r>
          </w:p>
          <w:p w14:paraId="1CA7EC36" w14:textId="77777777" w:rsidR="005B59C1" w:rsidRPr="004A1E00" w:rsidRDefault="005B59C1" w:rsidP="00B6224A">
            <w:pPr>
              <w:spacing w:after="0" w:line="240" w:lineRule="auto"/>
              <w:jc w:val="both"/>
              <w:rPr>
                <w:rFonts w:ascii="Times New Roman" w:hAnsi="Times New Roman" w:cs="Times New Roman"/>
                <w:sz w:val="24"/>
                <w:szCs w:val="24"/>
                <w:lang w:val="en-US"/>
              </w:rPr>
            </w:pPr>
            <w:r w:rsidRPr="004A1E00">
              <w:rPr>
                <w:rFonts w:ascii="Times New Roman" w:hAnsi="Times New Roman" w:cs="Times New Roman"/>
                <w:sz w:val="24"/>
                <w:szCs w:val="24"/>
                <w:lang w:val="en-US"/>
              </w:rPr>
              <w:t>8000</w:t>
            </w:r>
          </w:p>
          <w:p w14:paraId="711D970D" w14:textId="77777777" w:rsidR="005B59C1" w:rsidRPr="004A1E00" w:rsidRDefault="005B59C1" w:rsidP="00B6224A">
            <w:pPr>
              <w:spacing w:after="0" w:line="240" w:lineRule="auto"/>
              <w:jc w:val="both"/>
              <w:rPr>
                <w:rFonts w:ascii="Times New Roman" w:hAnsi="Times New Roman" w:cs="Times New Roman"/>
                <w:sz w:val="24"/>
                <w:szCs w:val="24"/>
                <w:lang w:val="en-US"/>
              </w:rPr>
            </w:pPr>
          </w:p>
          <w:p w14:paraId="1738B9D9" w14:textId="77777777" w:rsidR="005B59C1" w:rsidRPr="004A1E00" w:rsidRDefault="005B59C1" w:rsidP="00B6224A">
            <w:pPr>
              <w:spacing w:after="0" w:line="240" w:lineRule="auto"/>
              <w:jc w:val="both"/>
              <w:rPr>
                <w:rFonts w:ascii="Times New Roman" w:hAnsi="Times New Roman" w:cs="Times New Roman"/>
                <w:sz w:val="24"/>
                <w:szCs w:val="24"/>
                <w:lang w:val="en-US"/>
              </w:rPr>
            </w:pPr>
          </w:p>
          <w:p w14:paraId="763E7180" w14:textId="77777777" w:rsidR="005B59C1" w:rsidRPr="004A1E00" w:rsidRDefault="005B59C1" w:rsidP="00B6224A">
            <w:pPr>
              <w:spacing w:after="0" w:line="240" w:lineRule="auto"/>
              <w:jc w:val="both"/>
              <w:rPr>
                <w:rFonts w:ascii="Times New Roman" w:hAnsi="Times New Roman" w:cs="Times New Roman"/>
                <w:sz w:val="24"/>
                <w:szCs w:val="24"/>
                <w:lang w:val="en-US"/>
              </w:rPr>
            </w:pPr>
            <w:r w:rsidRPr="004A1E00">
              <w:rPr>
                <w:rFonts w:ascii="Times New Roman" w:hAnsi="Times New Roman" w:cs="Times New Roman"/>
                <w:sz w:val="24"/>
                <w:szCs w:val="24"/>
                <w:lang w:val="en-US"/>
              </w:rPr>
              <w:t>6000</w:t>
            </w:r>
          </w:p>
        </w:tc>
      </w:tr>
      <w:tr w:rsidR="005B59C1" w:rsidRPr="004A1E00" w14:paraId="651C2E1F" w14:textId="77777777" w:rsidTr="00B6224A">
        <w:tc>
          <w:tcPr>
            <w:tcW w:w="567" w:type="dxa"/>
          </w:tcPr>
          <w:p w14:paraId="7BE3DCED"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6F9F613D"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Stații de testare tehnică</w:t>
            </w:r>
          </w:p>
        </w:tc>
        <w:tc>
          <w:tcPr>
            <w:tcW w:w="2551" w:type="dxa"/>
          </w:tcPr>
          <w:p w14:paraId="506245CA"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10000</w:t>
            </w:r>
          </w:p>
        </w:tc>
      </w:tr>
      <w:tr w:rsidR="005B59C1" w:rsidRPr="004A1E00" w14:paraId="45C70DE7" w14:textId="77777777" w:rsidTr="00B6224A">
        <w:tc>
          <w:tcPr>
            <w:tcW w:w="567" w:type="dxa"/>
          </w:tcPr>
          <w:p w14:paraId="05225001"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1063E9B1"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Activități recreative – jocuri de noroc </w:t>
            </w:r>
            <w:proofErr w:type="spellStart"/>
            <w:r w:rsidRPr="004A1E00">
              <w:rPr>
                <w:rFonts w:ascii="Times New Roman" w:hAnsi="Times New Roman" w:cs="Times New Roman"/>
                <w:sz w:val="24"/>
                <w:szCs w:val="24"/>
                <w:lang w:val="ro-RO"/>
              </w:rPr>
              <w:t>şi</w:t>
            </w:r>
            <w:proofErr w:type="spellEnd"/>
            <w:r w:rsidRPr="004A1E00">
              <w:rPr>
                <w:rFonts w:ascii="Times New Roman" w:hAnsi="Times New Roman" w:cs="Times New Roman"/>
                <w:sz w:val="24"/>
                <w:szCs w:val="24"/>
                <w:lang w:val="ro-RO"/>
              </w:rPr>
              <w:t xml:space="preserve"> pariuri           </w:t>
            </w:r>
          </w:p>
        </w:tc>
        <w:tc>
          <w:tcPr>
            <w:tcW w:w="2551" w:type="dxa"/>
          </w:tcPr>
          <w:p w14:paraId="6408EF09"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100 000</w:t>
            </w:r>
          </w:p>
        </w:tc>
      </w:tr>
      <w:tr w:rsidR="005B59C1" w:rsidRPr="004A1E00" w14:paraId="4E1D1979" w14:textId="77777777" w:rsidTr="00B6224A">
        <w:tc>
          <w:tcPr>
            <w:tcW w:w="567" w:type="dxa"/>
          </w:tcPr>
          <w:p w14:paraId="006D2466"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761A097C"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Case de amanet</w:t>
            </w:r>
          </w:p>
        </w:tc>
        <w:tc>
          <w:tcPr>
            <w:tcW w:w="2551" w:type="dxa"/>
          </w:tcPr>
          <w:p w14:paraId="5FEACF3C"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15000</w:t>
            </w:r>
          </w:p>
        </w:tc>
      </w:tr>
      <w:tr w:rsidR="005B59C1" w:rsidRPr="004A1E00" w14:paraId="239825D6" w14:textId="77777777" w:rsidTr="00B6224A">
        <w:tc>
          <w:tcPr>
            <w:tcW w:w="567" w:type="dxa"/>
          </w:tcPr>
          <w:p w14:paraId="4D670748"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048F2436"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Case de schimb valutar</w:t>
            </w:r>
          </w:p>
        </w:tc>
        <w:tc>
          <w:tcPr>
            <w:tcW w:w="2551" w:type="dxa"/>
          </w:tcPr>
          <w:p w14:paraId="026CD0F0"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15000</w:t>
            </w:r>
          </w:p>
        </w:tc>
      </w:tr>
      <w:tr w:rsidR="005B59C1" w:rsidRPr="004A1E00" w14:paraId="153DB558" w14:textId="77777777" w:rsidTr="00B6224A">
        <w:tc>
          <w:tcPr>
            <w:tcW w:w="567" w:type="dxa"/>
          </w:tcPr>
          <w:p w14:paraId="1EF04163"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020937C1"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Unitate pentru punerea </w:t>
            </w:r>
            <w:proofErr w:type="spellStart"/>
            <w:r w:rsidRPr="004A1E00">
              <w:rPr>
                <w:rFonts w:ascii="Times New Roman" w:hAnsi="Times New Roman" w:cs="Times New Roman"/>
                <w:sz w:val="24"/>
                <w:szCs w:val="24"/>
                <w:lang w:val="ro-RO"/>
              </w:rPr>
              <w:t>pauriurilor</w:t>
            </w:r>
            <w:proofErr w:type="spellEnd"/>
            <w:r w:rsidRPr="004A1E00">
              <w:rPr>
                <w:rFonts w:ascii="Times New Roman" w:hAnsi="Times New Roman" w:cs="Times New Roman"/>
                <w:sz w:val="24"/>
                <w:szCs w:val="24"/>
                <w:lang w:val="ro-RO"/>
              </w:rPr>
              <w:t xml:space="preserve"> și mizelor</w:t>
            </w:r>
          </w:p>
        </w:tc>
        <w:tc>
          <w:tcPr>
            <w:tcW w:w="2551" w:type="dxa"/>
          </w:tcPr>
          <w:p w14:paraId="36AC90D9"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w:t>
            </w:r>
          </w:p>
        </w:tc>
      </w:tr>
      <w:tr w:rsidR="005B59C1" w:rsidRPr="004A1E00" w14:paraId="56E90B14" w14:textId="77777777" w:rsidTr="00B6224A">
        <w:tc>
          <w:tcPr>
            <w:tcW w:w="567" w:type="dxa"/>
          </w:tcPr>
          <w:p w14:paraId="7B62B9A5"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1578F67D"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Intermedierea în comerțul biletelor de loterie</w:t>
            </w:r>
          </w:p>
        </w:tc>
        <w:tc>
          <w:tcPr>
            <w:tcW w:w="2551" w:type="dxa"/>
          </w:tcPr>
          <w:p w14:paraId="5C94E383"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2000</w:t>
            </w:r>
          </w:p>
        </w:tc>
      </w:tr>
      <w:tr w:rsidR="005B59C1" w:rsidRPr="004A1E00" w14:paraId="278144E7" w14:textId="77777777" w:rsidTr="00B6224A">
        <w:tc>
          <w:tcPr>
            <w:tcW w:w="567" w:type="dxa"/>
          </w:tcPr>
          <w:p w14:paraId="455AED16"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4C463145"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Depozit, punct de colectare a metalelor feroase și neferoase</w:t>
            </w:r>
            <w:r w:rsidRPr="004A1E00">
              <w:rPr>
                <w:rFonts w:ascii="Times New Roman" w:hAnsi="Times New Roman" w:cs="Times New Roman"/>
                <w:b/>
                <w:sz w:val="24"/>
                <w:szCs w:val="24"/>
                <w:lang w:val="ro-RO"/>
              </w:rPr>
              <w:t xml:space="preserve">            </w:t>
            </w:r>
          </w:p>
        </w:tc>
        <w:tc>
          <w:tcPr>
            <w:tcW w:w="2551" w:type="dxa"/>
          </w:tcPr>
          <w:p w14:paraId="3BDCFA76"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6000</w:t>
            </w:r>
          </w:p>
        </w:tc>
      </w:tr>
      <w:tr w:rsidR="005B59C1" w:rsidRPr="004A1E00" w14:paraId="0CB95F18" w14:textId="77777777" w:rsidTr="00B6224A">
        <w:tc>
          <w:tcPr>
            <w:tcW w:w="567" w:type="dxa"/>
          </w:tcPr>
          <w:p w14:paraId="253D2910"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365D07CE"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Agenții de turism</w:t>
            </w:r>
          </w:p>
        </w:tc>
        <w:tc>
          <w:tcPr>
            <w:tcW w:w="2551" w:type="dxa"/>
          </w:tcPr>
          <w:p w14:paraId="2A013E22"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3000</w:t>
            </w:r>
          </w:p>
        </w:tc>
      </w:tr>
      <w:tr w:rsidR="005B59C1" w:rsidRPr="004A1E00" w14:paraId="2D415117" w14:textId="77777777" w:rsidTr="00B6224A">
        <w:tc>
          <w:tcPr>
            <w:tcW w:w="567" w:type="dxa"/>
          </w:tcPr>
          <w:p w14:paraId="3E81CCCC"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149A86FA"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Agenții imobiliare</w:t>
            </w:r>
          </w:p>
        </w:tc>
        <w:tc>
          <w:tcPr>
            <w:tcW w:w="2551" w:type="dxa"/>
          </w:tcPr>
          <w:p w14:paraId="0738E8A2"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6000</w:t>
            </w:r>
          </w:p>
        </w:tc>
      </w:tr>
      <w:tr w:rsidR="005B59C1" w:rsidRPr="004A1E00" w14:paraId="4290FCF8" w14:textId="77777777" w:rsidTr="00B6224A">
        <w:tc>
          <w:tcPr>
            <w:tcW w:w="567" w:type="dxa"/>
          </w:tcPr>
          <w:p w14:paraId="3DD0A8B6"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08E5214B"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Unități de prestări servicii de secretariat și traduceri</w:t>
            </w:r>
            <w:r w:rsidRPr="004A1E00">
              <w:rPr>
                <w:rFonts w:ascii="Times New Roman" w:hAnsi="Times New Roman" w:cs="Times New Roman"/>
                <w:b/>
                <w:sz w:val="24"/>
                <w:szCs w:val="24"/>
                <w:lang w:val="ro-RO"/>
              </w:rPr>
              <w:t xml:space="preserve">           </w:t>
            </w:r>
            <w:r w:rsidRPr="004A1E00">
              <w:rPr>
                <w:rFonts w:ascii="Times New Roman" w:hAnsi="Times New Roman" w:cs="Times New Roman"/>
                <w:b/>
                <w:i/>
                <w:sz w:val="24"/>
                <w:szCs w:val="24"/>
                <w:lang w:val="ro-RO"/>
              </w:rPr>
              <w:t xml:space="preserve"> </w:t>
            </w:r>
          </w:p>
        </w:tc>
        <w:tc>
          <w:tcPr>
            <w:tcW w:w="2551" w:type="dxa"/>
          </w:tcPr>
          <w:p w14:paraId="593ADF2F"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3000</w:t>
            </w:r>
          </w:p>
        </w:tc>
      </w:tr>
      <w:tr w:rsidR="005B59C1" w:rsidRPr="004A1E00" w14:paraId="6EBD316C" w14:textId="77777777" w:rsidTr="00B6224A">
        <w:tc>
          <w:tcPr>
            <w:tcW w:w="567" w:type="dxa"/>
          </w:tcPr>
          <w:p w14:paraId="4F458957"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39B2A0E1"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Unități de comercializare a biletelor </w:t>
            </w:r>
            <w:proofErr w:type="spellStart"/>
            <w:r w:rsidRPr="004A1E00">
              <w:rPr>
                <w:rFonts w:ascii="Times New Roman" w:hAnsi="Times New Roman" w:cs="Times New Roman"/>
                <w:sz w:val="24"/>
                <w:szCs w:val="24"/>
                <w:lang w:val="ro-RO"/>
              </w:rPr>
              <w:t>avia</w:t>
            </w:r>
            <w:proofErr w:type="spellEnd"/>
            <w:r w:rsidRPr="004A1E00">
              <w:rPr>
                <w:rFonts w:ascii="Times New Roman" w:hAnsi="Times New Roman" w:cs="Times New Roman"/>
                <w:b/>
                <w:sz w:val="24"/>
                <w:szCs w:val="24"/>
                <w:lang w:val="ro-RO"/>
              </w:rPr>
              <w:t xml:space="preserve"> </w:t>
            </w:r>
          </w:p>
        </w:tc>
        <w:tc>
          <w:tcPr>
            <w:tcW w:w="2551" w:type="dxa"/>
          </w:tcPr>
          <w:p w14:paraId="14D29C27"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w:t>
            </w:r>
          </w:p>
        </w:tc>
      </w:tr>
      <w:tr w:rsidR="005B59C1" w:rsidRPr="004A1E00" w14:paraId="3175959E" w14:textId="77777777" w:rsidTr="00B6224A">
        <w:tc>
          <w:tcPr>
            <w:tcW w:w="567" w:type="dxa"/>
          </w:tcPr>
          <w:p w14:paraId="6B1DF158"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ro-RO"/>
              </w:rPr>
            </w:pPr>
          </w:p>
        </w:tc>
        <w:tc>
          <w:tcPr>
            <w:tcW w:w="6663" w:type="dxa"/>
          </w:tcPr>
          <w:p w14:paraId="76C0B992"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Magazin on-line</w:t>
            </w:r>
          </w:p>
        </w:tc>
        <w:tc>
          <w:tcPr>
            <w:tcW w:w="2551" w:type="dxa"/>
          </w:tcPr>
          <w:p w14:paraId="5A9C18F0"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4000</w:t>
            </w:r>
          </w:p>
        </w:tc>
      </w:tr>
      <w:tr w:rsidR="005B59C1" w:rsidRPr="004A1E00" w14:paraId="0A867BA6" w14:textId="77777777" w:rsidTr="00B6224A">
        <w:tc>
          <w:tcPr>
            <w:tcW w:w="567" w:type="dxa"/>
          </w:tcPr>
          <w:p w14:paraId="06F98D7E"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en-US"/>
              </w:rPr>
            </w:pPr>
          </w:p>
        </w:tc>
        <w:tc>
          <w:tcPr>
            <w:tcW w:w="6663" w:type="dxa"/>
          </w:tcPr>
          <w:p w14:paraId="2EB5CC01" w14:textId="77777777" w:rsidR="005B59C1" w:rsidRPr="004A1E00" w:rsidRDefault="005B59C1" w:rsidP="00B6224A">
            <w:pPr>
              <w:tabs>
                <w:tab w:val="left" w:pos="1134"/>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Unități de producere și comerț</w:t>
            </w:r>
            <w:r w:rsidRPr="004A1E00">
              <w:rPr>
                <w:rFonts w:ascii="Times New Roman" w:hAnsi="Times New Roman" w:cs="Times New Roman"/>
                <w:sz w:val="24"/>
                <w:szCs w:val="24"/>
                <w:lang w:val="en-US"/>
              </w:rPr>
              <w:t>:</w:t>
            </w:r>
          </w:p>
          <w:p w14:paraId="0F6002CE" w14:textId="77777777" w:rsidR="005B59C1" w:rsidRPr="004A1E00" w:rsidRDefault="005B59C1" w:rsidP="005B59C1">
            <w:pPr>
              <w:pStyle w:val="Listparagraf"/>
              <w:numPr>
                <w:ilvl w:val="1"/>
                <w:numId w:val="23"/>
              </w:numPr>
              <w:tabs>
                <w:tab w:val="left" w:pos="602"/>
              </w:tabs>
              <w:spacing w:after="0" w:line="240" w:lineRule="auto"/>
              <w:ind w:hanging="1080"/>
              <w:rPr>
                <w:sz w:val="24"/>
                <w:szCs w:val="24"/>
                <w:lang w:val="ro-RO"/>
              </w:rPr>
            </w:pPr>
            <w:r w:rsidRPr="004A1E00">
              <w:rPr>
                <w:sz w:val="24"/>
                <w:szCs w:val="24"/>
                <w:lang w:val="ro-RO"/>
              </w:rPr>
              <w:t>materiale de construcții;</w:t>
            </w:r>
          </w:p>
          <w:p w14:paraId="71585467" w14:textId="77777777" w:rsidR="005B59C1" w:rsidRPr="004A1E00" w:rsidRDefault="005B59C1" w:rsidP="005B59C1">
            <w:pPr>
              <w:pStyle w:val="Listparagraf"/>
              <w:numPr>
                <w:ilvl w:val="1"/>
                <w:numId w:val="23"/>
              </w:numPr>
              <w:tabs>
                <w:tab w:val="left" w:pos="602"/>
              </w:tabs>
              <w:spacing w:after="0" w:line="240" w:lineRule="auto"/>
              <w:ind w:hanging="1080"/>
              <w:rPr>
                <w:sz w:val="24"/>
                <w:szCs w:val="24"/>
                <w:lang w:val="ro-RO"/>
              </w:rPr>
            </w:pPr>
            <w:r w:rsidRPr="004A1E00">
              <w:rPr>
                <w:sz w:val="24"/>
                <w:szCs w:val="24"/>
                <w:lang w:val="ro-RO"/>
              </w:rPr>
              <w:t>produse alimentare</w:t>
            </w:r>
          </w:p>
        </w:tc>
        <w:tc>
          <w:tcPr>
            <w:tcW w:w="2551" w:type="dxa"/>
          </w:tcPr>
          <w:p w14:paraId="64AADCC4"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9E43408"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15000</w:t>
            </w:r>
          </w:p>
          <w:p w14:paraId="12ACCECE"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6000</w:t>
            </w:r>
          </w:p>
        </w:tc>
      </w:tr>
      <w:tr w:rsidR="005B59C1" w:rsidRPr="004A1E00" w14:paraId="77AADB8D" w14:textId="77777777" w:rsidTr="00B6224A">
        <w:tc>
          <w:tcPr>
            <w:tcW w:w="567" w:type="dxa"/>
          </w:tcPr>
          <w:p w14:paraId="6442355E"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en-US"/>
              </w:rPr>
            </w:pPr>
          </w:p>
        </w:tc>
        <w:tc>
          <w:tcPr>
            <w:tcW w:w="6663" w:type="dxa"/>
          </w:tcPr>
          <w:p w14:paraId="5B063B7A" w14:textId="77777777" w:rsidR="005B59C1" w:rsidRPr="004A1E00" w:rsidRDefault="005B59C1" w:rsidP="00B6224A">
            <w:pPr>
              <w:tabs>
                <w:tab w:val="left" w:pos="1245"/>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 xml:space="preserve">Prestări servicii, cu </w:t>
            </w:r>
            <w:proofErr w:type="spellStart"/>
            <w:r w:rsidRPr="004A1E00">
              <w:rPr>
                <w:rFonts w:ascii="Times New Roman" w:hAnsi="Times New Roman" w:cs="Times New Roman"/>
                <w:sz w:val="24"/>
                <w:szCs w:val="24"/>
                <w:lang w:val="ro-RO"/>
              </w:rPr>
              <w:t>excepţia</w:t>
            </w:r>
            <w:proofErr w:type="spellEnd"/>
            <w:r w:rsidRPr="004A1E00">
              <w:rPr>
                <w:rFonts w:ascii="Times New Roman" w:hAnsi="Times New Roman" w:cs="Times New Roman"/>
                <w:sz w:val="24"/>
                <w:szCs w:val="24"/>
                <w:lang w:val="ro-RO"/>
              </w:rPr>
              <w:t xml:space="preserve"> posesorilor de patente:</w:t>
            </w:r>
          </w:p>
          <w:p w14:paraId="1924997B"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 xml:space="preserve">Spălarea </w:t>
            </w:r>
            <w:proofErr w:type="spellStart"/>
            <w:r w:rsidRPr="004A1E00">
              <w:rPr>
                <w:sz w:val="24"/>
                <w:szCs w:val="24"/>
                <w:lang w:val="ro-RO"/>
              </w:rPr>
              <w:t>şi</w:t>
            </w:r>
            <w:proofErr w:type="spellEnd"/>
            <w:r w:rsidRPr="004A1E00">
              <w:rPr>
                <w:sz w:val="24"/>
                <w:szCs w:val="24"/>
                <w:lang w:val="ro-RO"/>
              </w:rPr>
              <w:t xml:space="preserve"> </w:t>
            </w:r>
            <w:proofErr w:type="spellStart"/>
            <w:r w:rsidRPr="004A1E00">
              <w:rPr>
                <w:sz w:val="24"/>
                <w:szCs w:val="24"/>
                <w:lang w:val="ro-RO"/>
              </w:rPr>
              <w:t>curăţarea</w:t>
            </w:r>
            <w:proofErr w:type="spellEnd"/>
            <w:r w:rsidRPr="004A1E00">
              <w:rPr>
                <w:sz w:val="24"/>
                <w:szCs w:val="24"/>
                <w:lang w:val="ro-RO"/>
              </w:rPr>
              <w:t xml:space="preserve">, vopsirea textililor </w:t>
            </w:r>
            <w:proofErr w:type="spellStart"/>
            <w:r w:rsidRPr="004A1E00">
              <w:rPr>
                <w:sz w:val="24"/>
                <w:szCs w:val="24"/>
                <w:lang w:val="ro-RO"/>
              </w:rPr>
              <w:t>şi</w:t>
            </w:r>
            <w:proofErr w:type="spellEnd"/>
            <w:r w:rsidRPr="004A1E00">
              <w:rPr>
                <w:sz w:val="24"/>
                <w:szCs w:val="24"/>
                <w:lang w:val="ro-RO"/>
              </w:rPr>
              <w:t xml:space="preserve"> blănurilor;</w:t>
            </w:r>
          </w:p>
          <w:p w14:paraId="2C20B536"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 xml:space="preserve">Spălarea </w:t>
            </w:r>
            <w:proofErr w:type="spellStart"/>
            <w:r w:rsidRPr="004A1E00">
              <w:rPr>
                <w:sz w:val="24"/>
                <w:szCs w:val="24"/>
                <w:lang w:val="ro-RO"/>
              </w:rPr>
              <w:t>şi</w:t>
            </w:r>
            <w:proofErr w:type="spellEnd"/>
            <w:r w:rsidRPr="004A1E00">
              <w:rPr>
                <w:sz w:val="24"/>
                <w:szCs w:val="24"/>
                <w:lang w:val="ro-RO"/>
              </w:rPr>
              <w:t xml:space="preserve"> călcatul lenjeriei;</w:t>
            </w:r>
          </w:p>
          <w:p w14:paraId="7DD4B4ED"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proofErr w:type="spellStart"/>
            <w:r w:rsidRPr="004A1E00">
              <w:rPr>
                <w:sz w:val="24"/>
                <w:szCs w:val="24"/>
                <w:lang w:val="ro-RO"/>
              </w:rPr>
              <w:t>Curăţirea</w:t>
            </w:r>
            <w:proofErr w:type="spellEnd"/>
            <w:r w:rsidRPr="004A1E00">
              <w:rPr>
                <w:sz w:val="24"/>
                <w:szCs w:val="24"/>
                <w:lang w:val="ro-RO"/>
              </w:rPr>
              <w:t xml:space="preserve"> chimică </w:t>
            </w:r>
            <w:proofErr w:type="spellStart"/>
            <w:r w:rsidRPr="004A1E00">
              <w:rPr>
                <w:sz w:val="24"/>
                <w:szCs w:val="24"/>
                <w:lang w:val="ro-RO"/>
              </w:rPr>
              <w:t>şi</w:t>
            </w:r>
            <w:proofErr w:type="spellEnd"/>
            <w:r w:rsidRPr="004A1E00">
              <w:rPr>
                <w:sz w:val="24"/>
                <w:szCs w:val="24"/>
                <w:lang w:val="ro-RO"/>
              </w:rPr>
              <w:t xml:space="preserve"> vopsirea;</w:t>
            </w:r>
          </w:p>
          <w:p w14:paraId="642DDFE8"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 xml:space="preserve">Săli de fitness, săli de </w:t>
            </w:r>
            <w:proofErr w:type="spellStart"/>
            <w:r w:rsidRPr="004A1E00">
              <w:rPr>
                <w:sz w:val="24"/>
                <w:szCs w:val="24"/>
                <w:lang w:val="ro-RO"/>
              </w:rPr>
              <w:t>forţă</w:t>
            </w:r>
            <w:proofErr w:type="spellEnd"/>
            <w:r w:rsidRPr="004A1E00">
              <w:rPr>
                <w:sz w:val="24"/>
                <w:szCs w:val="24"/>
                <w:lang w:val="ro-RO"/>
              </w:rPr>
              <w:t>;</w:t>
            </w:r>
          </w:p>
          <w:p w14:paraId="4EF3B234"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Activități de întreținere corporală (saune);</w:t>
            </w:r>
          </w:p>
          <w:p w14:paraId="76085672"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Frizerie, saloane cosmetice, solariu, cabinet de machiaj,</w:t>
            </w:r>
            <w:r w:rsidRPr="004A1E00">
              <w:rPr>
                <w:b/>
                <w:sz w:val="24"/>
                <w:szCs w:val="24"/>
                <w:lang w:val="ro-RO"/>
              </w:rPr>
              <w:t xml:space="preserve"> </w:t>
            </w:r>
            <w:r w:rsidRPr="004A1E00">
              <w:rPr>
                <w:sz w:val="24"/>
                <w:szCs w:val="24"/>
                <w:lang w:val="ro-RO"/>
              </w:rPr>
              <w:t>cabinet de masaj;</w:t>
            </w:r>
          </w:p>
          <w:p w14:paraId="38E94049"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Prestări servicii medicale/cabinete medicale;</w:t>
            </w:r>
          </w:p>
          <w:p w14:paraId="67540782"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 xml:space="preserve">Unități de servicii fotografice/atelier </w:t>
            </w:r>
            <w:proofErr w:type="spellStart"/>
            <w:r w:rsidRPr="004A1E00">
              <w:rPr>
                <w:sz w:val="24"/>
                <w:szCs w:val="24"/>
                <w:lang w:val="ro-RO"/>
              </w:rPr>
              <w:t>foto</w:t>
            </w:r>
            <w:proofErr w:type="spellEnd"/>
            <w:r w:rsidRPr="004A1E00">
              <w:rPr>
                <w:sz w:val="24"/>
                <w:szCs w:val="24"/>
                <w:lang w:val="ro-RO"/>
              </w:rPr>
              <w:t>;</w:t>
            </w:r>
          </w:p>
          <w:p w14:paraId="1DB10203"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Atelier de reparații a articolelor de uz casnic și a obiectelor personale;</w:t>
            </w:r>
          </w:p>
          <w:p w14:paraId="2AA6E344" w14:textId="77777777" w:rsidR="005B59C1" w:rsidRPr="004A1E00" w:rsidRDefault="005B59C1" w:rsidP="005B59C1">
            <w:pPr>
              <w:pStyle w:val="Listparagraf"/>
              <w:numPr>
                <w:ilvl w:val="1"/>
                <w:numId w:val="23"/>
              </w:numPr>
              <w:tabs>
                <w:tab w:val="left" w:pos="744"/>
              </w:tabs>
              <w:spacing w:after="0" w:line="240" w:lineRule="auto"/>
              <w:ind w:left="602" w:hanging="602"/>
              <w:rPr>
                <w:sz w:val="24"/>
                <w:szCs w:val="24"/>
                <w:lang w:val="ro-RO"/>
              </w:rPr>
            </w:pPr>
            <w:r w:rsidRPr="004A1E00">
              <w:rPr>
                <w:sz w:val="24"/>
                <w:szCs w:val="24"/>
                <w:lang w:val="ro-RO"/>
              </w:rPr>
              <w:t xml:space="preserve">Colectare, transportarea coletelor de la cetățenii </w:t>
            </w:r>
            <w:proofErr w:type="spellStart"/>
            <w:r w:rsidRPr="004A1E00">
              <w:rPr>
                <w:sz w:val="24"/>
                <w:szCs w:val="24"/>
                <w:lang w:val="ro-RO"/>
              </w:rPr>
              <w:t>or.Ialoveni</w:t>
            </w:r>
            <w:proofErr w:type="spellEnd"/>
            <w:r w:rsidRPr="004A1E00">
              <w:rPr>
                <w:sz w:val="24"/>
                <w:szCs w:val="24"/>
                <w:lang w:val="ro-RO"/>
              </w:rPr>
              <w:t xml:space="preserve"> peste hotare și distribuirea lor:</w:t>
            </w:r>
          </w:p>
          <w:p w14:paraId="5F6967B1" w14:textId="77777777" w:rsidR="005B59C1" w:rsidRPr="004A1E00" w:rsidRDefault="005B59C1" w:rsidP="005B59C1">
            <w:pPr>
              <w:pStyle w:val="Listparagraf"/>
              <w:numPr>
                <w:ilvl w:val="1"/>
                <w:numId w:val="23"/>
              </w:numPr>
              <w:tabs>
                <w:tab w:val="left" w:pos="744"/>
              </w:tabs>
              <w:spacing w:after="0" w:line="240" w:lineRule="auto"/>
              <w:ind w:left="602" w:hanging="602"/>
              <w:rPr>
                <w:sz w:val="24"/>
                <w:szCs w:val="24"/>
                <w:lang w:val="ro-RO"/>
              </w:rPr>
            </w:pPr>
            <w:r w:rsidRPr="004A1E00">
              <w:rPr>
                <w:sz w:val="24"/>
                <w:szCs w:val="24"/>
                <w:lang w:val="ro-RO"/>
              </w:rPr>
              <w:t>Unități pentru prestarea serviciilor de închiriere</w:t>
            </w:r>
            <w:r w:rsidRPr="004A1E00">
              <w:rPr>
                <w:sz w:val="24"/>
                <w:szCs w:val="24"/>
                <w:lang w:val="en-US"/>
              </w:rPr>
              <w:t>:</w:t>
            </w:r>
          </w:p>
          <w:p w14:paraId="69BBCFC8" w14:textId="77777777" w:rsidR="005B59C1" w:rsidRPr="004A1E00" w:rsidRDefault="005B59C1" w:rsidP="005B59C1">
            <w:pPr>
              <w:pStyle w:val="Listparagraf"/>
              <w:numPr>
                <w:ilvl w:val="2"/>
                <w:numId w:val="23"/>
              </w:numPr>
              <w:tabs>
                <w:tab w:val="left" w:pos="886"/>
              </w:tabs>
              <w:spacing w:after="0" w:line="240" w:lineRule="auto"/>
              <w:ind w:left="1027" w:hanging="1027"/>
              <w:rPr>
                <w:sz w:val="24"/>
                <w:szCs w:val="24"/>
                <w:lang w:val="ro-RO"/>
              </w:rPr>
            </w:pPr>
            <w:proofErr w:type="gramStart"/>
            <w:r w:rsidRPr="004A1E00">
              <w:rPr>
                <w:sz w:val="24"/>
                <w:szCs w:val="24"/>
                <w:lang w:val="en-US"/>
              </w:rPr>
              <w:t>a</w:t>
            </w:r>
            <w:proofErr w:type="gramEnd"/>
            <w:r w:rsidRPr="004A1E00">
              <w:rPr>
                <w:sz w:val="24"/>
                <w:szCs w:val="24"/>
                <w:lang w:val="en-US"/>
              </w:rPr>
              <w:t xml:space="preserve"> </w:t>
            </w:r>
            <w:r w:rsidRPr="004A1E00">
              <w:rPr>
                <w:sz w:val="24"/>
                <w:szCs w:val="24"/>
                <w:lang w:val="ro-RO"/>
              </w:rPr>
              <w:t>autoturismelor și altor mijloace de transport sub 3,5tone;</w:t>
            </w:r>
          </w:p>
          <w:p w14:paraId="651F2DBB" w14:textId="77777777" w:rsidR="005B59C1" w:rsidRPr="004A1E00" w:rsidRDefault="005B59C1" w:rsidP="005B59C1">
            <w:pPr>
              <w:pStyle w:val="Listparagraf"/>
              <w:numPr>
                <w:ilvl w:val="2"/>
                <w:numId w:val="23"/>
              </w:numPr>
              <w:tabs>
                <w:tab w:val="left" w:pos="1245"/>
              </w:tabs>
              <w:spacing w:after="0" w:line="240" w:lineRule="auto"/>
              <w:ind w:hanging="1045"/>
              <w:contextualSpacing w:val="0"/>
              <w:rPr>
                <w:sz w:val="24"/>
                <w:szCs w:val="24"/>
                <w:lang w:val="ro-RO"/>
              </w:rPr>
            </w:pPr>
            <w:r w:rsidRPr="004A1E00">
              <w:rPr>
                <w:sz w:val="24"/>
                <w:szCs w:val="24"/>
                <w:lang w:val="ro-RO"/>
              </w:rPr>
              <w:lastRenderedPageBreak/>
              <w:t>a autoturismelor și altor mijloace de transport peste 3,5tone;</w:t>
            </w:r>
          </w:p>
          <w:p w14:paraId="782A455C" w14:textId="77777777" w:rsidR="005B59C1" w:rsidRPr="004A1E00" w:rsidRDefault="005B59C1" w:rsidP="005B59C1">
            <w:pPr>
              <w:pStyle w:val="Listparagraf"/>
              <w:numPr>
                <w:ilvl w:val="2"/>
                <w:numId w:val="23"/>
              </w:numPr>
              <w:tabs>
                <w:tab w:val="left" w:pos="1245"/>
              </w:tabs>
              <w:spacing w:after="0" w:line="240" w:lineRule="auto"/>
              <w:ind w:hanging="1045"/>
              <w:contextualSpacing w:val="0"/>
              <w:rPr>
                <w:sz w:val="24"/>
                <w:szCs w:val="24"/>
                <w:lang w:val="ro-RO"/>
              </w:rPr>
            </w:pPr>
            <w:r w:rsidRPr="004A1E00">
              <w:rPr>
                <w:sz w:val="24"/>
                <w:szCs w:val="24"/>
                <w:lang w:val="ro-RO"/>
              </w:rPr>
              <w:t>mașinilor și echipamentelor pentru construcții</w:t>
            </w:r>
          </w:p>
          <w:p w14:paraId="08B3BFE1" w14:textId="77777777" w:rsidR="005B59C1" w:rsidRPr="004A1E00" w:rsidRDefault="005B59C1" w:rsidP="005B59C1">
            <w:pPr>
              <w:pStyle w:val="Listparagraf"/>
              <w:numPr>
                <w:ilvl w:val="1"/>
                <w:numId w:val="23"/>
              </w:numPr>
              <w:tabs>
                <w:tab w:val="left" w:pos="1245"/>
              </w:tabs>
              <w:spacing w:after="0" w:line="240" w:lineRule="auto"/>
              <w:ind w:left="886" w:hanging="851"/>
              <w:rPr>
                <w:sz w:val="24"/>
                <w:szCs w:val="24"/>
                <w:lang w:val="ro-RO"/>
              </w:rPr>
            </w:pPr>
            <w:r w:rsidRPr="004A1E00">
              <w:rPr>
                <w:sz w:val="24"/>
                <w:szCs w:val="24"/>
                <w:lang w:val="ro-RO"/>
              </w:rPr>
              <w:t>Prestarea serviciilor de alte genuri neprevăzute supra</w:t>
            </w:r>
          </w:p>
        </w:tc>
        <w:tc>
          <w:tcPr>
            <w:tcW w:w="2551" w:type="dxa"/>
          </w:tcPr>
          <w:p w14:paraId="72D4CC1D"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68A76945"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3240</w:t>
            </w:r>
          </w:p>
          <w:p w14:paraId="797E7C44"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47234BE"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3240</w:t>
            </w:r>
          </w:p>
          <w:p w14:paraId="2C5E1033"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3240</w:t>
            </w:r>
          </w:p>
          <w:p w14:paraId="2FA050B1"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1000</w:t>
            </w:r>
          </w:p>
          <w:p w14:paraId="344459D0"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w:t>
            </w:r>
          </w:p>
          <w:p w14:paraId="3D364D4A" w14:textId="77777777" w:rsidR="005B59C1" w:rsidRPr="004A1E00" w:rsidRDefault="005B59C1" w:rsidP="00B6224A">
            <w:pPr>
              <w:tabs>
                <w:tab w:val="left" w:pos="1245"/>
              </w:tabs>
              <w:spacing w:after="0" w:line="240" w:lineRule="auto"/>
              <w:rPr>
                <w:rFonts w:ascii="Times New Roman" w:hAnsi="Times New Roman" w:cs="Times New Roman"/>
                <w:b/>
                <w:i/>
                <w:sz w:val="24"/>
                <w:szCs w:val="24"/>
                <w:lang w:val="ro-RO"/>
              </w:rPr>
            </w:pPr>
            <w:r w:rsidRPr="004A1E00">
              <w:rPr>
                <w:rFonts w:ascii="Times New Roman" w:hAnsi="Times New Roman" w:cs="Times New Roman"/>
                <w:sz w:val="24"/>
                <w:szCs w:val="24"/>
                <w:lang w:val="ro-RO"/>
              </w:rPr>
              <w:t xml:space="preserve">500 </w:t>
            </w:r>
            <w:r w:rsidRPr="004A1E00">
              <w:rPr>
                <w:rFonts w:ascii="Times New Roman" w:hAnsi="Times New Roman" w:cs="Times New Roman"/>
                <w:i/>
                <w:sz w:val="24"/>
                <w:szCs w:val="24"/>
                <w:lang w:val="ro-RO"/>
              </w:rPr>
              <w:t>lei un loc de muncă</w:t>
            </w:r>
          </w:p>
          <w:p w14:paraId="673FE9B8" w14:textId="77777777" w:rsidR="005B59C1" w:rsidRPr="004A1E00" w:rsidRDefault="005B59C1" w:rsidP="00B6224A">
            <w:pPr>
              <w:tabs>
                <w:tab w:val="left" w:pos="1245"/>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3000</w:t>
            </w:r>
          </w:p>
          <w:p w14:paraId="19F62FE2" w14:textId="77777777" w:rsidR="005B59C1" w:rsidRPr="004A1E00" w:rsidRDefault="005B59C1" w:rsidP="00B6224A">
            <w:pPr>
              <w:tabs>
                <w:tab w:val="left" w:pos="1245"/>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3000</w:t>
            </w:r>
          </w:p>
          <w:p w14:paraId="1497A421" w14:textId="77777777" w:rsidR="005B59C1" w:rsidRPr="004A1E00" w:rsidRDefault="005B59C1" w:rsidP="00B6224A">
            <w:pPr>
              <w:tabs>
                <w:tab w:val="left" w:pos="1245"/>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3000</w:t>
            </w:r>
          </w:p>
          <w:p w14:paraId="18805437"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E2B8DBD"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4000</w:t>
            </w:r>
          </w:p>
          <w:p w14:paraId="37E93146"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8142B51"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8CE7096"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5000</w:t>
            </w:r>
          </w:p>
          <w:p w14:paraId="72C1D9C5"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11CC4C03"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7000</w:t>
            </w:r>
          </w:p>
          <w:p w14:paraId="658CC2DD"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641C85D4"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7000</w:t>
            </w:r>
          </w:p>
          <w:p w14:paraId="35470549"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0A2913F"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3600</w:t>
            </w:r>
          </w:p>
        </w:tc>
      </w:tr>
      <w:tr w:rsidR="005B59C1" w:rsidRPr="004A1E00" w14:paraId="258C0A48" w14:textId="77777777" w:rsidTr="00B6224A">
        <w:tc>
          <w:tcPr>
            <w:tcW w:w="567" w:type="dxa"/>
          </w:tcPr>
          <w:p w14:paraId="70B59CDE"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en-US"/>
              </w:rPr>
            </w:pPr>
          </w:p>
        </w:tc>
        <w:tc>
          <w:tcPr>
            <w:tcW w:w="6663" w:type="dxa"/>
          </w:tcPr>
          <w:p w14:paraId="024FE491" w14:textId="77777777" w:rsidR="005B59C1" w:rsidRPr="004A1E00" w:rsidRDefault="005B59C1" w:rsidP="00B6224A">
            <w:pPr>
              <w:tabs>
                <w:tab w:val="left" w:pos="1245"/>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Unități de comerț ambulant/mobile și/sau amplasate pe terenul administrației publice locale în lipsa relațiilor funciare, în perimetrul str. Alexandru cel Bun (sens giratoriu - Piața Unirii) pentru deservirea populației în cadrul manifestațiilor cultural-artistice și/sau de Hramul orașului Ialoveni:</w:t>
            </w:r>
          </w:p>
          <w:p w14:paraId="4E004227"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Carusel/</w:t>
            </w:r>
            <w:proofErr w:type="spellStart"/>
            <w:r w:rsidRPr="004A1E00">
              <w:rPr>
                <w:sz w:val="24"/>
                <w:szCs w:val="24"/>
                <w:lang w:val="ro-RO"/>
              </w:rPr>
              <w:t>topogane</w:t>
            </w:r>
            <w:proofErr w:type="spellEnd"/>
            <w:r w:rsidRPr="004A1E00">
              <w:rPr>
                <w:sz w:val="24"/>
                <w:szCs w:val="24"/>
                <w:lang w:val="ro-RO"/>
              </w:rPr>
              <w:t>/bătute/TIR/jocuri;</w:t>
            </w:r>
          </w:p>
          <w:p w14:paraId="7AF6A3D7"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Jocuri și distracții video pentru copii;</w:t>
            </w:r>
          </w:p>
          <w:p w14:paraId="62F85F7F"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Prestări servicii alimentație publică/terase/rulote;</w:t>
            </w:r>
          </w:p>
          <w:p w14:paraId="6D7476A8"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Vată, dulce, pop-corn, baloane</w:t>
            </w:r>
            <w:r w:rsidRPr="004A1E00">
              <w:rPr>
                <w:b/>
                <w:sz w:val="24"/>
                <w:szCs w:val="24"/>
                <w:lang w:val="ro-RO"/>
              </w:rPr>
              <w:t xml:space="preserve"> </w:t>
            </w:r>
            <w:r w:rsidRPr="004A1E00">
              <w:rPr>
                <w:sz w:val="24"/>
                <w:szCs w:val="24"/>
                <w:lang w:val="ro-RO"/>
              </w:rPr>
              <w:t>cu aer/heliu;</w:t>
            </w:r>
          </w:p>
          <w:p w14:paraId="27F8FDF9"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Comercializarea jucăriilor pentru copii;</w:t>
            </w:r>
          </w:p>
          <w:p w14:paraId="16340583"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Circ.</w:t>
            </w:r>
          </w:p>
        </w:tc>
        <w:tc>
          <w:tcPr>
            <w:tcW w:w="2551" w:type="dxa"/>
          </w:tcPr>
          <w:p w14:paraId="64C43413"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560EB3AA"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D0F56C7"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2080D7DA"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09E58B95"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46288E3F"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1CE5ECCB"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600 lei/zi</w:t>
            </w:r>
          </w:p>
          <w:p w14:paraId="3BB9DC6C"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 lei/zi</w:t>
            </w:r>
          </w:p>
          <w:p w14:paraId="6449E94F"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600 lei/zi</w:t>
            </w:r>
          </w:p>
          <w:p w14:paraId="02885FE2"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200 lei/zi</w:t>
            </w:r>
          </w:p>
          <w:p w14:paraId="44D30EF5"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200 lei/zi</w:t>
            </w:r>
          </w:p>
          <w:p w14:paraId="6FF1AD23"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100 lei/zi</w:t>
            </w:r>
          </w:p>
        </w:tc>
      </w:tr>
      <w:tr w:rsidR="005B59C1" w:rsidRPr="004A1E00" w14:paraId="604258C7" w14:textId="77777777" w:rsidTr="00B6224A">
        <w:tc>
          <w:tcPr>
            <w:tcW w:w="567" w:type="dxa"/>
          </w:tcPr>
          <w:p w14:paraId="08733BA9"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en-US"/>
              </w:rPr>
            </w:pPr>
          </w:p>
        </w:tc>
        <w:tc>
          <w:tcPr>
            <w:tcW w:w="6663" w:type="dxa"/>
          </w:tcPr>
          <w:p w14:paraId="47C46B28"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proofErr w:type="spellStart"/>
            <w:r w:rsidRPr="004A1E00">
              <w:rPr>
                <w:sz w:val="24"/>
                <w:szCs w:val="24"/>
                <w:lang w:val="ro-RO"/>
              </w:rPr>
              <w:t>Topogane</w:t>
            </w:r>
            <w:proofErr w:type="spellEnd"/>
            <w:r w:rsidRPr="004A1E00">
              <w:rPr>
                <w:sz w:val="24"/>
                <w:szCs w:val="24"/>
                <w:lang w:val="ro-RO"/>
              </w:rPr>
              <w:t>, terenuri de joacă pentru copii, puncte de atracție în locuri publice;</w:t>
            </w:r>
          </w:p>
          <w:p w14:paraId="554FB02D" w14:textId="77777777" w:rsidR="005B59C1" w:rsidRPr="004A1E00" w:rsidRDefault="005B59C1" w:rsidP="005B59C1">
            <w:pPr>
              <w:pStyle w:val="Listparagraf"/>
              <w:numPr>
                <w:ilvl w:val="1"/>
                <w:numId w:val="23"/>
              </w:numPr>
              <w:tabs>
                <w:tab w:val="left" w:pos="1245"/>
              </w:tabs>
              <w:spacing w:after="0" w:line="240" w:lineRule="auto"/>
              <w:ind w:left="602" w:hanging="602"/>
              <w:rPr>
                <w:sz w:val="24"/>
                <w:szCs w:val="24"/>
                <w:lang w:val="ro-RO"/>
              </w:rPr>
            </w:pPr>
            <w:r w:rsidRPr="004A1E00">
              <w:rPr>
                <w:sz w:val="24"/>
                <w:szCs w:val="24"/>
                <w:lang w:val="ro-RO"/>
              </w:rPr>
              <w:t>Tobogane, terenuri de joacă pentru copii, puncte de atracție în locuri publice, fără relații funciare.</w:t>
            </w:r>
          </w:p>
        </w:tc>
        <w:tc>
          <w:tcPr>
            <w:tcW w:w="2551" w:type="dxa"/>
          </w:tcPr>
          <w:p w14:paraId="6D269599"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500 lei/lunar</w:t>
            </w:r>
          </w:p>
          <w:p w14:paraId="7C45F3F5" w14:textId="77777777" w:rsidR="005B59C1" w:rsidRPr="004A1E00" w:rsidRDefault="005B59C1" w:rsidP="00B6224A">
            <w:pPr>
              <w:spacing w:after="0" w:line="240" w:lineRule="auto"/>
              <w:jc w:val="both"/>
              <w:rPr>
                <w:rFonts w:ascii="Times New Roman" w:hAnsi="Times New Roman" w:cs="Times New Roman"/>
                <w:sz w:val="24"/>
                <w:szCs w:val="24"/>
                <w:lang w:val="ro-RO"/>
              </w:rPr>
            </w:pPr>
          </w:p>
          <w:p w14:paraId="22ACF511"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1000 lei/lunar</w:t>
            </w:r>
          </w:p>
        </w:tc>
      </w:tr>
      <w:tr w:rsidR="005B59C1" w:rsidRPr="004A1E00" w14:paraId="45200CBA" w14:textId="77777777" w:rsidTr="00B6224A">
        <w:tc>
          <w:tcPr>
            <w:tcW w:w="567" w:type="dxa"/>
          </w:tcPr>
          <w:p w14:paraId="6C54AEB2" w14:textId="77777777" w:rsidR="005B59C1" w:rsidRPr="004A1E00" w:rsidRDefault="005B59C1" w:rsidP="005B59C1">
            <w:pPr>
              <w:pStyle w:val="Listparagraf"/>
              <w:numPr>
                <w:ilvl w:val="0"/>
                <w:numId w:val="23"/>
              </w:numPr>
              <w:tabs>
                <w:tab w:val="left" w:pos="360"/>
              </w:tabs>
              <w:spacing w:after="0" w:line="240" w:lineRule="auto"/>
              <w:ind w:hanging="828"/>
              <w:contextualSpacing w:val="0"/>
              <w:jc w:val="both"/>
              <w:rPr>
                <w:sz w:val="24"/>
                <w:szCs w:val="24"/>
                <w:lang w:val="en-US"/>
              </w:rPr>
            </w:pPr>
          </w:p>
        </w:tc>
        <w:tc>
          <w:tcPr>
            <w:tcW w:w="6663" w:type="dxa"/>
          </w:tcPr>
          <w:p w14:paraId="07BECBCB" w14:textId="77777777" w:rsidR="005B59C1" w:rsidRPr="004A1E00" w:rsidRDefault="005B59C1" w:rsidP="00B6224A">
            <w:pPr>
              <w:tabs>
                <w:tab w:val="left" w:pos="1245"/>
              </w:tabs>
              <w:spacing w:after="0" w:line="240" w:lineRule="auto"/>
              <w:rPr>
                <w:rFonts w:ascii="Times New Roman" w:hAnsi="Times New Roman" w:cs="Times New Roman"/>
                <w:sz w:val="24"/>
                <w:szCs w:val="24"/>
                <w:lang w:val="ro-RO"/>
              </w:rPr>
            </w:pPr>
            <w:r w:rsidRPr="004A1E00">
              <w:rPr>
                <w:rFonts w:ascii="Times New Roman" w:hAnsi="Times New Roman" w:cs="Times New Roman"/>
                <w:sz w:val="24"/>
                <w:szCs w:val="24"/>
                <w:lang w:val="ro-RO"/>
              </w:rPr>
              <w:t>Comercializarea pomilor de crăciun</w:t>
            </w:r>
          </w:p>
        </w:tc>
        <w:tc>
          <w:tcPr>
            <w:tcW w:w="2551" w:type="dxa"/>
          </w:tcPr>
          <w:p w14:paraId="3D9CD83A" w14:textId="77777777" w:rsidR="005B59C1" w:rsidRPr="004A1E00" w:rsidRDefault="005B59C1" w:rsidP="00B6224A">
            <w:pPr>
              <w:spacing w:after="0" w:line="240" w:lineRule="auto"/>
              <w:jc w:val="both"/>
              <w:rPr>
                <w:rFonts w:ascii="Times New Roman" w:hAnsi="Times New Roman" w:cs="Times New Roman"/>
                <w:sz w:val="24"/>
                <w:szCs w:val="24"/>
                <w:lang w:val="ro-RO"/>
              </w:rPr>
            </w:pPr>
            <w:r w:rsidRPr="004A1E00">
              <w:rPr>
                <w:rFonts w:ascii="Times New Roman" w:hAnsi="Times New Roman" w:cs="Times New Roman"/>
                <w:sz w:val="24"/>
                <w:szCs w:val="24"/>
                <w:lang w:val="ro-RO"/>
              </w:rPr>
              <w:t>50 lei/zi</w:t>
            </w:r>
          </w:p>
        </w:tc>
      </w:tr>
    </w:tbl>
    <w:p w14:paraId="7995055F" w14:textId="77777777" w:rsidR="005B59C1" w:rsidRPr="001F70D3" w:rsidRDefault="005B59C1" w:rsidP="005B59C1">
      <w:pPr>
        <w:spacing w:after="0" w:line="240" w:lineRule="auto"/>
        <w:rPr>
          <w:rFonts w:ascii="Times New Roman" w:eastAsia="Calibri" w:hAnsi="Times New Roman" w:cs="Times New Roman"/>
          <w:b/>
          <w:i/>
          <w:lang w:val="ro-RO"/>
        </w:rPr>
      </w:pPr>
    </w:p>
    <w:p w14:paraId="64FC0A7D" w14:textId="77777777" w:rsidR="005B59C1" w:rsidRPr="001F70D3" w:rsidRDefault="005B59C1" w:rsidP="005B59C1">
      <w:pPr>
        <w:spacing w:after="0" w:line="240" w:lineRule="auto"/>
        <w:rPr>
          <w:rFonts w:ascii="Times New Roman" w:eastAsia="Calibri" w:hAnsi="Times New Roman" w:cs="Times New Roman"/>
          <w:b/>
          <w:i/>
          <w:lang w:val="ro-RO"/>
        </w:rPr>
      </w:pPr>
      <w:r w:rsidRPr="001F70D3">
        <w:rPr>
          <w:rFonts w:ascii="Times New Roman" w:eastAsia="Calibri" w:hAnsi="Times New Roman" w:cs="Times New Roman"/>
          <w:b/>
          <w:i/>
          <w:lang w:val="ro-RO"/>
        </w:rPr>
        <w:t>Notă:</w:t>
      </w:r>
    </w:p>
    <w:p w14:paraId="342B5CB7" w14:textId="77777777" w:rsidR="005B59C1" w:rsidRPr="001F70D3" w:rsidRDefault="005B59C1" w:rsidP="005B59C1">
      <w:pPr>
        <w:numPr>
          <w:ilvl w:val="0"/>
          <w:numId w:val="20"/>
        </w:numPr>
        <w:tabs>
          <w:tab w:val="clear" w:pos="720"/>
          <w:tab w:val="num" w:pos="284"/>
        </w:tabs>
        <w:spacing w:after="0" w:line="240" w:lineRule="auto"/>
        <w:ind w:left="284" w:hanging="568"/>
        <w:jc w:val="both"/>
        <w:rPr>
          <w:rFonts w:ascii="Times New Roman" w:eastAsia="Calibri" w:hAnsi="Times New Roman" w:cs="Times New Roman"/>
          <w:lang w:val="ro-RO"/>
        </w:rPr>
      </w:pPr>
      <w:r w:rsidRPr="001F70D3">
        <w:rPr>
          <w:rFonts w:ascii="Times New Roman" w:eastAsia="Calibri" w:hAnsi="Times New Roman" w:cs="Times New Roman"/>
          <w:lang w:val="ro-RO"/>
        </w:rPr>
        <w:t>Taxa pentru unitățile comerciale și/sau de prestări servicii se aplică agenților economici care au depus Notificări la autoritatea administrației publice locale în funcție de genul de activitate desfășurat, tipul obiectului, locul amplasării, suprafața comercială ocupată de unitățile de comerț și/sau de prestare a serviciilor, categoria mărfurilor comercializate, regimul de activitate.</w:t>
      </w:r>
    </w:p>
    <w:p w14:paraId="7E90A341" w14:textId="77777777" w:rsidR="005B59C1" w:rsidRPr="001F70D3" w:rsidRDefault="005B59C1" w:rsidP="005B59C1">
      <w:pPr>
        <w:numPr>
          <w:ilvl w:val="0"/>
          <w:numId w:val="20"/>
        </w:numPr>
        <w:tabs>
          <w:tab w:val="clear" w:pos="720"/>
          <w:tab w:val="num" w:pos="284"/>
        </w:tabs>
        <w:spacing w:after="0" w:line="240" w:lineRule="auto"/>
        <w:ind w:left="284" w:hanging="568"/>
        <w:jc w:val="both"/>
        <w:rPr>
          <w:rFonts w:ascii="Times New Roman" w:eastAsia="Calibri" w:hAnsi="Times New Roman" w:cs="Times New Roman"/>
          <w:lang w:val="ro-RO"/>
        </w:rPr>
      </w:pPr>
      <w:r w:rsidRPr="001F70D3">
        <w:rPr>
          <w:rFonts w:ascii="Times New Roman" w:eastAsia="Calibri" w:hAnsi="Times New Roman" w:cs="Times New Roman"/>
          <w:lang w:val="ro-RO"/>
        </w:rPr>
        <w:t>Zona centru a orașului Ialoveni este cuprinsă de sectoarele: “Livada”, “</w:t>
      </w:r>
      <w:proofErr w:type="spellStart"/>
      <w:r w:rsidRPr="001F70D3">
        <w:rPr>
          <w:rFonts w:ascii="Times New Roman" w:eastAsia="Calibri" w:hAnsi="Times New Roman" w:cs="Times New Roman"/>
          <w:lang w:val="ro-RO"/>
        </w:rPr>
        <w:t>Chersacel</w:t>
      </w:r>
      <w:proofErr w:type="spellEnd"/>
      <w:r w:rsidRPr="001F70D3">
        <w:rPr>
          <w:rFonts w:ascii="Times New Roman" w:eastAsia="Calibri" w:hAnsi="Times New Roman" w:cs="Times New Roman"/>
          <w:lang w:val="ro-RO"/>
        </w:rPr>
        <w:t xml:space="preserve">”, “Frumușica”, “Moldova” și anume străzile: Alexandru cel Bun, Ștefan cel Mare, Petru </w:t>
      </w:r>
      <w:proofErr w:type="spellStart"/>
      <w:r w:rsidRPr="001F70D3">
        <w:rPr>
          <w:rFonts w:ascii="Times New Roman" w:eastAsia="Calibri" w:hAnsi="Times New Roman" w:cs="Times New Roman"/>
          <w:lang w:val="ro-RO"/>
        </w:rPr>
        <w:t>Ștefănucă</w:t>
      </w:r>
      <w:proofErr w:type="spellEnd"/>
      <w:r w:rsidRPr="001F70D3">
        <w:rPr>
          <w:rFonts w:ascii="Times New Roman" w:eastAsia="Calibri" w:hAnsi="Times New Roman" w:cs="Times New Roman"/>
          <w:lang w:val="ro-RO"/>
        </w:rPr>
        <w:t xml:space="preserve">, Nicolae </w:t>
      </w:r>
      <w:proofErr w:type="spellStart"/>
      <w:r w:rsidRPr="001F70D3">
        <w:rPr>
          <w:rFonts w:ascii="Times New Roman" w:eastAsia="Calibri" w:hAnsi="Times New Roman" w:cs="Times New Roman"/>
          <w:lang w:val="ro-RO"/>
        </w:rPr>
        <w:t>Testimițeanu</w:t>
      </w:r>
      <w:proofErr w:type="spellEnd"/>
      <w:r w:rsidRPr="001F70D3">
        <w:rPr>
          <w:rFonts w:ascii="Times New Roman" w:eastAsia="Calibri" w:hAnsi="Times New Roman" w:cs="Times New Roman"/>
          <w:lang w:val="ro-RO"/>
        </w:rPr>
        <w:t xml:space="preserve">, Basarabia, Grigore Vieru, </w:t>
      </w:r>
      <w:proofErr w:type="spellStart"/>
      <w:r w:rsidRPr="001F70D3">
        <w:rPr>
          <w:rFonts w:ascii="Times New Roman" w:eastAsia="Calibri" w:hAnsi="Times New Roman" w:cs="Times New Roman"/>
          <w:lang w:val="ro-RO"/>
        </w:rPr>
        <w:t>or.Ialoveni</w:t>
      </w:r>
      <w:proofErr w:type="spellEnd"/>
      <w:r w:rsidRPr="001F70D3">
        <w:rPr>
          <w:rFonts w:ascii="Times New Roman" w:eastAsia="Calibri" w:hAnsi="Times New Roman" w:cs="Times New Roman"/>
          <w:lang w:val="ro-RO"/>
        </w:rPr>
        <w:t>, traseul Chișinău-</w:t>
      </w:r>
      <w:proofErr w:type="spellStart"/>
      <w:r w:rsidRPr="001F70D3">
        <w:rPr>
          <w:rFonts w:ascii="Times New Roman" w:eastAsia="Calibri" w:hAnsi="Times New Roman" w:cs="Times New Roman"/>
          <w:lang w:val="ro-RO"/>
        </w:rPr>
        <w:t>Hîncești</w:t>
      </w:r>
      <w:proofErr w:type="spellEnd"/>
      <w:r w:rsidRPr="001F70D3">
        <w:rPr>
          <w:rFonts w:ascii="Times New Roman" w:eastAsia="Calibri" w:hAnsi="Times New Roman" w:cs="Times New Roman"/>
          <w:lang w:val="ro-RO"/>
        </w:rPr>
        <w:t>.</w:t>
      </w:r>
    </w:p>
    <w:p w14:paraId="0DD3FF75" w14:textId="77777777" w:rsidR="005B59C1" w:rsidRPr="001F70D3" w:rsidRDefault="005B59C1" w:rsidP="005B59C1">
      <w:pPr>
        <w:numPr>
          <w:ilvl w:val="0"/>
          <w:numId w:val="20"/>
        </w:numPr>
        <w:tabs>
          <w:tab w:val="clear" w:pos="720"/>
          <w:tab w:val="num" w:pos="284"/>
        </w:tabs>
        <w:spacing w:after="0" w:line="240" w:lineRule="auto"/>
        <w:ind w:left="284" w:hanging="568"/>
        <w:jc w:val="both"/>
        <w:rPr>
          <w:rFonts w:ascii="Times New Roman" w:eastAsia="Calibri" w:hAnsi="Times New Roman" w:cs="Times New Roman"/>
          <w:lang w:val="ro-RO"/>
        </w:rPr>
      </w:pPr>
      <w:r w:rsidRPr="001F70D3">
        <w:rPr>
          <w:rFonts w:ascii="Times New Roman" w:eastAsia="Calibri" w:hAnsi="Times New Roman" w:cs="Times New Roman"/>
          <w:lang w:val="ro-RO"/>
        </w:rPr>
        <w:t>Agenții economici, persoanele fizice ale căror unități comerciale și/sau de prestări servicii amplasați în zona centru, traseul Chișinău-</w:t>
      </w:r>
      <w:proofErr w:type="spellStart"/>
      <w:r w:rsidRPr="001F70D3">
        <w:rPr>
          <w:rFonts w:ascii="Times New Roman" w:eastAsia="Calibri" w:hAnsi="Times New Roman" w:cs="Times New Roman"/>
          <w:lang w:val="ro-RO"/>
        </w:rPr>
        <w:t>Hîncești</w:t>
      </w:r>
      <w:proofErr w:type="spellEnd"/>
      <w:r w:rsidRPr="001F70D3">
        <w:rPr>
          <w:rFonts w:ascii="Times New Roman" w:eastAsia="Calibri" w:hAnsi="Times New Roman" w:cs="Times New Roman"/>
          <w:lang w:val="ro-RO"/>
        </w:rPr>
        <w:t xml:space="preserve"> și/sau înafara zonei centrale, urmează sa achite taxele locale potrivit locului amplasării.    </w:t>
      </w:r>
    </w:p>
    <w:p w14:paraId="18FBF550" w14:textId="77777777" w:rsidR="005B59C1" w:rsidRPr="001F70D3" w:rsidRDefault="005B59C1" w:rsidP="005B59C1">
      <w:pPr>
        <w:numPr>
          <w:ilvl w:val="0"/>
          <w:numId w:val="20"/>
        </w:numPr>
        <w:tabs>
          <w:tab w:val="clear" w:pos="720"/>
          <w:tab w:val="num" w:pos="284"/>
        </w:tabs>
        <w:spacing w:after="0" w:line="240" w:lineRule="auto"/>
        <w:ind w:left="284" w:hanging="568"/>
        <w:jc w:val="both"/>
        <w:rPr>
          <w:rFonts w:ascii="Times New Roman" w:eastAsia="Calibri" w:hAnsi="Times New Roman" w:cs="Times New Roman"/>
          <w:lang w:val="ro-RO"/>
        </w:rPr>
      </w:pPr>
      <w:r w:rsidRPr="001F70D3">
        <w:rPr>
          <w:rFonts w:ascii="Times New Roman" w:eastAsia="Calibri" w:hAnsi="Times New Roman" w:cs="Times New Roman"/>
          <w:lang w:val="ro-RO"/>
        </w:rPr>
        <w:t>Clasificarea unităților comerciale cu amănuntul, după cum urmează:</w:t>
      </w:r>
    </w:p>
    <w:p w14:paraId="14FEAE52"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proofErr w:type="spellStart"/>
      <w:r w:rsidRPr="001F70D3">
        <w:rPr>
          <w:rFonts w:ascii="Times New Roman" w:eastAsia="Calibri" w:hAnsi="Times New Roman" w:cs="Times New Roman"/>
          <w:b/>
          <w:i/>
          <w:iCs/>
          <w:lang w:val="ro-RO"/>
        </w:rPr>
        <w:t>Suprafaţă</w:t>
      </w:r>
      <w:proofErr w:type="spellEnd"/>
      <w:r w:rsidRPr="001F70D3">
        <w:rPr>
          <w:rFonts w:ascii="Times New Roman" w:eastAsia="Calibri" w:hAnsi="Times New Roman" w:cs="Times New Roman"/>
          <w:b/>
          <w:i/>
          <w:iCs/>
          <w:lang w:val="ro-RO"/>
        </w:rPr>
        <w:t xml:space="preserve"> comercială a </w:t>
      </w:r>
      <w:proofErr w:type="spellStart"/>
      <w:r w:rsidRPr="001F70D3">
        <w:rPr>
          <w:rFonts w:ascii="Times New Roman" w:eastAsia="Calibri" w:hAnsi="Times New Roman" w:cs="Times New Roman"/>
          <w:b/>
          <w:i/>
          <w:iCs/>
          <w:lang w:val="ro-RO"/>
        </w:rPr>
        <w:t>unităţii</w:t>
      </w:r>
      <w:proofErr w:type="spellEnd"/>
      <w:r w:rsidRPr="001F70D3">
        <w:rPr>
          <w:rFonts w:ascii="Times New Roman" w:eastAsia="Calibri" w:hAnsi="Times New Roman" w:cs="Times New Roman"/>
          <w:b/>
          <w:i/>
          <w:iCs/>
          <w:lang w:val="ro-RO"/>
        </w:rPr>
        <w:t xml:space="preserve"> comerciale</w:t>
      </w:r>
      <w:r w:rsidRPr="001F70D3">
        <w:rPr>
          <w:rFonts w:ascii="Times New Roman" w:eastAsia="Calibri" w:hAnsi="Times New Roman" w:cs="Times New Roman"/>
          <w:i/>
          <w:iCs/>
          <w:lang w:val="ro-RO"/>
        </w:rPr>
        <w:t xml:space="preserve"> – </w:t>
      </w:r>
      <w:proofErr w:type="spellStart"/>
      <w:r w:rsidRPr="001F70D3">
        <w:rPr>
          <w:rFonts w:ascii="Times New Roman" w:eastAsia="Calibri" w:hAnsi="Times New Roman" w:cs="Times New Roman"/>
          <w:lang w:val="ro-RO"/>
        </w:rPr>
        <w:t>suprafaţa</w:t>
      </w:r>
      <w:proofErr w:type="spellEnd"/>
      <w:r w:rsidRPr="001F70D3">
        <w:rPr>
          <w:rFonts w:ascii="Times New Roman" w:eastAsia="Calibri" w:hAnsi="Times New Roman" w:cs="Times New Roman"/>
          <w:lang w:val="ro-RO"/>
        </w:rPr>
        <w:t xml:space="preserve"> ce include: sala comercială, sala </w:t>
      </w:r>
      <w:proofErr w:type="spellStart"/>
      <w:r w:rsidRPr="001F70D3">
        <w:rPr>
          <w:rFonts w:ascii="Times New Roman" w:eastAsia="Calibri" w:hAnsi="Times New Roman" w:cs="Times New Roman"/>
          <w:lang w:val="ro-RO"/>
        </w:rPr>
        <w:t>unităţii</w:t>
      </w:r>
      <w:proofErr w:type="spellEnd"/>
      <w:r w:rsidRPr="001F70D3">
        <w:rPr>
          <w:rFonts w:ascii="Times New Roman" w:eastAsia="Calibri" w:hAnsi="Times New Roman" w:cs="Times New Roman"/>
          <w:lang w:val="ro-RO"/>
        </w:rPr>
        <w:t xml:space="preserve"> de </w:t>
      </w:r>
      <w:proofErr w:type="spellStart"/>
      <w:r w:rsidRPr="001F70D3">
        <w:rPr>
          <w:rFonts w:ascii="Times New Roman" w:eastAsia="Calibri" w:hAnsi="Times New Roman" w:cs="Times New Roman"/>
          <w:lang w:val="ro-RO"/>
        </w:rPr>
        <w:t>alimentaţie</w:t>
      </w:r>
      <w:proofErr w:type="spellEnd"/>
      <w:r w:rsidRPr="001F70D3">
        <w:rPr>
          <w:rFonts w:ascii="Times New Roman" w:eastAsia="Calibri" w:hAnsi="Times New Roman" w:cs="Times New Roman"/>
          <w:lang w:val="ro-RO"/>
        </w:rPr>
        <w:t xml:space="preserve"> publică, </w:t>
      </w:r>
      <w:proofErr w:type="spellStart"/>
      <w:r w:rsidRPr="001F70D3">
        <w:rPr>
          <w:rFonts w:ascii="Times New Roman" w:eastAsia="Calibri" w:hAnsi="Times New Roman" w:cs="Times New Roman"/>
          <w:lang w:val="ro-RO"/>
        </w:rPr>
        <w:t>spaţiile</w:t>
      </w:r>
      <w:proofErr w:type="spellEnd"/>
      <w:r w:rsidRPr="001F70D3">
        <w:rPr>
          <w:rFonts w:ascii="Times New Roman" w:eastAsia="Calibri" w:hAnsi="Times New Roman" w:cs="Times New Roman"/>
          <w:lang w:val="ro-RO"/>
        </w:rPr>
        <w:t xml:space="preserve"> pentru prestarea serviciilor, inclusiv </w:t>
      </w:r>
      <w:proofErr w:type="spellStart"/>
      <w:r w:rsidRPr="001F70D3">
        <w:rPr>
          <w:rFonts w:ascii="Times New Roman" w:eastAsia="Calibri" w:hAnsi="Times New Roman" w:cs="Times New Roman"/>
          <w:lang w:val="ro-RO"/>
        </w:rPr>
        <w:t>spaţiul</w:t>
      </w:r>
      <w:proofErr w:type="spellEnd"/>
      <w:r w:rsidRPr="001F70D3">
        <w:rPr>
          <w:rFonts w:ascii="Times New Roman" w:eastAsia="Calibri" w:hAnsi="Times New Roman" w:cs="Times New Roman"/>
          <w:lang w:val="ro-RO"/>
        </w:rPr>
        <w:t xml:space="preserve"> destinat expunerii mărfurilor; </w:t>
      </w:r>
    </w:p>
    <w:p w14:paraId="0972325F"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i/>
          <w:iCs/>
          <w:lang w:val="ro-RO"/>
        </w:rPr>
        <w:t xml:space="preserve">magazin </w:t>
      </w:r>
      <w:r w:rsidRPr="001F70D3">
        <w:rPr>
          <w:rFonts w:ascii="Times New Roman" w:eastAsia="Calibri" w:hAnsi="Times New Roman" w:cs="Times New Roman"/>
          <w:i/>
          <w:iCs/>
          <w:lang w:val="ro-RO"/>
        </w:rPr>
        <w:t xml:space="preserve">– </w:t>
      </w:r>
      <w:r w:rsidRPr="001F70D3">
        <w:rPr>
          <w:rFonts w:ascii="Times New Roman" w:eastAsia="Calibri" w:hAnsi="Times New Roman" w:cs="Times New Roman"/>
          <w:lang w:val="ro-RO"/>
        </w:rPr>
        <w:t xml:space="preserve">unitate comercială </w:t>
      </w:r>
      <w:proofErr w:type="spellStart"/>
      <w:r w:rsidRPr="001F70D3">
        <w:rPr>
          <w:rFonts w:ascii="Times New Roman" w:eastAsia="Calibri" w:hAnsi="Times New Roman" w:cs="Times New Roman"/>
          <w:lang w:val="ro-RO"/>
        </w:rPr>
        <w:t>staţionară</w:t>
      </w:r>
      <w:proofErr w:type="spellEnd"/>
      <w:r w:rsidRPr="001F70D3">
        <w:rPr>
          <w:rFonts w:ascii="Times New Roman" w:eastAsia="Calibri" w:hAnsi="Times New Roman" w:cs="Times New Roman"/>
          <w:lang w:val="ro-RO"/>
        </w:rPr>
        <w:t xml:space="preserve"> cu </w:t>
      </w:r>
      <w:proofErr w:type="spellStart"/>
      <w:r w:rsidRPr="001F70D3">
        <w:rPr>
          <w:rFonts w:ascii="Times New Roman" w:eastAsia="Calibri" w:hAnsi="Times New Roman" w:cs="Times New Roman"/>
          <w:lang w:val="ro-RO"/>
        </w:rPr>
        <w:t>suprafaţa</w:t>
      </w:r>
      <w:proofErr w:type="spellEnd"/>
      <w:r w:rsidRPr="001F70D3">
        <w:rPr>
          <w:rFonts w:ascii="Times New Roman" w:eastAsia="Calibri" w:hAnsi="Times New Roman" w:cs="Times New Roman"/>
          <w:lang w:val="ro-RO"/>
        </w:rPr>
        <w:t xml:space="preserve"> comercială mai mare de 20 m</w:t>
      </w:r>
      <w:r w:rsidRPr="001F70D3">
        <w:rPr>
          <w:rFonts w:ascii="Times New Roman" w:eastAsia="Calibri" w:hAnsi="Times New Roman" w:cs="Times New Roman"/>
          <w:vertAlign w:val="superscript"/>
          <w:lang w:val="ro-RO"/>
        </w:rPr>
        <w:t>2</w:t>
      </w:r>
      <w:r w:rsidRPr="001F70D3">
        <w:rPr>
          <w:rFonts w:ascii="Times New Roman" w:eastAsia="Calibri" w:hAnsi="Times New Roman" w:cs="Times New Roman"/>
          <w:lang w:val="ro-RO"/>
        </w:rPr>
        <w:t xml:space="preserve"> destinat comercializării mărfurilor cu amănuntul, care dispune de încăperi pentru </w:t>
      </w:r>
      <w:proofErr w:type="spellStart"/>
      <w:r w:rsidRPr="001F70D3">
        <w:rPr>
          <w:rFonts w:ascii="Times New Roman" w:eastAsia="Calibri" w:hAnsi="Times New Roman" w:cs="Times New Roman"/>
          <w:lang w:val="ro-RO"/>
        </w:rPr>
        <w:t>recepţionarea</w:t>
      </w:r>
      <w:proofErr w:type="spellEnd"/>
      <w:r w:rsidRPr="001F70D3">
        <w:rPr>
          <w:rFonts w:ascii="Times New Roman" w:eastAsia="Calibri" w:hAnsi="Times New Roman" w:cs="Times New Roman"/>
          <w:lang w:val="ro-RO"/>
        </w:rPr>
        <w:t xml:space="preserve">, depozitarea, pregătirea prealabilă a mărfurilor spre </w:t>
      </w:r>
      <w:proofErr w:type="spellStart"/>
      <w:r w:rsidRPr="001F70D3">
        <w:rPr>
          <w:rFonts w:ascii="Times New Roman" w:eastAsia="Calibri" w:hAnsi="Times New Roman" w:cs="Times New Roman"/>
          <w:lang w:val="ro-RO"/>
        </w:rPr>
        <w:t>vînzare</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vînzarea</w:t>
      </w:r>
      <w:proofErr w:type="spellEnd"/>
      <w:r w:rsidRPr="001F70D3">
        <w:rPr>
          <w:rFonts w:ascii="Times New Roman" w:eastAsia="Calibri" w:hAnsi="Times New Roman" w:cs="Times New Roman"/>
          <w:lang w:val="ro-RO"/>
        </w:rPr>
        <w:t xml:space="preserve"> acestora, precum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de încăperi auxiliare, administrative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de uz social; </w:t>
      </w:r>
    </w:p>
    <w:p w14:paraId="7D030AEC"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bCs/>
          <w:i/>
          <w:lang w:val="ro-RO"/>
        </w:rPr>
        <w:t>MAGAZIN ON-LINE (VIRTUAL)</w:t>
      </w:r>
      <w:r w:rsidRPr="001F70D3">
        <w:rPr>
          <w:rFonts w:ascii="Times New Roman" w:eastAsia="Calibri" w:hAnsi="Times New Roman" w:cs="Times New Roman"/>
          <w:lang w:val="ro-RO"/>
        </w:rPr>
        <w:t xml:space="preserve"> – pagină-web, prin intermediul căreia se efectuează publicitatea unui produs sau serviciu, se acceptă comenzile de cumpărare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care oferă utilizatorului posibilitatea de a alege modalitatea de achitare, precum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metoda de primire a mărfii. </w:t>
      </w:r>
    </w:p>
    <w:p w14:paraId="78C70A93"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bCs/>
          <w:i/>
          <w:lang w:val="ro-RO"/>
        </w:rPr>
        <w:t>HALĂ</w:t>
      </w:r>
      <w:r w:rsidRPr="001F70D3">
        <w:rPr>
          <w:rFonts w:ascii="Times New Roman" w:eastAsia="Calibri" w:hAnsi="Times New Roman" w:cs="Times New Roman"/>
          <w:i/>
          <w:lang w:val="ro-RO"/>
        </w:rPr>
        <w:t xml:space="preserve"> </w:t>
      </w:r>
      <w:r w:rsidRPr="001F70D3">
        <w:rPr>
          <w:rFonts w:ascii="Times New Roman" w:eastAsia="Calibri" w:hAnsi="Times New Roman" w:cs="Times New Roman"/>
          <w:lang w:val="ro-RO"/>
        </w:rPr>
        <w:t xml:space="preserve">– unitate comercială, de regulă pe teritoriul (incinta) </w:t>
      </w:r>
      <w:proofErr w:type="spellStart"/>
      <w:r w:rsidRPr="001F70D3">
        <w:rPr>
          <w:rFonts w:ascii="Times New Roman" w:eastAsia="Calibri" w:hAnsi="Times New Roman" w:cs="Times New Roman"/>
          <w:lang w:val="ro-RO"/>
        </w:rPr>
        <w:t>pieţei</w:t>
      </w:r>
      <w:proofErr w:type="spellEnd"/>
      <w:r w:rsidRPr="001F70D3">
        <w:rPr>
          <w:rFonts w:ascii="Times New Roman" w:eastAsia="Calibri" w:hAnsi="Times New Roman" w:cs="Times New Roman"/>
          <w:lang w:val="ro-RO"/>
        </w:rPr>
        <w:t xml:space="preserve">, unde </w:t>
      </w:r>
      <w:proofErr w:type="spellStart"/>
      <w:r w:rsidRPr="001F70D3">
        <w:rPr>
          <w:rFonts w:ascii="Times New Roman" w:eastAsia="Calibri" w:hAnsi="Times New Roman" w:cs="Times New Roman"/>
          <w:lang w:val="ro-RO"/>
        </w:rPr>
        <w:t>sînt</w:t>
      </w:r>
      <w:proofErr w:type="spellEnd"/>
      <w:r w:rsidRPr="001F70D3">
        <w:rPr>
          <w:rFonts w:ascii="Times New Roman" w:eastAsia="Calibri" w:hAnsi="Times New Roman" w:cs="Times New Roman"/>
          <w:lang w:val="ro-RO"/>
        </w:rPr>
        <w:t xml:space="preserve"> asigurate </w:t>
      </w:r>
      <w:proofErr w:type="spellStart"/>
      <w:r w:rsidRPr="001F70D3">
        <w:rPr>
          <w:rFonts w:ascii="Times New Roman" w:eastAsia="Calibri" w:hAnsi="Times New Roman" w:cs="Times New Roman"/>
          <w:lang w:val="ro-RO"/>
        </w:rPr>
        <w:t>condiţii</w:t>
      </w:r>
      <w:proofErr w:type="spellEnd"/>
      <w:r w:rsidRPr="001F70D3">
        <w:rPr>
          <w:rFonts w:ascii="Times New Roman" w:eastAsia="Calibri" w:hAnsi="Times New Roman" w:cs="Times New Roman"/>
          <w:lang w:val="ro-RO"/>
        </w:rPr>
        <w:t xml:space="preserve"> tehnice, prevăzute de actele normative în vigoare, pentru </w:t>
      </w:r>
      <w:proofErr w:type="spellStart"/>
      <w:r w:rsidRPr="001F70D3">
        <w:rPr>
          <w:rFonts w:ascii="Times New Roman" w:eastAsia="Calibri" w:hAnsi="Times New Roman" w:cs="Times New Roman"/>
          <w:lang w:val="ro-RO"/>
        </w:rPr>
        <w:t>comercianţii</w:t>
      </w:r>
      <w:proofErr w:type="spellEnd"/>
      <w:r w:rsidRPr="001F70D3">
        <w:rPr>
          <w:rFonts w:ascii="Times New Roman" w:eastAsia="Calibri" w:hAnsi="Times New Roman" w:cs="Times New Roman"/>
          <w:lang w:val="ro-RO"/>
        </w:rPr>
        <w:t xml:space="preserve"> ce </w:t>
      </w:r>
      <w:proofErr w:type="spellStart"/>
      <w:r w:rsidRPr="001F70D3">
        <w:rPr>
          <w:rFonts w:ascii="Times New Roman" w:eastAsia="Calibri" w:hAnsi="Times New Roman" w:cs="Times New Roman"/>
          <w:lang w:val="ro-RO"/>
        </w:rPr>
        <w:t>vînd</w:t>
      </w:r>
      <w:proofErr w:type="spellEnd"/>
      <w:r w:rsidRPr="001F70D3">
        <w:rPr>
          <w:rFonts w:ascii="Times New Roman" w:eastAsia="Calibri" w:hAnsi="Times New Roman" w:cs="Times New Roman"/>
          <w:lang w:val="ro-RO"/>
        </w:rPr>
        <w:t xml:space="preserve"> produse agroalimentare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agricole.</w:t>
      </w:r>
    </w:p>
    <w:p w14:paraId="06ED9993"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lang w:val="ro-RO"/>
        </w:rPr>
        <w:t xml:space="preserve"> </w:t>
      </w:r>
      <w:r w:rsidRPr="001F70D3">
        <w:rPr>
          <w:rFonts w:ascii="Times New Roman" w:eastAsia="Calibri" w:hAnsi="Times New Roman" w:cs="Times New Roman"/>
          <w:b/>
          <w:bCs/>
          <w:i/>
          <w:lang w:val="ro-RO"/>
        </w:rPr>
        <w:t>MAGAZIN DE FABRICĂ</w:t>
      </w:r>
      <w:r w:rsidRPr="001F70D3">
        <w:rPr>
          <w:rFonts w:ascii="Times New Roman" w:eastAsia="Calibri" w:hAnsi="Times New Roman" w:cs="Times New Roman"/>
          <w:lang w:val="ro-RO"/>
        </w:rPr>
        <w:t xml:space="preserve"> – magazin care comercializează produse fabricate de un producător concret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care </w:t>
      </w:r>
      <w:proofErr w:type="spellStart"/>
      <w:r w:rsidRPr="001F70D3">
        <w:rPr>
          <w:rFonts w:ascii="Times New Roman" w:eastAsia="Calibri" w:hAnsi="Times New Roman" w:cs="Times New Roman"/>
          <w:lang w:val="ro-RO"/>
        </w:rPr>
        <w:t>aparţine</w:t>
      </w:r>
      <w:proofErr w:type="spellEnd"/>
      <w:r w:rsidRPr="001F70D3">
        <w:rPr>
          <w:rFonts w:ascii="Times New Roman" w:eastAsia="Calibri" w:hAnsi="Times New Roman" w:cs="Times New Roman"/>
          <w:lang w:val="ro-RO"/>
        </w:rPr>
        <w:t xml:space="preserve"> acestui producător. Magazinele respective </w:t>
      </w:r>
      <w:proofErr w:type="spellStart"/>
      <w:r w:rsidRPr="001F70D3">
        <w:rPr>
          <w:rFonts w:ascii="Times New Roman" w:eastAsia="Calibri" w:hAnsi="Times New Roman" w:cs="Times New Roman"/>
          <w:lang w:val="ro-RO"/>
        </w:rPr>
        <w:t>sînt</w:t>
      </w:r>
      <w:proofErr w:type="spellEnd"/>
      <w:r w:rsidRPr="001F70D3">
        <w:rPr>
          <w:rFonts w:ascii="Times New Roman" w:eastAsia="Calibri" w:hAnsi="Times New Roman" w:cs="Times New Roman"/>
          <w:lang w:val="ro-RO"/>
        </w:rPr>
        <w:t xml:space="preserve"> amplasate, de regulă, pe teritoriul fabricii sau în afara acesteia. </w:t>
      </w:r>
    </w:p>
    <w:p w14:paraId="64294CBB"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bCs/>
          <w:i/>
          <w:lang w:val="ro-RO"/>
        </w:rPr>
        <w:t>PAVILION</w:t>
      </w:r>
      <w:r w:rsidRPr="001F70D3">
        <w:rPr>
          <w:rFonts w:ascii="Times New Roman" w:eastAsia="Calibri" w:hAnsi="Times New Roman" w:cs="Times New Roman"/>
          <w:lang w:val="ro-RO"/>
        </w:rPr>
        <w:t xml:space="preserve"> – unitate comercială </w:t>
      </w:r>
      <w:proofErr w:type="spellStart"/>
      <w:r w:rsidRPr="001F70D3">
        <w:rPr>
          <w:rFonts w:ascii="Times New Roman" w:eastAsia="Calibri" w:hAnsi="Times New Roman" w:cs="Times New Roman"/>
          <w:lang w:val="ro-RO"/>
        </w:rPr>
        <w:t>staţionar</w:t>
      </w:r>
      <w:proofErr w:type="spellEnd"/>
      <w:r w:rsidRPr="001F70D3">
        <w:rPr>
          <w:rFonts w:ascii="Times New Roman" w:eastAsia="Calibri" w:hAnsi="Times New Roman" w:cs="Times New Roman"/>
          <w:lang w:val="ro-RO"/>
        </w:rPr>
        <w:t xml:space="preserve"> provizorie, din </w:t>
      </w:r>
      <w:proofErr w:type="spellStart"/>
      <w:r w:rsidRPr="001F70D3">
        <w:rPr>
          <w:rFonts w:ascii="Times New Roman" w:eastAsia="Calibri" w:hAnsi="Times New Roman" w:cs="Times New Roman"/>
          <w:lang w:val="ro-RO"/>
        </w:rPr>
        <w:t>construcţie</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uşor</w:t>
      </w:r>
      <w:proofErr w:type="spellEnd"/>
      <w:r w:rsidRPr="001F70D3">
        <w:rPr>
          <w:rFonts w:ascii="Times New Roman" w:eastAsia="Calibri" w:hAnsi="Times New Roman" w:cs="Times New Roman"/>
          <w:lang w:val="ro-RO"/>
        </w:rPr>
        <w:t xml:space="preserve"> demontabilă, cu o </w:t>
      </w:r>
      <w:proofErr w:type="spellStart"/>
      <w:r w:rsidRPr="001F70D3">
        <w:rPr>
          <w:rFonts w:ascii="Times New Roman" w:eastAsia="Calibri" w:hAnsi="Times New Roman" w:cs="Times New Roman"/>
          <w:lang w:val="ro-RO"/>
        </w:rPr>
        <w:t>suprafaţă</w:t>
      </w:r>
      <w:proofErr w:type="spellEnd"/>
      <w:r w:rsidRPr="001F70D3">
        <w:rPr>
          <w:rFonts w:ascii="Times New Roman" w:eastAsia="Calibri" w:hAnsi="Times New Roman" w:cs="Times New Roman"/>
          <w:lang w:val="ro-RO"/>
        </w:rPr>
        <w:t xml:space="preserve"> mai mare de 12 m</w:t>
      </w:r>
      <w:r w:rsidRPr="001F70D3">
        <w:rPr>
          <w:rFonts w:ascii="Times New Roman" w:eastAsia="Calibri" w:hAnsi="Times New Roman" w:cs="Times New Roman"/>
          <w:vertAlign w:val="superscript"/>
          <w:lang w:val="ro-RO"/>
        </w:rPr>
        <w:t>2</w:t>
      </w:r>
      <w:r w:rsidRPr="001F70D3">
        <w:rPr>
          <w:rFonts w:ascii="Times New Roman" w:eastAsia="Calibri" w:hAnsi="Times New Roman" w:cs="Times New Roman"/>
          <w:lang w:val="ro-RO"/>
        </w:rPr>
        <w:t xml:space="preserve">, care dispune de </w:t>
      </w:r>
      <w:proofErr w:type="spellStart"/>
      <w:r w:rsidRPr="001F70D3">
        <w:rPr>
          <w:rFonts w:ascii="Times New Roman" w:eastAsia="Calibri" w:hAnsi="Times New Roman" w:cs="Times New Roman"/>
          <w:lang w:val="ro-RO"/>
        </w:rPr>
        <w:t>spaţiu</w:t>
      </w:r>
      <w:proofErr w:type="spellEnd"/>
      <w:r w:rsidRPr="001F70D3">
        <w:rPr>
          <w:rFonts w:ascii="Times New Roman" w:eastAsia="Calibri" w:hAnsi="Times New Roman" w:cs="Times New Roman"/>
          <w:lang w:val="ro-RO"/>
        </w:rPr>
        <w:t xml:space="preserve"> pentru depozitarea mărfurilor.</w:t>
      </w:r>
    </w:p>
    <w:p w14:paraId="1F7181D8"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bCs/>
          <w:i/>
          <w:lang w:val="ro-RO"/>
        </w:rPr>
        <w:t>CHIOŞC (gheretă)</w:t>
      </w:r>
      <w:r w:rsidRPr="001F70D3">
        <w:rPr>
          <w:rFonts w:ascii="Times New Roman" w:eastAsia="Calibri" w:hAnsi="Times New Roman" w:cs="Times New Roman"/>
          <w:i/>
          <w:lang w:val="ro-RO"/>
        </w:rPr>
        <w:t xml:space="preserve"> </w:t>
      </w:r>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construcţie</w:t>
      </w:r>
      <w:proofErr w:type="spellEnd"/>
      <w:r w:rsidRPr="001F70D3">
        <w:rPr>
          <w:rFonts w:ascii="Times New Roman" w:eastAsia="Calibri" w:hAnsi="Times New Roman" w:cs="Times New Roman"/>
          <w:lang w:val="ro-RO"/>
        </w:rPr>
        <w:t xml:space="preserve"> de fabrică, utilată, cu o </w:t>
      </w:r>
      <w:proofErr w:type="spellStart"/>
      <w:r w:rsidRPr="001F70D3">
        <w:rPr>
          <w:rFonts w:ascii="Times New Roman" w:eastAsia="Calibri" w:hAnsi="Times New Roman" w:cs="Times New Roman"/>
          <w:lang w:val="ro-RO"/>
        </w:rPr>
        <w:t>suprafaţă</w:t>
      </w:r>
      <w:proofErr w:type="spellEnd"/>
      <w:r w:rsidRPr="001F70D3">
        <w:rPr>
          <w:rFonts w:ascii="Times New Roman" w:eastAsia="Calibri" w:hAnsi="Times New Roman" w:cs="Times New Roman"/>
          <w:lang w:val="ro-RO"/>
        </w:rPr>
        <w:t xml:space="preserve"> totală de </w:t>
      </w:r>
      <w:proofErr w:type="spellStart"/>
      <w:r w:rsidRPr="001F70D3">
        <w:rPr>
          <w:rFonts w:ascii="Times New Roman" w:eastAsia="Calibri" w:hAnsi="Times New Roman" w:cs="Times New Roman"/>
          <w:lang w:val="ro-RO"/>
        </w:rPr>
        <w:t>pînă</w:t>
      </w:r>
      <w:proofErr w:type="spellEnd"/>
      <w:r w:rsidRPr="001F70D3">
        <w:rPr>
          <w:rFonts w:ascii="Times New Roman" w:eastAsia="Calibri" w:hAnsi="Times New Roman" w:cs="Times New Roman"/>
          <w:lang w:val="ro-RO"/>
        </w:rPr>
        <w:t xml:space="preserve"> la 12 mp, fără a dispune de </w:t>
      </w:r>
      <w:proofErr w:type="spellStart"/>
      <w:r w:rsidRPr="001F70D3">
        <w:rPr>
          <w:rFonts w:ascii="Times New Roman" w:eastAsia="Calibri" w:hAnsi="Times New Roman" w:cs="Times New Roman"/>
          <w:lang w:val="ro-RO"/>
        </w:rPr>
        <w:t>spaţiu</w:t>
      </w:r>
      <w:proofErr w:type="spellEnd"/>
      <w:r w:rsidRPr="001F70D3">
        <w:rPr>
          <w:rFonts w:ascii="Times New Roman" w:eastAsia="Calibri" w:hAnsi="Times New Roman" w:cs="Times New Roman"/>
          <w:lang w:val="ro-RO"/>
        </w:rPr>
        <w:t xml:space="preserve"> pentru păstrarea mărfurilor. </w:t>
      </w:r>
    </w:p>
    <w:p w14:paraId="608F0220"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bCs/>
          <w:i/>
          <w:lang w:val="ro-RO"/>
        </w:rPr>
        <w:lastRenderedPageBreak/>
        <w:t>TONETĂ</w:t>
      </w:r>
      <w:r w:rsidRPr="001F70D3">
        <w:rPr>
          <w:rFonts w:ascii="Times New Roman" w:eastAsia="Calibri" w:hAnsi="Times New Roman" w:cs="Times New Roman"/>
          <w:lang w:val="ro-RO"/>
        </w:rPr>
        <w:t xml:space="preserve"> – </w:t>
      </w:r>
      <w:proofErr w:type="spellStart"/>
      <w:r w:rsidRPr="001F70D3">
        <w:rPr>
          <w:rFonts w:ascii="Times New Roman" w:eastAsia="Calibri" w:hAnsi="Times New Roman" w:cs="Times New Roman"/>
          <w:lang w:val="ro-RO"/>
        </w:rPr>
        <w:t>construcţie</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uşor</w:t>
      </w:r>
      <w:proofErr w:type="spellEnd"/>
      <w:r w:rsidRPr="001F70D3">
        <w:rPr>
          <w:rFonts w:ascii="Times New Roman" w:eastAsia="Calibri" w:hAnsi="Times New Roman" w:cs="Times New Roman"/>
          <w:lang w:val="ro-RO"/>
        </w:rPr>
        <w:t xml:space="preserve"> demontabilă, ce </w:t>
      </w:r>
      <w:proofErr w:type="spellStart"/>
      <w:r w:rsidRPr="001F70D3">
        <w:rPr>
          <w:rFonts w:ascii="Times New Roman" w:eastAsia="Calibri" w:hAnsi="Times New Roman" w:cs="Times New Roman"/>
          <w:lang w:val="ro-RO"/>
        </w:rPr>
        <w:t>deţine</w:t>
      </w:r>
      <w:proofErr w:type="spellEnd"/>
      <w:r w:rsidRPr="001F70D3">
        <w:rPr>
          <w:rFonts w:ascii="Times New Roman" w:eastAsia="Calibri" w:hAnsi="Times New Roman" w:cs="Times New Roman"/>
          <w:lang w:val="ro-RO"/>
        </w:rPr>
        <w:t xml:space="preserve"> un stoc de mărfuri pentru o zi, fără a dispune de sală comercială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spaţiu</w:t>
      </w:r>
      <w:proofErr w:type="spellEnd"/>
      <w:r w:rsidRPr="001F70D3">
        <w:rPr>
          <w:rFonts w:ascii="Times New Roman" w:eastAsia="Calibri" w:hAnsi="Times New Roman" w:cs="Times New Roman"/>
          <w:lang w:val="ro-RO"/>
        </w:rPr>
        <w:t xml:space="preserve"> pentru păstrarea mărfurilor. </w:t>
      </w:r>
    </w:p>
    <w:p w14:paraId="69516A7A"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bCs/>
          <w:i/>
          <w:lang w:val="ro-RO"/>
        </w:rPr>
        <w:t>TARABĂ (TEJGHEA, STAND)</w:t>
      </w:r>
      <w:r w:rsidRPr="001F70D3">
        <w:rPr>
          <w:rFonts w:ascii="Times New Roman" w:eastAsia="Calibri" w:hAnsi="Times New Roman" w:cs="Times New Roman"/>
          <w:lang w:val="ro-RO"/>
        </w:rPr>
        <w:t xml:space="preserve"> – masă / suport pe care </w:t>
      </w:r>
      <w:proofErr w:type="spellStart"/>
      <w:r w:rsidRPr="001F70D3">
        <w:rPr>
          <w:rFonts w:ascii="Times New Roman" w:eastAsia="Calibri" w:hAnsi="Times New Roman" w:cs="Times New Roman"/>
          <w:lang w:val="ro-RO"/>
        </w:rPr>
        <w:t>vînzătorul</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îşi</w:t>
      </w:r>
      <w:proofErr w:type="spellEnd"/>
      <w:r w:rsidRPr="001F70D3">
        <w:rPr>
          <w:rFonts w:ascii="Times New Roman" w:eastAsia="Calibri" w:hAnsi="Times New Roman" w:cs="Times New Roman"/>
          <w:lang w:val="ro-RO"/>
        </w:rPr>
        <w:t xml:space="preserve"> expune marfa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serveşte</w:t>
      </w:r>
      <w:proofErr w:type="spellEnd"/>
      <w:r w:rsidRPr="001F70D3">
        <w:rPr>
          <w:rFonts w:ascii="Times New Roman" w:eastAsia="Calibri" w:hAnsi="Times New Roman" w:cs="Times New Roman"/>
          <w:lang w:val="ro-RO"/>
        </w:rPr>
        <w:t xml:space="preserve"> cumpărătorul.</w:t>
      </w:r>
    </w:p>
    <w:p w14:paraId="736EB6E3"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bCs/>
          <w:i/>
          <w:lang w:val="ro-RO"/>
        </w:rPr>
        <w:t>APARAT AUTOMAT PENTRU VÎNZĂRI</w:t>
      </w:r>
      <w:r w:rsidRPr="001F70D3">
        <w:rPr>
          <w:rFonts w:ascii="Times New Roman" w:eastAsia="Calibri" w:hAnsi="Times New Roman" w:cs="Times New Roman"/>
          <w:b/>
          <w:bCs/>
          <w:lang w:val="ro-RO"/>
        </w:rPr>
        <w:t xml:space="preserve"> </w:t>
      </w:r>
      <w:r w:rsidRPr="001F70D3">
        <w:rPr>
          <w:rFonts w:ascii="Times New Roman" w:eastAsia="Calibri" w:hAnsi="Times New Roman" w:cs="Times New Roman"/>
          <w:lang w:val="ro-RO"/>
        </w:rPr>
        <w:t>(</w:t>
      </w:r>
      <w:proofErr w:type="spellStart"/>
      <w:r w:rsidRPr="001F70D3">
        <w:rPr>
          <w:rFonts w:ascii="Times New Roman" w:eastAsia="Calibri" w:hAnsi="Times New Roman" w:cs="Times New Roman"/>
          <w:i/>
          <w:iCs/>
          <w:lang w:val="ro-RO"/>
        </w:rPr>
        <w:t>vending</w:t>
      </w:r>
      <w:proofErr w:type="spellEnd"/>
      <w:r w:rsidRPr="001F70D3">
        <w:rPr>
          <w:rFonts w:ascii="Times New Roman" w:eastAsia="Calibri" w:hAnsi="Times New Roman" w:cs="Times New Roman"/>
          <w:i/>
          <w:iCs/>
          <w:lang w:val="ro-RO"/>
        </w:rPr>
        <w:t xml:space="preserve"> </w:t>
      </w:r>
      <w:proofErr w:type="spellStart"/>
      <w:r w:rsidRPr="001F70D3">
        <w:rPr>
          <w:rFonts w:ascii="Times New Roman" w:eastAsia="Calibri" w:hAnsi="Times New Roman" w:cs="Times New Roman"/>
          <w:i/>
          <w:iCs/>
          <w:lang w:val="ro-RO"/>
        </w:rPr>
        <w:t>machine</w:t>
      </w:r>
      <w:proofErr w:type="spellEnd"/>
      <w:r w:rsidRPr="001F70D3">
        <w:rPr>
          <w:rFonts w:ascii="Times New Roman" w:eastAsia="Calibri" w:hAnsi="Times New Roman" w:cs="Times New Roman"/>
          <w:lang w:val="ro-RO"/>
        </w:rPr>
        <w:t xml:space="preserve"> conform </w:t>
      </w:r>
      <w:proofErr w:type="spellStart"/>
      <w:r w:rsidRPr="001F70D3">
        <w:rPr>
          <w:rFonts w:ascii="Times New Roman" w:eastAsia="Calibri" w:hAnsi="Times New Roman" w:cs="Times New Roman"/>
          <w:lang w:val="ro-RO"/>
        </w:rPr>
        <w:t>uzanţelor</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internaţionale</w:t>
      </w:r>
      <w:proofErr w:type="spellEnd"/>
      <w:r w:rsidRPr="001F70D3">
        <w:rPr>
          <w:rFonts w:ascii="Times New Roman" w:eastAsia="Calibri" w:hAnsi="Times New Roman" w:cs="Times New Roman"/>
          <w:b/>
          <w:bCs/>
          <w:lang w:val="ro-RO"/>
        </w:rPr>
        <w:t xml:space="preserve">) </w:t>
      </w:r>
      <w:r w:rsidRPr="001F70D3">
        <w:rPr>
          <w:rFonts w:ascii="Times New Roman" w:eastAsia="Calibri" w:hAnsi="Times New Roman" w:cs="Times New Roman"/>
          <w:lang w:val="ro-RO"/>
        </w:rPr>
        <w:t xml:space="preserve">– unitate comercială cu amănuntul, care are forma unui dispozitiv (utilaj) pentru eliberarea bunurilor (cu </w:t>
      </w:r>
      <w:proofErr w:type="spellStart"/>
      <w:r w:rsidRPr="001F70D3">
        <w:rPr>
          <w:rFonts w:ascii="Times New Roman" w:eastAsia="Calibri" w:hAnsi="Times New Roman" w:cs="Times New Roman"/>
          <w:lang w:val="ro-RO"/>
        </w:rPr>
        <w:t>excepţia</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producţiei</w:t>
      </w:r>
      <w:proofErr w:type="spellEnd"/>
      <w:r w:rsidRPr="001F70D3">
        <w:rPr>
          <w:rFonts w:ascii="Times New Roman" w:eastAsia="Calibri" w:hAnsi="Times New Roman" w:cs="Times New Roman"/>
          <w:lang w:val="ro-RO"/>
        </w:rPr>
        <w:t xml:space="preserve"> alcoolice, berii, articolelor din tutun), după </w:t>
      </w:r>
      <w:proofErr w:type="spellStart"/>
      <w:r w:rsidRPr="001F70D3">
        <w:rPr>
          <w:rFonts w:ascii="Times New Roman" w:eastAsia="Calibri" w:hAnsi="Times New Roman" w:cs="Times New Roman"/>
          <w:lang w:val="ro-RO"/>
        </w:rPr>
        <w:t>recepţionarea</w:t>
      </w:r>
      <w:proofErr w:type="spellEnd"/>
      <w:r w:rsidRPr="001F70D3">
        <w:rPr>
          <w:rFonts w:ascii="Times New Roman" w:eastAsia="Calibri" w:hAnsi="Times New Roman" w:cs="Times New Roman"/>
          <w:lang w:val="ro-RO"/>
        </w:rPr>
        <w:t xml:space="preserve"> numerarului/acceptarea altui instrument de plată de la plătitor/utilizat de plătitor.</w:t>
      </w:r>
    </w:p>
    <w:p w14:paraId="796B2A3B" w14:textId="77777777" w:rsidR="005B59C1" w:rsidRPr="001F70D3" w:rsidRDefault="005B59C1" w:rsidP="005B59C1">
      <w:pPr>
        <w:numPr>
          <w:ilvl w:val="0"/>
          <w:numId w:val="19"/>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i/>
          <w:iCs/>
          <w:lang w:val="ro-RO"/>
        </w:rPr>
        <w:t xml:space="preserve">unitate de </w:t>
      </w:r>
      <w:proofErr w:type="spellStart"/>
      <w:r w:rsidRPr="001F70D3">
        <w:rPr>
          <w:rFonts w:ascii="Times New Roman" w:eastAsia="Calibri" w:hAnsi="Times New Roman" w:cs="Times New Roman"/>
          <w:b/>
          <w:i/>
          <w:iCs/>
          <w:lang w:val="ro-RO"/>
        </w:rPr>
        <w:t>comerţ</w:t>
      </w:r>
      <w:proofErr w:type="spellEnd"/>
      <w:r w:rsidRPr="001F70D3">
        <w:rPr>
          <w:rFonts w:ascii="Times New Roman" w:eastAsia="Calibri" w:hAnsi="Times New Roman" w:cs="Times New Roman"/>
          <w:b/>
          <w:i/>
          <w:iCs/>
          <w:lang w:val="ro-RO"/>
        </w:rPr>
        <w:t xml:space="preserve"> ambulant</w:t>
      </w:r>
      <w:r w:rsidRPr="001F70D3">
        <w:rPr>
          <w:rFonts w:ascii="Times New Roman" w:eastAsia="Calibri" w:hAnsi="Times New Roman" w:cs="Times New Roman"/>
          <w:lang w:val="ro-RO"/>
        </w:rPr>
        <w:t xml:space="preserve"> – unitate de </w:t>
      </w:r>
      <w:proofErr w:type="spellStart"/>
      <w:r w:rsidRPr="001F70D3">
        <w:rPr>
          <w:rFonts w:ascii="Times New Roman" w:eastAsia="Calibri" w:hAnsi="Times New Roman" w:cs="Times New Roman"/>
          <w:lang w:val="ro-RO"/>
        </w:rPr>
        <w:t>comerţ</w:t>
      </w:r>
      <w:proofErr w:type="spellEnd"/>
      <w:r w:rsidRPr="001F70D3">
        <w:rPr>
          <w:rFonts w:ascii="Times New Roman" w:eastAsia="Calibri" w:hAnsi="Times New Roman" w:cs="Times New Roman"/>
          <w:lang w:val="ro-RO"/>
        </w:rPr>
        <w:t xml:space="preserve"> cu amănuntul, ridicată din </w:t>
      </w:r>
      <w:proofErr w:type="spellStart"/>
      <w:r w:rsidRPr="001F70D3">
        <w:rPr>
          <w:rFonts w:ascii="Times New Roman" w:eastAsia="Calibri" w:hAnsi="Times New Roman" w:cs="Times New Roman"/>
          <w:lang w:val="ro-RO"/>
        </w:rPr>
        <w:t>construcţii</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uşor</w:t>
      </w:r>
      <w:proofErr w:type="spellEnd"/>
      <w:r w:rsidRPr="001F70D3">
        <w:rPr>
          <w:rFonts w:ascii="Times New Roman" w:eastAsia="Calibri" w:hAnsi="Times New Roman" w:cs="Times New Roman"/>
          <w:lang w:val="ro-RO"/>
        </w:rPr>
        <w:t xml:space="preserve"> demontabile, care poate fi mutată din loc în loc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care, de regulă, nu dispune de </w:t>
      </w:r>
      <w:proofErr w:type="spellStart"/>
      <w:r w:rsidRPr="001F70D3">
        <w:rPr>
          <w:rFonts w:ascii="Times New Roman" w:eastAsia="Calibri" w:hAnsi="Times New Roman" w:cs="Times New Roman"/>
          <w:lang w:val="ro-RO"/>
        </w:rPr>
        <w:t>spaţiu</w:t>
      </w:r>
      <w:proofErr w:type="spellEnd"/>
      <w:r w:rsidRPr="001F70D3">
        <w:rPr>
          <w:rFonts w:ascii="Times New Roman" w:eastAsia="Calibri" w:hAnsi="Times New Roman" w:cs="Times New Roman"/>
          <w:lang w:val="ro-RO"/>
        </w:rPr>
        <w:t xml:space="preserve"> pentru păstrarea produselor. Comercializează un sortiment redus de mărfuri cu oferirea </w:t>
      </w:r>
      <w:proofErr w:type="spellStart"/>
      <w:r w:rsidRPr="001F70D3">
        <w:rPr>
          <w:rFonts w:ascii="Times New Roman" w:eastAsia="Calibri" w:hAnsi="Times New Roman" w:cs="Times New Roman"/>
          <w:lang w:val="ro-RO"/>
        </w:rPr>
        <w:t>condiţiilor</w:t>
      </w:r>
      <w:proofErr w:type="spellEnd"/>
      <w:r w:rsidRPr="001F70D3">
        <w:rPr>
          <w:rFonts w:ascii="Times New Roman" w:eastAsia="Calibri" w:hAnsi="Times New Roman" w:cs="Times New Roman"/>
          <w:lang w:val="ro-RO"/>
        </w:rPr>
        <w:t xml:space="preserve"> minime de comoditate pentru consumatori. </w:t>
      </w:r>
    </w:p>
    <w:p w14:paraId="1F401EBC" w14:textId="77777777" w:rsidR="005B59C1" w:rsidRPr="001F70D3" w:rsidRDefault="005B59C1" w:rsidP="005B59C1">
      <w:pPr>
        <w:numPr>
          <w:ilvl w:val="0"/>
          <w:numId w:val="17"/>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i/>
          <w:lang w:val="ro-RO"/>
        </w:rPr>
        <w:t xml:space="preserve">Fast - </w:t>
      </w:r>
      <w:proofErr w:type="spellStart"/>
      <w:r w:rsidRPr="001F70D3">
        <w:rPr>
          <w:rFonts w:ascii="Times New Roman" w:eastAsia="Calibri" w:hAnsi="Times New Roman" w:cs="Times New Roman"/>
          <w:b/>
          <w:i/>
          <w:lang w:val="ro-RO"/>
        </w:rPr>
        <w:t>Food</w:t>
      </w:r>
      <w:proofErr w:type="spellEnd"/>
      <w:r w:rsidRPr="001F70D3">
        <w:rPr>
          <w:rFonts w:ascii="Times New Roman" w:eastAsia="Calibri" w:hAnsi="Times New Roman" w:cs="Times New Roman"/>
          <w:lang w:val="ro-RO"/>
        </w:rPr>
        <w:t xml:space="preserve"> – unitate care propune clientelei sale o servire rapidă de produse la </w:t>
      </w:r>
      <w:proofErr w:type="spellStart"/>
      <w:r w:rsidRPr="001F70D3">
        <w:rPr>
          <w:rFonts w:ascii="Times New Roman" w:eastAsia="Calibri" w:hAnsi="Times New Roman" w:cs="Times New Roman"/>
          <w:lang w:val="ro-RO"/>
        </w:rPr>
        <w:t>preţuri</w:t>
      </w:r>
      <w:proofErr w:type="spellEnd"/>
      <w:r w:rsidRPr="001F70D3">
        <w:rPr>
          <w:rFonts w:ascii="Times New Roman" w:eastAsia="Calibri" w:hAnsi="Times New Roman" w:cs="Times New Roman"/>
          <w:lang w:val="ro-RO"/>
        </w:rPr>
        <w:t xml:space="preserve"> unitare, oferta de produse se reduce la un sortiment limitat, bazat pe un singur produs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este prezentată pe panouri luminoase, preparatele sunt preluate de </w:t>
      </w:r>
      <w:proofErr w:type="spellStart"/>
      <w:r w:rsidRPr="001F70D3">
        <w:rPr>
          <w:rFonts w:ascii="Times New Roman" w:eastAsia="Calibri" w:hAnsi="Times New Roman" w:cs="Times New Roman"/>
          <w:lang w:val="ro-RO"/>
        </w:rPr>
        <w:t>clienţi</w:t>
      </w:r>
      <w:proofErr w:type="spellEnd"/>
      <w:r w:rsidRPr="001F70D3">
        <w:rPr>
          <w:rFonts w:ascii="Times New Roman" w:eastAsia="Calibri" w:hAnsi="Times New Roman" w:cs="Times New Roman"/>
          <w:lang w:val="ro-RO"/>
        </w:rPr>
        <w:t xml:space="preserve"> la casă în momentul achitării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consumate pe loc în </w:t>
      </w:r>
      <w:proofErr w:type="spellStart"/>
      <w:r w:rsidRPr="001F70D3">
        <w:rPr>
          <w:rFonts w:ascii="Times New Roman" w:eastAsia="Calibri" w:hAnsi="Times New Roman" w:cs="Times New Roman"/>
          <w:lang w:val="ro-RO"/>
        </w:rPr>
        <w:t>faţa</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unităţii</w:t>
      </w:r>
      <w:proofErr w:type="spellEnd"/>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şi</w:t>
      </w:r>
      <w:proofErr w:type="spellEnd"/>
      <w:r w:rsidRPr="001F70D3">
        <w:rPr>
          <w:rFonts w:ascii="Times New Roman" w:eastAsia="Calibri" w:hAnsi="Times New Roman" w:cs="Times New Roman"/>
          <w:lang w:val="ro-RO"/>
        </w:rPr>
        <w:t xml:space="preserve"> se servesc în inventar de unică </w:t>
      </w:r>
      <w:proofErr w:type="spellStart"/>
      <w:r w:rsidRPr="001F70D3">
        <w:rPr>
          <w:rFonts w:ascii="Times New Roman" w:eastAsia="Calibri" w:hAnsi="Times New Roman" w:cs="Times New Roman"/>
          <w:lang w:val="ro-RO"/>
        </w:rPr>
        <w:t>folosinţă</w:t>
      </w:r>
      <w:proofErr w:type="spellEnd"/>
      <w:r w:rsidRPr="001F70D3">
        <w:rPr>
          <w:rFonts w:ascii="Times New Roman" w:eastAsia="Calibri" w:hAnsi="Times New Roman" w:cs="Times New Roman"/>
          <w:lang w:val="ro-RO"/>
        </w:rPr>
        <w:t>;</w:t>
      </w:r>
    </w:p>
    <w:p w14:paraId="79E7CB2A" w14:textId="77777777" w:rsidR="005B59C1" w:rsidRPr="001F70D3" w:rsidRDefault="005B59C1" w:rsidP="005B59C1">
      <w:pPr>
        <w:numPr>
          <w:ilvl w:val="0"/>
          <w:numId w:val="17"/>
        </w:numPr>
        <w:spacing w:after="0" w:line="240" w:lineRule="auto"/>
        <w:ind w:left="567"/>
        <w:jc w:val="both"/>
        <w:rPr>
          <w:rFonts w:ascii="Times New Roman" w:eastAsia="Calibri" w:hAnsi="Times New Roman" w:cs="Times New Roman"/>
          <w:lang w:val="ro-RO"/>
        </w:rPr>
      </w:pPr>
      <w:proofErr w:type="spellStart"/>
      <w:r w:rsidRPr="001F70D3">
        <w:rPr>
          <w:rFonts w:ascii="Times New Roman" w:eastAsia="Calibri" w:hAnsi="Times New Roman" w:cs="Times New Roman"/>
          <w:b/>
          <w:i/>
          <w:lang w:val="ro-RO"/>
        </w:rPr>
        <w:t>Unităţi</w:t>
      </w:r>
      <w:proofErr w:type="spellEnd"/>
      <w:r w:rsidRPr="001F70D3">
        <w:rPr>
          <w:rFonts w:ascii="Times New Roman" w:eastAsia="Calibri" w:hAnsi="Times New Roman" w:cs="Times New Roman"/>
          <w:b/>
          <w:i/>
          <w:lang w:val="ro-RO"/>
        </w:rPr>
        <w:t xml:space="preserve"> de </w:t>
      </w:r>
      <w:proofErr w:type="spellStart"/>
      <w:r w:rsidRPr="001F70D3">
        <w:rPr>
          <w:rFonts w:ascii="Times New Roman" w:eastAsia="Calibri" w:hAnsi="Times New Roman" w:cs="Times New Roman"/>
          <w:b/>
          <w:i/>
          <w:lang w:val="ro-RO"/>
        </w:rPr>
        <w:t>comerţ</w:t>
      </w:r>
      <w:proofErr w:type="spellEnd"/>
      <w:r w:rsidRPr="001F70D3">
        <w:rPr>
          <w:rFonts w:ascii="Times New Roman" w:eastAsia="Calibri" w:hAnsi="Times New Roman" w:cs="Times New Roman"/>
          <w:b/>
          <w:i/>
          <w:lang w:val="ro-RO"/>
        </w:rPr>
        <w:t xml:space="preserve"> ambulant </w:t>
      </w:r>
      <w:proofErr w:type="spellStart"/>
      <w:r w:rsidRPr="001F70D3">
        <w:rPr>
          <w:rFonts w:ascii="Times New Roman" w:eastAsia="Calibri" w:hAnsi="Times New Roman" w:cs="Times New Roman"/>
          <w:b/>
          <w:i/>
          <w:lang w:val="ro-RO"/>
        </w:rPr>
        <w:t>sînt</w:t>
      </w:r>
      <w:proofErr w:type="spellEnd"/>
      <w:r w:rsidRPr="001F70D3">
        <w:rPr>
          <w:rFonts w:ascii="Times New Roman" w:eastAsia="Calibri" w:hAnsi="Times New Roman" w:cs="Times New Roman"/>
          <w:b/>
          <w:i/>
          <w:lang w:val="ro-RO"/>
        </w:rPr>
        <w:t>:</w:t>
      </w:r>
      <w:r w:rsidRPr="001F70D3">
        <w:rPr>
          <w:rFonts w:ascii="Times New Roman" w:eastAsia="Calibri" w:hAnsi="Times New Roman" w:cs="Times New Roman"/>
          <w:lang w:val="ro-RO"/>
        </w:rPr>
        <w:t xml:space="preserve"> </w:t>
      </w:r>
      <w:proofErr w:type="spellStart"/>
      <w:r w:rsidRPr="001F70D3">
        <w:rPr>
          <w:rFonts w:ascii="Times New Roman" w:eastAsia="Calibri" w:hAnsi="Times New Roman" w:cs="Times New Roman"/>
          <w:lang w:val="ro-RO"/>
        </w:rPr>
        <w:t>staţionare</w:t>
      </w:r>
      <w:proofErr w:type="spellEnd"/>
      <w:r w:rsidRPr="001F70D3">
        <w:rPr>
          <w:rFonts w:ascii="Times New Roman" w:eastAsia="Calibri" w:hAnsi="Times New Roman" w:cs="Times New Roman"/>
          <w:lang w:val="ro-RO"/>
        </w:rPr>
        <w:t xml:space="preserve"> provizorii – pavilion, gheretă; </w:t>
      </w:r>
    </w:p>
    <w:p w14:paraId="4C6A054A" w14:textId="77777777" w:rsidR="005B59C1" w:rsidRPr="001F70D3" w:rsidRDefault="005B59C1" w:rsidP="005B59C1">
      <w:pPr>
        <w:numPr>
          <w:ilvl w:val="0"/>
          <w:numId w:val="17"/>
        </w:numPr>
        <w:spacing w:after="0" w:line="240" w:lineRule="auto"/>
        <w:ind w:left="567"/>
        <w:jc w:val="both"/>
        <w:rPr>
          <w:rFonts w:ascii="Times New Roman" w:eastAsia="Calibri" w:hAnsi="Times New Roman" w:cs="Times New Roman"/>
          <w:lang w:val="ro-RO"/>
        </w:rPr>
      </w:pPr>
      <w:r w:rsidRPr="001F70D3">
        <w:rPr>
          <w:rFonts w:ascii="Times New Roman" w:eastAsia="Calibri" w:hAnsi="Times New Roman" w:cs="Times New Roman"/>
          <w:b/>
          <w:i/>
          <w:lang w:val="ro-RO"/>
        </w:rPr>
        <w:t>mobile –</w:t>
      </w:r>
      <w:r w:rsidRPr="001F70D3">
        <w:rPr>
          <w:rFonts w:ascii="Times New Roman" w:eastAsia="Calibri" w:hAnsi="Times New Roman" w:cs="Times New Roman"/>
          <w:lang w:val="ro-RO"/>
        </w:rPr>
        <w:t xml:space="preserve"> automagazin, rulotă, tonetă, tarabă, stand, tejghea, cărucior, aparat automat pentru </w:t>
      </w:r>
      <w:proofErr w:type="spellStart"/>
      <w:r w:rsidRPr="001F70D3">
        <w:rPr>
          <w:rFonts w:ascii="Times New Roman" w:eastAsia="Calibri" w:hAnsi="Times New Roman" w:cs="Times New Roman"/>
          <w:lang w:val="ro-RO"/>
        </w:rPr>
        <w:t>vînzări</w:t>
      </w:r>
      <w:proofErr w:type="spellEnd"/>
      <w:r w:rsidRPr="001F70D3">
        <w:rPr>
          <w:rFonts w:ascii="Times New Roman" w:eastAsia="Calibri" w:hAnsi="Times New Roman" w:cs="Times New Roman"/>
          <w:lang w:val="ro-RO"/>
        </w:rPr>
        <w:t xml:space="preserve">. </w:t>
      </w:r>
    </w:p>
    <w:p w14:paraId="1A59CB9D"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1E516D0"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4CA8D5B2"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41AE6FC"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171C0972"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29A32139"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723E5422"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5C2E80AE"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7F0B7570"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75A54EE8"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61D118FC"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2DB85B62"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14967E4B"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6C77C5DB"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49EE4EC1"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5650270A"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5BF69E2C"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1F1EDB46"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7DCEC55F"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076CF84"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6903B41F"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4E21F9CE"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8793266"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2C8F2F60"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C1931D2"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3D9904C1"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3258342F"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7CD6C144"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55C157DF"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7554DDC0" w14:textId="77777777" w:rsidR="005B59C1" w:rsidRPr="004A1E00"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sidRPr="004A1E00">
        <w:rPr>
          <w:rFonts w:ascii="Times New Roman" w:hAnsi="Times New Roman" w:cs="Times New Roman"/>
          <w:noProof/>
        </w:rPr>
        <w:lastRenderedPageBreak/>
        <w:drawing>
          <wp:anchor distT="0" distB="0" distL="114300" distR="114300" simplePos="0" relativeHeight="251667456" behindDoc="0" locked="0" layoutInCell="1" allowOverlap="1" wp14:anchorId="18699D3B" wp14:editId="26C1A91E">
            <wp:simplePos x="0" y="0"/>
            <wp:positionH relativeFrom="margin">
              <wp:posOffset>5482344</wp:posOffset>
            </wp:positionH>
            <wp:positionV relativeFrom="margin">
              <wp:posOffset>-248285</wp:posOffset>
            </wp:positionV>
            <wp:extent cx="542925" cy="666750"/>
            <wp:effectExtent l="0" t="0" r="9525" b="0"/>
            <wp:wrapSquare wrapText="bothSides"/>
            <wp:docPr id="71" name="Рисунок 71"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4A1E00">
        <w:rPr>
          <w:rFonts w:ascii="Times New Roman" w:hAnsi="Times New Roman" w:cs="Times New Roman"/>
          <w:noProof/>
        </w:rPr>
        <w:drawing>
          <wp:anchor distT="0" distB="0" distL="114300" distR="114300" simplePos="0" relativeHeight="251668480" behindDoc="0" locked="0" layoutInCell="1" allowOverlap="1" wp14:anchorId="6E819EB7" wp14:editId="7DB2C2DF">
            <wp:simplePos x="0" y="0"/>
            <wp:positionH relativeFrom="margin">
              <wp:posOffset>0</wp:posOffset>
            </wp:positionH>
            <wp:positionV relativeFrom="margin">
              <wp:posOffset>-236855</wp:posOffset>
            </wp:positionV>
            <wp:extent cx="612140" cy="612140"/>
            <wp:effectExtent l="0" t="0" r="0" b="0"/>
            <wp:wrapSquare wrapText="bothSides"/>
            <wp:docPr id="72" name="Рисунок 72"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margin">
              <wp14:pctWidth>0</wp14:pctWidth>
            </wp14:sizeRelH>
            <wp14:sizeRelV relativeFrom="margin">
              <wp14:pctHeight>0</wp14:pctHeight>
            </wp14:sizeRelV>
          </wp:anchor>
        </w:drawing>
      </w:r>
      <w:r w:rsidRPr="004A1E00">
        <w:rPr>
          <w:rFonts w:ascii="Times New Roman" w:hAnsi="Times New Roman" w:cs="Times New Roman"/>
          <w:b/>
          <w:bCs/>
          <w:sz w:val="28"/>
          <w:szCs w:val="28"/>
          <w:lang w:val="ro-RO"/>
        </w:rPr>
        <w:t>REPUBLICA MOLDOVA</w:t>
      </w:r>
    </w:p>
    <w:p w14:paraId="53CC037D" w14:textId="77777777" w:rsidR="005B59C1" w:rsidRPr="004A1E00" w:rsidRDefault="005B59C1" w:rsidP="005B59C1">
      <w:pPr>
        <w:tabs>
          <w:tab w:val="center" w:pos="4860"/>
          <w:tab w:val="left" w:pos="7500"/>
        </w:tabs>
        <w:spacing w:after="0" w:line="240" w:lineRule="auto"/>
        <w:jc w:val="center"/>
        <w:rPr>
          <w:rFonts w:ascii="Times New Roman" w:hAnsi="Times New Roman" w:cs="Times New Roman"/>
          <w:b/>
          <w:bCs/>
          <w:sz w:val="10"/>
          <w:szCs w:val="10"/>
          <w:lang w:val="ro-RO"/>
        </w:rPr>
      </w:pPr>
    </w:p>
    <w:p w14:paraId="54AEAC40" w14:textId="77777777" w:rsidR="005B59C1" w:rsidRPr="004A1E00"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sidRPr="004A1E00">
        <w:rPr>
          <w:rFonts w:ascii="Times New Roman" w:hAnsi="Times New Roman" w:cs="Times New Roman"/>
          <w:b/>
          <w:bCs/>
          <w:sz w:val="28"/>
          <w:szCs w:val="28"/>
          <w:lang w:val="ro-RO"/>
        </w:rPr>
        <w:t>CONSILIUL ORĂŞENESC IALOVENI</w:t>
      </w:r>
    </w:p>
    <w:p w14:paraId="4C12E4EC" w14:textId="77777777" w:rsidR="005B59C1" w:rsidRPr="004A1E00" w:rsidRDefault="005B59C1" w:rsidP="005B59C1">
      <w:pPr>
        <w:tabs>
          <w:tab w:val="center" w:pos="4860"/>
          <w:tab w:val="left" w:pos="7500"/>
        </w:tabs>
        <w:spacing w:after="0" w:line="240" w:lineRule="auto"/>
        <w:rPr>
          <w:rFonts w:ascii="Times New Roman" w:hAnsi="Times New Roman" w:cs="Times New Roman"/>
          <w:bCs/>
          <w:sz w:val="10"/>
          <w:szCs w:val="10"/>
          <w:lang w:val="ro-RO"/>
        </w:rPr>
      </w:pPr>
    </w:p>
    <w:p w14:paraId="0BE50B21" w14:textId="77777777" w:rsidR="005B59C1" w:rsidRPr="004A1E00" w:rsidRDefault="005B59C1" w:rsidP="005B59C1">
      <w:pPr>
        <w:shd w:val="clear" w:color="auto" w:fill="00B0F0"/>
        <w:spacing w:after="0" w:line="240" w:lineRule="auto"/>
        <w:rPr>
          <w:rFonts w:ascii="Times New Roman" w:hAnsi="Times New Roman" w:cs="Times New Roman"/>
          <w:b/>
          <w:color w:val="00B0F0"/>
          <w:sz w:val="10"/>
          <w:szCs w:val="10"/>
          <w:u w:val="single"/>
          <w:lang w:val="ro-RO"/>
        </w:rPr>
      </w:pPr>
      <w:r w:rsidRPr="004A1E00">
        <w:rPr>
          <w:rFonts w:ascii="Times New Roman" w:hAnsi="Times New Roman" w:cs="Times New Roman"/>
          <w:b/>
          <w:color w:val="00B0F0"/>
          <w:sz w:val="10"/>
          <w:szCs w:val="10"/>
          <w:u w:val="single"/>
          <w:lang w:val="ro-RO"/>
        </w:rPr>
        <w:t>5</w:t>
      </w:r>
    </w:p>
    <w:p w14:paraId="6CE898D9" w14:textId="77777777" w:rsidR="005B59C1" w:rsidRPr="004A1E00" w:rsidRDefault="005B59C1" w:rsidP="005B59C1">
      <w:pPr>
        <w:shd w:val="clear" w:color="auto" w:fill="FFFF00"/>
        <w:spacing w:after="0" w:line="240" w:lineRule="auto"/>
        <w:jc w:val="right"/>
        <w:rPr>
          <w:rFonts w:ascii="Times New Roman" w:hAnsi="Times New Roman" w:cs="Times New Roman"/>
          <w:color w:val="FFFF00"/>
          <w:sz w:val="10"/>
          <w:szCs w:val="10"/>
          <w:lang w:val="ro-RO"/>
        </w:rPr>
      </w:pPr>
    </w:p>
    <w:p w14:paraId="323CAEF3" w14:textId="77777777" w:rsidR="005B59C1" w:rsidRPr="004A1E00" w:rsidRDefault="005B59C1" w:rsidP="005B59C1">
      <w:pPr>
        <w:shd w:val="clear" w:color="auto" w:fill="FF0000"/>
        <w:spacing w:after="0" w:line="240" w:lineRule="auto"/>
        <w:rPr>
          <w:rFonts w:ascii="Times New Roman" w:hAnsi="Times New Roman" w:cs="Times New Roman"/>
          <w:color w:val="00B0F0"/>
          <w:sz w:val="10"/>
          <w:szCs w:val="10"/>
          <w:lang w:val="ro-RO"/>
        </w:rPr>
      </w:pPr>
    </w:p>
    <w:p w14:paraId="5D106C54" w14:textId="77777777" w:rsidR="005B59C1" w:rsidRPr="004A1E00" w:rsidRDefault="005B59C1" w:rsidP="005B59C1">
      <w:pPr>
        <w:spacing w:after="0" w:line="240" w:lineRule="auto"/>
        <w:jc w:val="center"/>
        <w:rPr>
          <w:rFonts w:ascii="Times New Roman" w:hAnsi="Times New Roman" w:cs="Times New Roman"/>
          <w:sz w:val="10"/>
          <w:szCs w:val="10"/>
          <w:lang w:val="ro-RO"/>
        </w:rPr>
      </w:pPr>
    </w:p>
    <w:p w14:paraId="5A18BA5D" w14:textId="77777777" w:rsidR="005B59C1" w:rsidRPr="004A1E00" w:rsidRDefault="005B59C1" w:rsidP="005B59C1">
      <w:pPr>
        <w:spacing w:after="0" w:line="240" w:lineRule="auto"/>
        <w:jc w:val="center"/>
        <w:rPr>
          <w:rFonts w:ascii="Times New Roman" w:hAnsi="Times New Roman" w:cs="Times New Roman"/>
          <w:sz w:val="10"/>
          <w:szCs w:val="10"/>
          <w:lang w:val="ro-RO"/>
        </w:rPr>
      </w:pPr>
    </w:p>
    <w:p w14:paraId="01B2788D" w14:textId="77777777" w:rsidR="005B59C1" w:rsidRPr="004A1E00" w:rsidRDefault="005B59C1" w:rsidP="005B59C1">
      <w:pPr>
        <w:spacing w:after="0" w:line="240" w:lineRule="auto"/>
        <w:jc w:val="center"/>
        <w:rPr>
          <w:rFonts w:ascii="Times New Roman" w:hAnsi="Times New Roman" w:cs="Times New Roman"/>
          <w:b/>
          <w:i/>
          <w:lang w:val="ro-RO"/>
        </w:rPr>
      </w:pPr>
      <w:r w:rsidRPr="004A1E00">
        <w:rPr>
          <w:rFonts w:ascii="Times New Roman" w:hAnsi="Times New Roman" w:cs="Times New Roman"/>
          <w:b/>
          <w:i/>
          <w:lang w:val="ro-RO"/>
        </w:rPr>
        <w:t>P R O I E C T   D E   D E C I Z I E</w:t>
      </w:r>
    </w:p>
    <w:p w14:paraId="36C768E1" w14:textId="77777777" w:rsidR="005B59C1" w:rsidRPr="004A1E00" w:rsidRDefault="005B59C1" w:rsidP="005B59C1">
      <w:pPr>
        <w:spacing w:after="0" w:line="240" w:lineRule="auto"/>
        <w:jc w:val="center"/>
        <w:rPr>
          <w:rFonts w:ascii="Times New Roman" w:hAnsi="Times New Roman" w:cs="Times New Roman"/>
          <w:b/>
          <w:i/>
          <w:sz w:val="10"/>
          <w:szCs w:val="10"/>
          <w:lang w:val="ro-RO"/>
        </w:rPr>
      </w:pPr>
    </w:p>
    <w:p w14:paraId="1B0F474D" w14:textId="77777777" w:rsidR="005B59C1" w:rsidRPr="004A1E00" w:rsidRDefault="005B59C1" w:rsidP="005B59C1">
      <w:pPr>
        <w:spacing w:after="0" w:line="240" w:lineRule="auto"/>
        <w:jc w:val="center"/>
        <w:rPr>
          <w:rFonts w:ascii="Times New Roman" w:hAnsi="Times New Roman" w:cs="Times New Roman"/>
          <w:i/>
          <w:lang w:val="ro-RO"/>
        </w:rPr>
      </w:pPr>
      <w:r w:rsidRPr="004A1E00">
        <w:rPr>
          <w:rFonts w:ascii="Times New Roman" w:hAnsi="Times New Roman" w:cs="Times New Roman"/>
          <w:i/>
          <w:lang w:val="ro-RO"/>
        </w:rPr>
        <w:t xml:space="preserve">Nr. </w:t>
      </w:r>
      <w:r w:rsidRPr="004A1E00">
        <w:rPr>
          <w:rFonts w:ascii="Times New Roman" w:hAnsi="Times New Roman" w:cs="Times New Roman"/>
          <w:i/>
          <w:u w:val="single"/>
          <w:lang w:val="ro-RO"/>
        </w:rPr>
        <w:t>05</w:t>
      </w:r>
      <w:r w:rsidRPr="004A1E00">
        <w:rPr>
          <w:rFonts w:ascii="Times New Roman" w:hAnsi="Times New Roman" w:cs="Times New Roman"/>
          <w:i/>
          <w:lang w:val="ro-RO"/>
        </w:rPr>
        <w:t>/</w:t>
      </w:r>
      <w:r>
        <w:rPr>
          <w:rFonts w:ascii="Times New Roman" w:hAnsi="Times New Roman" w:cs="Times New Roman"/>
          <w:i/>
          <w:u w:val="single"/>
          <w:lang w:val="ro-RO"/>
        </w:rPr>
        <w:t>04</w:t>
      </w:r>
      <w:r w:rsidRPr="00D57F41">
        <w:rPr>
          <w:rFonts w:ascii="Times New Roman" w:hAnsi="Times New Roman" w:cs="Times New Roman"/>
          <w:i/>
          <w:lang w:val="ro-RO"/>
        </w:rPr>
        <w:t xml:space="preserve">   </w:t>
      </w:r>
      <w:r w:rsidRPr="004A1E00">
        <w:rPr>
          <w:rFonts w:ascii="Times New Roman" w:hAnsi="Times New Roman" w:cs="Times New Roman"/>
          <w:i/>
          <w:lang w:val="ro-RO"/>
        </w:rPr>
        <w:t xml:space="preserve">                                                               </w:t>
      </w:r>
      <w:r>
        <w:rPr>
          <w:rFonts w:ascii="Times New Roman" w:hAnsi="Times New Roman" w:cs="Times New Roman"/>
          <w:i/>
          <w:lang w:val="ro-RO"/>
        </w:rPr>
        <w:t xml:space="preserve">                   </w:t>
      </w:r>
      <w:r w:rsidRPr="004A1E00">
        <w:rPr>
          <w:rFonts w:ascii="Times New Roman" w:hAnsi="Times New Roman" w:cs="Times New Roman"/>
          <w:i/>
          <w:lang w:val="ro-RO"/>
        </w:rPr>
        <w:t xml:space="preserve">                                   din  26  noiembrie  2021</w:t>
      </w:r>
    </w:p>
    <w:p w14:paraId="342F0AFF" w14:textId="77777777" w:rsidR="005B59C1" w:rsidRPr="004A1E00" w:rsidRDefault="005B59C1" w:rsidP="005B59C1">
      <w:pPr>
        <w:spacing w:after="0" w:line="240" w:lineRule="auto"/>
        <w:jc w:val="both"/>
        <w:rPr>
          <w:rFonts w:ascii="Times New Roman" w:hAnsi="Times New Roman" w:cs="Times New Roman"/>
          <w:b/>
          <w:i/>
          <w:sz w:val="10"/>
          <w:szCs w:val="10"/>
          <w:lang w:val="ro-RO"/>
        </w:rPr>
      </w:pPr>
    </w:p>
    <w:p w14:paraId="0BC5B10E" w14:textId="77777777" w:rsidR="005B59C1" w:rsidRPr="004A1E00" w:rsidRDefault="005B59C1" w:rsidP="005B59C1">
      <w:pPr>
        <w:spacing w:after="0" w:line="240" w:lineRule="auto"/>
        <w:jc w:val="both"/>
        <w:rPr>
          <w:rFonts w:ascii="Times New Roman" w:hAnsi="Times New Roman" w:cs="Times New Roman"/>
          <w:b/>
          <w:i/>
          <w:lang w:val="ro-RO"/>
        </w:rPr>
      </w:pPr>
      <w:r w:rsidRPr="004A1E00">
        <w:rPr>
          <w:rFonts w:ascii="Times New Roman" w:hAnsi="Times New Roman" w:cs="Times New Roman"/>
          <w:b/>
          <w:bCs/>
          <w:i/>
          <w:lang w:val="ro-RO"/>
        </w:rPr>
        <w:t xml:space="preserve">       Cu privire la stabilirea cotelor impozitului </w:t>
      </w:r>
    </w:p>
    <w:p w14:paraId="3A262673" w14:textId="77777777" w:rsidR="005B59C1" w:rsidRPr="004A1E00" w:rsidRDefault="005B59C1" w:rsidP="005B59C1">
      <w:pPr>
        <w:spacing w:after="0" w:line="240" w:lineRule="auto"/>
        <w:jc w:val="both"/>
        <w:rPr>
          <w:rFonts w:ascii="Times New Roman" w:hAnsi="Times New Roman" w:cs="Times New Roman"/>
          <w:b/>
          <w:bCs/>
          <w:i/>
          <w:lang w:val="ro-RO"/>
        </w:rPr>
      </w:pPr>
      <w:r w:rsidRPr="004A1E00">
        <w:rPr>
          <w:rFonts w:ascii="Times New Roman" w:hAnsi="Times New Roman" w:cs="Times New Roman"/>
          <w:b/>
          <w:bCs/>
          <w:i/>
          <w:lang w:val="ro-RO"/>
        </w:rPr>
        <w:t xml:space="preserve">funciar </w:t>
      </w:r>
      <w:proofErr w:type="spellStart"/>
      <w:r w:rsidRPr="004A1E00">
        <w:rPr>
          <w:rFonts w:ascii="Times New Roman" w:hAnsi="Times New Roman" w:cs="Times New Roman"/>
          <w:b/>
          <w:bCs/>
          <w:i/>
          <w:lang w:val="ro-RO"/>
        </w:rPr>
        <w:t>şi</w:t>
      </w:r>
      <w:proofErr w:type="spellEnd"/>
      <w:r w:rsidRPr="004A1E00">
        <w:rPr>
          <w:rFonts w:ascii="Times New Roman" w:hAnsi="Times New Roman" w:cs="Times New Roman"/>
          <w:b/>
          <w:bCs/>
          <w:i/>
          <w:lang w:val="ro-RO"/>
        </w:rPr>
        <w:t xml:space="preserve"> pe bunurile imobiliare pentru anul 2022</w:t>
      </w:r>
    </w:p>
    <w:p w14:paraId="649DE4BD" w14:textId="77777777" w:rsidR="005B59C1" w:rsidRPr="004A1E00" w:rsidRDefault="005B59C1" w:rsidP="005B59C1">
      <w:pPr>
        <w:spacing w:after="0" w:line="240" w:lineRule="auto"/>
        <w:jc w:val="both"/>
        <w:rPr>
          <w:rFonts w:ascii="Times New Roman" w:hAnsi="Times New Roman" w:cs="Times New Roman"/>
          <w:bCs/>
          <w:sz w:val="10"/>
          <w:szCs w:val="10"/>
          <w:lang w:val="ro-RO"/>
        </w:rPr>
      </w:pPr>
    </w:p>
    <w:p w14:paraId="185D1422" w14:textId="77777777" w:rsidR="005B59C1" w:rsidRPr="004A1E00" w:rsidRDefault="005B59C1" w:rsidP="005B59C1">
      <w:pPr>
        <w:spacing w:after="0" w:line="240" w:lineRule="auto"/>
        <w:jc w:val="both"/>
        <w:rPr>
          <w:rFonts w:ascii="Times New Roman" w:hAnsi="Times New Roman" w:cs="Times New Roman"/>
          <w:bCs/>
          <w:lang w:val="ro-RO"/>
        </w:rPr>
      </w:pPr>
      <w:r w:rsidRPr="004A1E00">
        <w:rPr>
          <w:rFonts w:ascii="Times New Roman" w:hAnsi="Times New Roman" w:cs="Times New Roman"/>
          <w:b/>
          <w:bCs/>
          <w:lang w:val="ro-RO"/>
        </w:rPr>
        <w:tab/>
      </w:r>
      <w:r w:rsidRPr="004A1E00">
        <w:rPr>
          <w:rFonts w:ascii="Times New Roman" w:hAnsi="Times New Roman" w:cs="Times New Roman"/>
          <w:bCs/>
          <w:lang w:val="ro-RO"/>
        </w:rPr>
        <w:t xml:space="preserve">În conformitate cu prevederile art. 4 alin. (4) al Legii nr. 1056/2000 pentru punerea în aplicare a Titlului VI din Codul fiscal privind stabilirea cotelor concrete ale impozitului funciar </w:t>
      </w:r>
      <w:proofErr w:type="spellStart"/>
      <w:r w:rsidRPr="004A1E00">
        <w:rPr>
          <w:rFonts w:ascii="Times New Roman" w:hAnsi="Times New Roman" w:cs="Times New Roman"/>
          <w:bCs/>
          <w:lang w:val="ro-RO"/>
        </w:rPr>
        <w:t>şi</w:t>
      </w:r>
      <w:proofErr w:type="spellEnd"/>
      <w:r w:rsidRPr="004A1E00">
        <w:rPr>
          <w:rFonts w:ascii="Times New Roman" w:hAnsi="Times New Roman" w:cs="Times New Roman"/>
          <w:bCs/>
          <w:lang w:val="ro-RO"/>
        </w:rPr>
        <w:t xml:space="preserve"> impozitul pe bunurile imobiliare, în temeiul art. 14 alin. (2) lit. a) al Legii nr. 436/2006 privind </w:t>
      </w:r>
      <w:proofErr w:type="spellStart"/>
      <w:r w:rsidRPr="004A1E00">
        <w:rPr>
          <w:rFonts w:ascii="Times New Roman" w:hAnsi="Times New Roman" w:cs="Times New Roman"/>
          <w:bCs/>
          <w:lang w:val="ro-RO"/>
        </w:rPr>
        <w:t>administraţia</w:t>
      </w:r>
      <w:proofErr w:type="spellEnd"/>
      <w:r w:rsidRPr="004A1E00">
        <w:rPr>
          <w:rFonts w:ascii="Times New Roman" w:hAnsi="Times New Roman" w:cs="Times New Roman"/>
          <w:bCs/>
          <w:lang w:val="ro-RO"/>
        </w:rPr>
        <w:t xml:space="preserve"> publică locală </w:t>
      </w:r>
      <w:proofErr w:type="spellStart"/>
      <w:r w:rsidRPr="004A1E00">
        <w:rPr>
          <w:rFonts w:ascii="Times New Roman" w:hAnsi="Times New Roman" w:cs="Times New Roman"/>
          <w:lang w:val="ro-RO"/>
        </w:rPr>
        <w:t>şi</w:t>
      </w:r>
      <w:proofErr w:type="spellEnd"/>
      <w:r w:rsidRPr="004A1E00">
        <w:rPr>
          <w:rFonts w:ascii="Times New Roman" w:hAnsi="Times New Roman" w:cs="Times New Roman"/>
          <w:lang w:val="ro-RO"/>
        </w:rPr>
        <w:t xml:space="preserve"> având în vedere avizele pozitive ale Comisiilor consultative de specialitate pentru buget, economie, </w:t>
      </w:r>
      <w:proofErr w:type="spellStart"/>
      <w:r w:rsidRPr="004A1E00">
        <w:rPr>
          <w:rFonts w:ascii="Times New Roman" w:hAnsi="Times New Roman" w:cs="Times New Roman"/>
          <w:lang w:val="ro-RO"/>
        </w:rPr>
        <w:t>finanţe</w:t>
      </w:r>
      <w:proofErr w:type="spellEnd"/>
      <w:r w:rsidRPr="004A1E00">
        <w:rPr>
          <w:rFonts w:ascii="Times New Roman" w:hAnsi="Times New Roman" w:cs="Times New Roman"/>
          <w:lang w:val="ro-RO"/>
        </w:rPr>
        <w:t xml:space="preserve"> </w:t>
      </w:r>
      <w:proofErr w:type="spellStart"/>
      <w:r w:rsidRPr="004A1E00">
        <w:rPr>
          <w:rFonts w:ascii="Times New Roman" w:hAnsi="Times New Roman" w:cs="Times New Roman"/>
          <w:lang w:val="ro-RO"/>
        </w:rPr>
        <w:t>şi</w:t>
      </w:r>
      <w:proofErr w:type="spellEnd"/>
      <w:r w:rsidRPr="004A1E00">
        <w:rPr>
          <w:rFonts w:ascii="Times New Roman" w:hAnsi="Times New Roman" w:cs="Times New Roman"/>
          <w:lang w:val="ro-RO"/>
        </w:rPr>
        <w:t xml:space="preserve"> patrimoniul public local </w:t>
      </w:r>
      <w:proofErr w:type="spellStart"/>
      <w:r w:rsidRPr="004A1E00">
        <w:rPr>
          <w:rFonts w:ascii="Times New Roman" w:hAnsi="Times New Roman" w:cs="Times New Roman"/>
          <w:lang w:val="ro-RO"/>
        </w:rPr>
        <w:t>şi</w:t>
      </w:r>
      <w:proofErr w:type="spellEnd"/>
      <w:r w:rsidRPr="004A1E00">
        <w:rPr>
          <w:rFonts w:ascii="Times New Roman" w:hAnsi="Times New Roman" w:cs="Times New Roman"/>
          <w:lang w:val="ro-RO"/>
        </w:rPr>
        <w:t xml:space="preserve"> juridică pentru ordinea publică, activitatea </w:t>
      </w:r>
      <w:proofErr w:type="spellStart"/>
      <w:r w:rsidRPr="004A1E00">
        <w:rPr>
          <w:rFonts w:ascii="Times New Roman" w:hAnsi="Times New Roman" w:cs="Times New Roman"/>
          <w:lang w:val="ro-RO"/>
        </w:rPr>
        <w:t>administraţiei</w:t>
      </w:r>
      <w:proofErr w:type="spellEnd"/>
      <w:r w:rsidRPr="004A1E00">
        <w:rPr>
          <w:rFonts w:ascii="Times New Roman" w:hAnsi="Times New Roman" w:cs="Times New Roman"/>
          <w:lang w:val="ro-RO"/>
        </w:rPr>
        <w:t xml:space="preserve"> publice locale</w:t>
      </w:r>
      <w:r w:rsidRPr="004A1E00">
        <w:rPr>
          <w:rFonts w:ascii="Times New Roman" w:hAnsi="Times New Roman" w:cs="Times New Roman"/>
          <w:bCs/>
          <w:lang w:val="ro-RO"/>
        </w:rPr>
        <w:t xml:space="preserve"> </w:t>
      </w:r>
      <w:proofErr w:type="spellStart"/>
      <w:r w:rsidRPr="004A1E00">
        <w:rPr>
          <w:rFonts w:ascii="Times New Roman" w:hAnsi="Times New Roman" w:cs="Times New Roman"/>
          <w:bCs/>
          <w:lang w:val="ro-RO"/>
        </w:rPr>
        <w:t>şi</w:t>
      </w:r>
      <w:proofErr w:type="spellEnd"/>
      <w:r w:rsidRPr="004A1E00">
        <w:rPr>
          <w:rFonts w:ascii="Times New Roman" w:hAnsi="Times New Roman" w:cs="Times New Roman"/>
          <w:bCs/>
          <w:lang w:val="ro-RO"/>
        </w:rPr>
        <w:t xml:space="preserve"> Consiliul </w:t>
      </w:r>
      <w:proofErr w:type="spellStart"/>
      <w:r w:rsidRPr="004A1E00">
        <w:rPr>
          <w:rFonts w:ascii="Times New Roman" w:hAnsi="Times New Roman" w:cs="Times New Roman"/>
          <w:bCs/>
          <w:lang w:val="ro-RO"/>
        </w:rPr>
        <w:t>orăşenesc</w:t>
      </w:r>
      <w:proofErr w:type="spellEnd"/>
      <w:r w:rsidRPr="004A1E00">
        <w:rPr>
          <w:rFonts w:ascii="Times New Roman" w:hAnsi="Times New Roman" w:cs="Times New Roman"/>
          <w:bCs/>
          <w:lang w:val="ro-RO"/>
        </w:rPr>
        <w:t xml:space="preserve"> Ialoveni,</w:t>
      </w:r>
    </w:p>
    <w:p w14:paraId="45DA1E4A" w14:textId="77777777" w:rsidR="005B59C1" w:rsidRPr="004A1E00" w:rsidRDefault="005B59C1" w:rsidP="005B59C1">
      <w:pPr>
        <w:spacing w:after="0" w:line="240" w:lineRule="auto"/>
        <w:jc w:val="both"/>
        <w:rPr>
          <w:rFonts w:ascii="Times New Roman" w:hAnsi="Times New Roman" w:cs="Times New Roman"/>
          <w:b/>
          <w:bCs/>
          <w:i/>
          <w:lang w:val="ro-RO"/>
        </w:rPr>
      </w:pPr>
    </w:p>
    <w:p w14:paraId="5BC8D0BA" w14:textId="77777777" w:rsidR="005B59C1" w:rsidRPr="004A1E00" w:rsidRDefault="005B59C1" w:rsidP="005B59C1">
      <w:pPr>
        <w:spacing w:after="0" w:line="240" w:lineRule="auto"/>
        <w:jc w:val="both"/>
        <w:rPr>
          <w:rFonts w:ascii="Times New Roman" w:hAnsi="Times New Roman" w:cs="Times New Roman"/>
          <w:b/>
          <w:bCs/>
          <w:i/>
          <w:lang w:val="ro-RO"/>
        </w:rPr>
      </w:pPr>
      <w:r w:rsidRPr="004A1E00">
        <w:rPr>
          <w:rFonts w:ascii="Times New Roman" w:hAnsi="Times New Roman" w:cs="Times New Roman"/>
          <w:b/>
          <w:bCs/>
          <w:i/>
          <w:lang w:val="ro-RO"/>
        </w:rPr>
        <w:t>DECIDE</w:t>
      </w:r>
    </w:p>
    <w:p w14:paraId="41FC533A" w14:textId="77777777" w:rsidR="005B59C1" w:rsidRPr="004A1E00" w:rsidRDefault="005B59C1" w:rsidP="005B59C1">
      <w:pPr>
        <w:pStyle w:val="Listparagraf"/>
        <w:numPr>
          <w:ilvl w:val="0"/>
          <w:numId w:val="25"/>
        </w:numPr>
        <w:spacing w:after="0" w:line="240" w:lineRule="auto"/>
        <w:jc w:val="both"/>
        <w:rPr>
          <w:bCs/>
          <w:lang w:val="ro-RO"/>
        </w:rPr>
      </w:pPr>
      <w:r w:rsidRPr="004A1E00">
        <w:rPr>
          <w:bCs/>
          <w:lang w:val="ro-RO"/>
        </w:rPr>
        <w:t>Se stabilesc cotele impozitului funciar pentru</w:t>
      </w:r>
      <w:r w:rsidRPr="004A1E00">
        <w:rPr>
          <w:b/>
          <w:bCs/>
          <w:i/>
          <w:lang w:val="ro-RO"/>
        </w:rPr>
        <w:t xml:space="preserve"> anul 2022</w:t>
      </w:r>
      <w:r w:rsidRPr="004A1E00">
        <w:rPr>
          <w:bCs/>
          <w:i/>
          <w:lang w:val="ro-RO"/>
        </w:rPr>
        <w:t>:</w:t>
      </w:r>
    </w:p>
    <w:p w14:paraId="0811A1E1" w14:textId="77777777" w:rsidR="005B59C1" w:rsidRPr="004A1E00" w:rsidRDefault="005B59C1" w:rsidP="005B59C1">
      <w:pPr>
        <w:numPr>
          <w:ilvl w:val="1"/>
          <w:numId w:val="26"/>
        </w:numPr>
        <w:tabs>
          <w:tab w:val="num" w:pos="540"/>
        </w:tabs>
        <w:spacing w:after="0" w:line="240" w:lineRule="auto"/>
        <w:ind w:hanging="391"/>
        <w:jc w:val="both"/>
        <w:rPr>
          <w:rFonts w:ascii="Times New Roman" w:hAnsi="Times New Roman" w:cs="Times New Roman"/>
          <w:lang w:val="ro-RO"/>
        </w:rPr>
      </w:pPr>
      <w:r w:rsidRPr="004A1E00">
        <w:rPr>
          <w:rFonts w:ascii="Times New Roman" w:hAnsi="Times New Roman" w:cs="Times New Roman"/>
          <w:lang w:val="ro-RO"/>
        </w:rPr>
        <w:t xml:space="preserve">Terenurile cu </w:t>
      </w:r>
      <w:proofErr w:type="spellStart"/>
      <w:r w:rsidRPr="004A1E00">
        <w:rPr>
          <w:rFonts w:ascii="Times New Roman" w:hAnsi="Times New Roman" w:cs="Times New Roman"/>
          <w:lang w:val="ro-RO"/>
        </w:rPr>
        <w:t>destinaţie</w:t>
      </w:r>
      <w:proofErr w:type="spellEnd"/>
      <w:r w:rsidRPr="004A1E00">
        <w:rPr>
          <w:rFonts w:ascii="Times New Roman" w:hAnsi="Times New Roman" w:cs="Times New Roman"/>
          <w:lang w:val="ro-RO"/>
        </w:rPr>
        <w:t xml:space="preserve"> agricolă:</w:t>
      </w:r>
    </w:p>
    <w:p w14:paraId="277BE4FE" w14:textId="77777777" w:rsidR="005B59C1" w:rsidRPr="004A1E00" w:rsidRDefault="005B59C1" w:rsidP="005B59C1">
      <w:pPr>
        <w:pStyle w:val="Listparagraf"/>
        <w:numPr>
          <w:ilvl w:val="2"/>
          <w:numId w:val="26"/>
        </w:numPr>
        <w:spacing w:after="0" w:line="240" w:lineRule="auto"/>
        <w:ind w:hanging="153"/>
        <w:jc w:val="both"/>
        <w:rPr>
          <w:lang w:val="ro-RO"/>
        </w:rPr>
      </w:pPr>
      <w:r w:rsidRPr="004A1E00">
        <w:rPr>
          <w:lang w:val="ro-RO"/>
        </w:rPr>
        <w:t xml:space="preserve">care au indici cadastrali – </w:t>
      </w:r>
      <w:r w:rsidRPr="004A1E00">
        <w:rPr>
          <w:i/>
          <w:lang w:val="ro-RO"/>
        </w:rPr>
        <w:t>1,5 lei pentru un grad-hectar</w:t>
      </w:r>
      <w:r w:rsidRPr="004A1E00">
        <w:rPr>
          <w:lang w:val="ro-RO"/>
        </w:rPr>
        <w:t>;</w:t>
      </w:r>
    </w:p>
    <w:p w14:paraId="570CBD36" w14:textId="77777777" w:rsidR="005B59C1" w:rsidRPr="004A1E00" w:rsidRDefault="005B59C1" w:rsidP="005B59C1">
      <w:pPr>
        <w:pStyle w:val="Listparagraf"/>
        <w:numPr>
          <w:ilvl w:val="2"/>
          <w:numId w:val="26"/>
        </w:numPr>
        <w:spacing w:after="0" w:line="240" w:lineRule="auto"/>
        <w:ind w:hanging="153"/>
        <w:jc w:val="both"/>
        <w:rPr>
          <w:lang w:val="ro-RO"/>
        </w:rPr>
      </w:pPr>
      <w:r w:rsidRPr="004A1E00">
        <w:rPr>
          <w:lang w:val="ro-RO"/>
        </w:rPr>
        <w:t xml:space="preserve">care nu au indici cadastrali – </w:t>
      </w:r>
      <w:r w:rsidRPr="004A1E00">
        <w:rPr>
          <w:i/>
          <w:lang w:val="ro-RO"/>
        </w:rPr>
        <w:t>110 lei pentru un hectar</w:t>
      </w:r>
      <w:r w:rsidRPr="004A1E00">
        <w:rPr>
          <w:lang w:val="ro-RO"/>
        </w:rPr>
        <w:t>;</w:t>
      </w:r>
    </w:p>
    <w:p w14:paraId="1EC3B1C3" w14:textId="77777777" w:rsidR="005B59C1" w:rsidRPr="004A1E00" w:rsidRDefault="005B59C1" w:rsidP="005B59C1">
      <w:pPr>
        <w:pStyle w:val="Listparagraf"/>
        <w:numPr>
          <w:ilvl w:val="2"/>
          <w:numId w:val="26"/>
        </w:numPr>
        <w:spacing w:after="0" w:line="240" w:lineRule="auto"/>
        <w:ind w:left="1418" w:hanging="851"/>
        <w:jc w:val="both"/>
        <w:rPr>
          <w:i/>
          <w:lang w:val="ro-RO"/>
        </w:rPr>
      </w:pPr>
      <w:r w:rsidRPr="004A1E00">
        <w:rPr>
          <w:lang w:val="ro-RO"/>
        </w:rPr>
        <w:t xml:space="preserve">Terenuri atribuite de către autoritatea </w:t>
      </w:r>
      <w:proofErr w:type="spellStart"/>
      <w:r w:rsidRPr="004A1E00">
        <w:rPr>
          <w:lang w:val="ro-RO"/>
        </w:rPr>
        <w:t>administraţiei</w:t>
      </w:r>
      <w:proofErr w:type="spellEnd"/>
      <w:r w:rsidRPr="004A1E00">
        <w:rPr>
          <w:lang w:val="ro-RO"/>
        </w:rPr>
        <w:t xml:space="preserve"> publice locale, ca loturi de pe lângă domiciliu </w:t>
      </w:r>
      <w:proofErr w:type="spellStart"/>
      <w:r w:rsidRPr="004A1E00">
        <w:rPr>
          <w:lang w:val="ro-RO"/>
        </w:rPr>
        <w:t>şi</w:t>
      </w:r>
      <w:proofErr w:type="spellEnd"/>
      <w:r w:rsidRPr="004A1E00">
        <w:rPr>
          <w:lang w:val="ro-RO"/>
        </w:rPr>
        <w:t xml:space="preserve"> distribuite în extravilan din cauza </w:t>
      </w:r>
      <w:proofErr w:type="spellStart"/>
      <w:r w:rsidRPr="004A1E00">
        <w:rPr>
          <w:lang w:val="ro-RO"/>
        </w:rPr>
        <w:t>insuficienţei</w:t>
      </w:r>
      <w:proofErr w:type="spellEnd"/>
      <w:r w:rsidRPr="004A1E00">
        <w:rPr>
          <w:lang w:val="ro-RO"/>
        </w:rPr>
        <w:t xml:space="preserve"> de terenuri în intravilan, neevaluate de către organele cadastrale teritoriale conform valorii estimate – </w:t>
      </w:r>
      <w:r w:rsidRPr="004A1E00">
        <w:rPr>
          <w:i/>
          <w:lang w:val="ro-RO"/>
        </w:rPr>
        <w:t>4 lei pentru 100 m.p.</w:t>
      </w:r>
    </w:p>
    <w:p w14:paraId="548743F4" w14:textId="77777777" w:rsidR="005B59C1" w:rsidRPr="004A1E00" w:rsidRDefault="005B59C1" w:rsidP="005B59C1">
      <w:pPr>
        <w:pStyle w:val="Listparagraf"/>
        <w:numPr>
          <w:ilvl w:val="2"/>
          <w:numId w:val="26"/>
        </w:numPr>
        <w:tabs>
          <w:tab w:val="clear" w:pos="720"/>
          <w:tab w:val="num" w:pos="1418"/>
        </w:tabs>
        <w:spacing w:after="0" w:line="240" w:lineRule="auto"/>
        <w:ind w:left="1418" w:hanging="851"/>
        <w:jc w:val="both"/>
        <w:rPr>
          <w:i/>
          <w:lang w:val="ro-RO"/>
        </w:rPr>
      </w:pPr>
      <w:r w:rsidRPr="004A1E00">
        <w:rPr>
          <w:lang w:val="ro-RO"/>
        </w:rPr>
        <w:t xml:space="preserve">Terenurile destinate întreprinderilor agricole din intravilanul </w:t>
      </w:r>
      <w:proofErr w:type="spellStart"/>
      <w:r w:rsidRPr="004A1E00">
        <w:rPr>
          <w:lang w:val="ro-RO"/>
        </w:rPr>
        <w:t>oraşului</w:t>
      </w:r>
      <w:proofErr w:type="spellEnd"/>
      <w:r w:rsidRPr="004A1E00">
        <w:rPr>
          <w:lang w:val="ro-RO"/>
        </w:rPr>
        <w:t xml:space="preserve"> </w:t>
      </w:r>
      <w:proofErr w:type="spellStart"/>
      <w:r w:rsidRPr="004A1E00">
        <w:rPr>
          <w:lang w:val="ro-RO"/>
        </w:rPr>
        <w:t>şi</w:t>
      </w:r>
      <w:proofErr w:type="spellEnd"/>
      <w:r w:rsidRPr="004A1E00">
        <w:rPr>
          <w:lang w:val="ro-RO"/>
        </w:rPr>
        <w:t xml:space="preserve"> alte terenuri neevaluate de către organele cadastrale teritoriale, conform valorii estimate – </w:t>
      </w:r>
      <w:r w:rsidRPr="004A1E00">
        <w:rPr>
          <w:i/>
          <w:lang w:val="ro-RO"/>
        </w:rPr>
        <w:t>10 lei pentru 100 m.p</w:t>
      </w:r>
      <w:r w:rsidRPr="004A1E00">
        <w:rPr>
          <w:lang w:val="ro-RO"/>
        </w:rPr>
        <w:t>.;</w:t>
      </w:r>
    </w:p>
    <w:p w14:paraId="6446D7BB" w14:textId="77777777" w:rsidR="005B59C1" w:rsidRPr="004A1E00" w:rsidRDefault="005B59C1" w:rsidP="005B59C1">
      <w:pPr>
        <w:pStyle w:val="Listparagraf"/>
        <w:numPr>
          <w:ilvl w:val="2"/>
          <w:numId w:val="26"/>
        </w:numPr>
        <w:spacing w:after="0" w:line="240" w:lineRule="auto"/>
        <w:ind w:left="1418" w:hanging="851"/>
        <w:jc w:val="both"/>
        <w:rPr>
          <w:i/>
          <w:lang w:val="ro-RO"/>
        </w:rPr>
      </w:pPr>
      <w:r w:rsidRPr="004A1E00">
        <w:rPr>
          <w:lang w:val="ro-RO"/>
        </w:rPr>
        <w:t xml:space="preserve">Pentru bunurile imobiliare cu altă </w:t>
      </w:r>
      <w:proofErr w:type="spellStart"/>
      <w:r w:rsidRPr="004A1E00">
        <w:rPr>
          <w:lang w:val="ro-RO"/>
        </w:rPr>
        <w:t>destinaţie</w:t>
      </w:r>
      <w:proofErr w:type="spellEnd"/>
      <w:r w:rsidRPr="004A1E00">
        <w:rPr>
          <w:lang w:val="ro-RO"/>
        </w:rPr>
        <w:t xml:space="preserve"> decât cea locativă sau agricolă, inclusiv exceptând garajele </w:t>
      </w:r>
      <w:proofErr w:type="spellStart"/>
      <w:r w:rsidRPr="004A1E00">
        <w:rPr>
          <w:lang w:val="ro-RO"/>
        </w:rPr>
        <w:t>şi</w:t>
      </w:r>
      <w:proofErr w:type="spellEnd"/>
      <w:r w:rsidRPr="004A1E00">
        <w:rPr>
          <w:lang w:val="ro-RO"/>
        </w:rPr>
        <w:t xml:space="preserve"> terenurile pe care acestea sunt amplasate </w:t>
      </w:r>
      <w:proofErr w:type="spellStart"/>
      <w:r w:rsidRPr="004A1E00">
        <w:rPr>
          <w:lang w:val="ro-RO"/>
        </w:rPr>
        <w:t>şi</w:t>
      </w:r>
      <w:proofErr w:type="spellEnd"/>
      <w:r w:rsidRPr="004A1E00">
        <w:rPr>
          <w:lang w:val="ro-RO"/>
        </w:rPr>
        <w:t xml:space="preserve"> loturile întovărășirilor pomicole cu sau fără </w:t>
      </w:r>
      <w:proofErr w:type="spellStart"/>
      <w:r w:rsidRPr="004A1E00">
        <w:rPr>
          <w:lang w:val="ro-RO"/>
        </w:rPr>
        <w:t>construcţii</w:t>
      </w:r>
      <w:proofErr w:type="spellEnd"/>
      <w:r w:rsidRPr="004A1E00">
        <w:rPr>
          <w:lang w:val="ro-RO"/>
        </w:rPr>
        <w:t xml:space="preserve"> amplasate pe ele – </w:t>
      </w:r>
      <w:r w:rsidRPr="004A1E00">
        <w:rPr>
          <w:i/>
          <w:lang w:val="ro-RO"/>
        </w:rPr>
        <w:t>0,3% din baza impozabilă a bunurilor imobiliare</w:t>
      </w:r>
      <w:r w:rsidRPr="004A1E00">
        <w:rPr>
          <w:lang w:val="ro-RO"/>
        </w:rPr>
        <w:t>.</w:t>
      </w:r>
    </w:p>
    <w:p w14:paraId="0CCF16F3" w14:textId="77777777" w:rsidR="005B59C1" w:rsidRPr="004A1E00" w:rsidRDefault="005B59C1" w:rsidP="005B59C1">
      <w:pPr>
        <w:pStyle w:val="Listparagraf"/>
        <w:numPr>
          <w:ilvl w:val="2"/>
          <w:numId w:val="26"/>
        </w:numPr>
        <w:spacing w:after="0" w:line="240" w:lineRule="auto"/>
        <w:ind w:left="1418" w:hanging="851"/>
        <w:jc w:val="both"/>
        <w:rPr>
          <w:i/>
          <w:lang w:val="ro-RO"/>
        </w:rPr>
      </w:pPr>
      <w:r w:rsidRPr="004A1E00">
        <w:rPr>
          <w:lang w:val="ro-RO"/>
        </w:rPr>
        <w:t xml:space="preserve">Terenurile din extravilan, destinate industriei transporturilor, telecomunicațiilor </w:t>
      </w:r>
      <w:proofErr w:type="spellStart"/>
      <w:r w:rsidRPr="004A1E00">
        <w:rPr>
          <w:lang w:val="ro-RO"/>
        </w:rPr>
        <w:t>şi</w:t>
      </w:r>
      <w:proofErr w:type="spellEnd"/>
      <w:r w:rsidRPr="004A1E00">
        <w:rPr>
          <w:lang w:val="ro-RO"/>
        </w:rPr>
        <w:t xml:space="preserve"> cele cu o altă </w:t>
      </w:r>
      <w:proofErr w:type="spellStart"/>
      <w:r w:rsidRPr="004A1E00">
        <w:rPr>
          <w:lang w:val="ro-RO"/>
        </w:rPr>
        <w:t>destinaţie</w:t>
      </w:r>
      <w:proofErr w:type="spellEnd"/>
      <w:r w:rsidRPr="004A1E00">
        <w:rPr>
          <w:lang w:val="ro-RO"/>
        </w:rPr>
        <w:t xml:space="preserve"> specială, neevaluate de către organele cadastrale teritoriale conform valorii estimate – </w:t>
      </w:r>
      <w:r w:rsidRPr="004A1E00">
        <w:rPr>
          <w:i/>
          <w:lang w:val="ro-RO"/>
        </w:rPr>
        <w:t>70 lei pentru 1 hectar.</w:t>
      </w:r>
    </w:p>
    <w:p w14:paraId="7FB01EF9" w14:textId="77777777" w:rsidR="005B59C1" w:rsidRPr="004A1E00" w:rsidRDefault="005B59C1" w:rsidP="005B59C1">
      <w:pPr>
        <w:pStyle w:val="Listparagraf"/>
        <w:numPr>
          <w:ilvl w:val="2"/>
          <w:numId w:val="26"/>
        </w:numPr>
        <w:tabs>
          <w:tab w:val="clear" w:pos="720"/>
          <w:tab w:val="num" w:pos="1276"/>
        </w:tabs>
        <w:spacing w:after="0" w:line="240" w:lineRule="auto"/>
        <w:ind w:left="1418" w:hanging="851"/>
        <w:jc w:val="both"/>
        <w:rPr>
          <w:i/>
          <w:lang w:val="ro-RO"/>
        </w:rPr>
      </w:pPr>
      <w:r w:rsidRPr="004A1E00">
        <w:rPr>
          <w:lang w:val="ro-RO"/>
        </w:rPr>
        <w:t xml:space="preserve">Terenurile din extravilan pe care sunt amplasate clădiri </w:t>
      </w:r>
      <w:proofErr w:type="spellStart"/>
      <w:r w:rsidRPr="004A1E00">
        <w:rPr>
          <w:lang w:val="ro-RO"/>
        </w:rPr>
        <w:t>şi</w:t>
      </w:r>
      <w:proofErr w:type="spellEnd"/>
      <w:r w:rsidRPr="004A1E00">
        <w:rPr>
          <w:lang w:val="ro-RO"/>
        </w:rPr>
        <w:t xml:space="preserve"> </w:t>
      </w:r>
      <w:proofErr w:type="spellStart"/>
      <w:r w:rsidRPr="004A1E00">
        <w:rPr>
          <w:lang w:val="ro-RO"/>
        </w:rPr>
        <w:t>construcţii</w:t>
      </w:r>
      <w:proofErr w:type="spellEnd"/>
      <w:r w:rsidRPr="004A1E00">
        <w:rPr>
          <w:lang w:val="ro-RO"/>
        </w:rPr>
        <w:t xml:space="preserve">, carierile </w:t>
      </w:r>
      <w:proofErr w:type="spellStart"/>
      <w:r w:rsidRPr="004A1E00">
        <w:rPr>
          <w:lang w:val="ro-RO"/>
        </w:rPr>
        <w:t>şi</w:t>
      </w:r>
      <w:proofErr w:type="spellEnd"/>
      <w:r w:rsidRPr="004A1E00">
        <w:rPr>
          <w:lang w:val="ro-RO"/>
        </w:rPr>
        <w:t xml:space="preserve"> pământurile distruse în urma activității de </w:t>
      </w:r>
      <w:proofErr w:type="spellStart"/>
      <w:r w:rsidRPr="004A1E00">
        <w:rPr>
          <w:lang w:val="ro-RO"/>
        </w:rPr>
        <w:t>producţie</w:t>
      </w:r>
      <w:proofErr w:type="spellEnd"/>
      <w:r w:rsidRPr="004A1E00">
        <w:rPr>
          <w:lang w:val="ro-RO"/>
        </w:rPr>
        <w:t xml:space="preserve">, neevaluate de către organele cadastrale teritoriale conform valorii estimate – </w:t>
      </w:r>
      <w:r w:rsidRPr="004A1E00">
        <w:rPr>
          <w:i/>
          <w:lang w:val="ro-RO"/>
        </w:rPr>
        <w:t>350 lei pentru 1 ha.</w:t>
      </w:r>
    </w:p>
    <w:p w14:paraId="22A1273A" w14:textId="77777777" w:rsidR="005B59C1" w:rsidRPr="004A1E00" w:rsidRDefault="005B59C1" w:rsidP="005B59C1">
      <w:pPr>
        <w:pStyle w:val="Listparagraf"/>
        <w:numPr>
          <w:ilvl w:val="2"/>
          <w:numId w:val="26"/>
        </w:numPr>
        <w:spacing w:after="0" w:line="240" w:lineRule="auto"/>
        <w:ind w:left="1418" w:hanging="851"/>
        <w:jc w:val="both"/>
        <w:rPr>
          <w:i/>
          <w:lang w:val="ro-RO"/>
        </w:rPr>
      </w:pPr>
      <w:r w:rsidRPr="004A1E00">
        <w:rPr>
          <w:lang w:val="ro-RO"/>
        </w:rPr>
        <w:t xml:space="preserve">Terenurile ocupate de obiecte acvatice – </w:t>
      </w:r>
      <w:r w:rsidRPr="004A1E00">
        <w:rPr>
          <w:i/>
          <w:lang w:val="ro-RO"/>
        </w:rPr>
        <w:t>115 lei/ ha de suprafața acvatică.</w:t>
      </w:r>
    </w:p>
    <w:p w14:paraId="1B6A9DC9" w14:textId="77777777" w:rsidR="005B59C1" w:rsidRPr="004A1E00" w:rsidRDefault="005B59C1" w:rsidP="005B59C1">
      <w:pPr>
        <w:pStyle w:val="Listparagraf"/>
        <w:numPr>
          <w:ilvl w:val="2"/>
          <w:numId w:val="26"/>
        </w:numPr>
        <w:spacing w:after="0" w:line="240" w:lineRule="auto"/>
        <w:ind w:left="1418" w:hanging="851"/>
        <w:jc w:val="both"/>
        <w:rPr>
          <w:i/>
          <w:lang w:val="ro-RO"/>
        </w:rPr>
      </w:pPr>
      <w:r w:rsidRPr="004A1E00">
        <w:rPr>
          <w:lang w:val="ro-RO"/>
        </w:rPr>
        <w:t xml:space="preserve">Terenurile atribuite pentru </w:t>
      </w:r>
      <w:proofErr w:type="spellStart"/>
      <w:r w:rsidRPr="004A1E00">
        <w:rPr>
          <w:lang w:val="ro-RO"/>
        </w:rPr>
        <w:t>construcţia</w:t>
      </w:r>
      <w:proofErr w:type="spellEnd"/>
      <w:r w:rsidRPr="004A1E00">
        <w:rPr>
          <w:lang w:val="ro-RO"/>
        </w:rPr>
        <w:t xml:space="preserve"> garajelor, cu garaje amplasate pe ele se vor impozita cu </w:t>
      </w:r>
      <w:r w:rsidRPr="004A1E00">
        <w:rPr>
          <w:i/>
          <w:lang w:val="ro-RO"/>
        </w:rPr>
        <w:t>0,2% din evaluare</w:t>
      </w:r>
      <w:r w:rsidRPr="004A1E00">
        <w:rPr>
          <w:lang w:val="ro-RO"/>
        </w:rPr>
        <w:t>.</w:t>
      </w:r>
    </w:p>
    <w:p w14:paraId="6433E6F5" w14:textId="77777777" w:rsidR="005B59C1" w:rsidRPr="004A1E00" w:rsidRDefault="005B59C1" w:rsidP="005B59C1">
      <w:pPr>
        <w:pStyle w:val="Listparagraf"/>
        <w:numPr>
          <w:ilvl w:val="2"/>
          <w:numId w:val="26"/>
        </w:numPr>
        <w:tabs>
          <w:tab w:val="clear" w:pos="720"/>
          <w:tab w:val="num" w:pos="1560"/>
        </w:tabs>
        <w:spacing w:after="0" w:line="240" w:lineRule="auto"/>
        <w:ind w:left="1276" w:hanging="709"/>
        <w:jc w:val="both"/>
        <w:rPr>
          <w:i/>
          <w:lang w:val="ro-RO"/>
        </w:rPr>
      </w:pPr>
      <w:r w:rsidRPr="004A1E00">
        <w:rPr>
          <w:lang w:val="ro-RO"/>
        </w:rPr>
        <w:t xml:space="preserve">Loturile pomicole cu sau fără </w:t>
      </w:r>
      <w:proofErr w:type="spellStart"/>
      <w:r w:rsidRPr="004A1E00">
        <w:rPr>
          <w:lang w:val="ro-RO"/>
        </w:rPr>
        <w:t>construcţii</w:t>
      </w:r>
      <w:proofErr w:type="spellEnd"/>
      <w:r w:rsidRPr="004A1E00">
        <w:rPr>
          <w:lang w:val="ro-RO"/>
        </w:rPr>
        <w:t xml:space="preserve"> amplasate pe ele se vor impozita cu </w:t>
      </w:r>
      <w:r w:rsidRPr="004A1E00">
        <w:rPr>
          <w:i/>
          <w:lang w:val="ro-RO"/>
        </w:rPr>
        <w:t>0,2% din evaluare</w:t>
      </w:r>
      <w:r w:rsidRPr="004A1E00">
        <w:rPr>
          <w:lang w:val="ro-RO"/>
        </w:rPr>
        <w:t>.</w:t>
      </w:r>
    </w:p>
    <w:p w14:paraId="36303506" w14:textId="77777777" w:rsidR="005B59C1" w:rsidRPr="004A1E00" w:rsidRDefault="005B59C1" w:rsidP="005B59C1">
      <w:pPr>
        <w:pStyle w:val="Corptext"/>
        <w:numPr>
          <w:ilvl w:val="1"/>
          <w:numId w:val="25"/>
        </w:numPr>
        <w:rPr>
          <w:sz w:val="22"/>
          <w:szCs w:val="22"/>
        </w:rPr>
      </w:pPr>
      <w:r w:rsidRPr="004A1E00">
        <w:rPr>
          <w:sz w:val="22"/>
          <w:szCs w:val="22"/>
        </w:rPr>
        <w:t xml:space="preserve">Impozitul pe bunurile imobiliare ale persoanelor juridice (cu </w:t>
      </w:r>
      <w:proofErr w:type="spellStart"/>
      <w:r w:rsidRPr="004A1E00">
        <w:rPr>
          <w:sz w:val="22"/>
          <w:szCs w:val="22"/>
        </w:rPr>
        <w:t>excepţia</w:t>
      </w:r>
      <w:proofErr w:type="spellEnd"/>
      <w:r w:rsidRPr="004A1E00">
        <w:rPr>
          <w:sz w:val="22"/>
          <w:szCs w:val="22"/>
        </w:rPr>
        <w:t xml:space="preserve"> cooperativelor de </w:t>
      </w:r>
      <w:proofErr w:type="spellStart"/>
      <w:r w:rsidRPr="004A1E00">
        <w:rPr>
          <w:sz w:val="22"/>
          <w:szCs w:val="22"/>
        </w:rPr>
        <w:t>construcţie</w:t>
      </w:r>
      <w:proofErr w:type="spellEnd"/>
      <w:r w:rsidRPr="004A1E00">
        <w:rPr>
          <w:sz w:val="22"/>
          <w:szCs w:val="22"/>
        </w:rPr>
        <w:t xml:space="preserve"> a </w:t>
      </w:r>
      <w:proofErr w:type="spellStart"/>
      <w:r w:rsidRPr="004A1E00">
        <w:rPr>
          <w:sz w:val="22"/>
          <w:szCs w:val="22"/>
        </w:rPr>
        <w:t>locuinţelor</w:t>
      </w:r>
      <w:proofErr w:type="spellEnd"/>
      <w:r w:rsidRPr="004A1E00">
        <w:rPr>
          <w:sz w:val="22"/>
          <w:szCs w:val="22"/>
        </w:rPr>
        <w:t xml:space="preserve"> </w:t>
      </w:r>
      <w:proofErr w:type="spellStart"/>
      <w:r w:rsidRPr="004A1E00">
        <w:rPr>
          <w:sz w:val="22"/>
          <w:szCs w:val="22"/>
        </w:rPr>
        <w:t>şi</w:t>
      </w:r>
      <w:proofErr w:type="spellEnd"/>
      <w:r w:rsidRPr="004A1E00">
        <w:rPr>
          <w:sz w:val="22"/>
          <w:szCs w:val="22"/>
        </w:rPr>
        <w:t xml:space="preserve"> a cooperativelor de </w:t>
      </w:r>
      <w:proofErr w:type="spellStart"/>
      <w:r w:rsidRPr="004A1E00">
        <w:rPr>
          <w:sz w:val="22"/>
          <w:szCs w:val="22"/>
        </w:rPr>
        <w:t>construcţie</w:t>
      </w:r>
      <w:proofErr w:type="spellEnd"/>
      <w:r w:rsidRPr="004A1E00">
        <w:rPr>
          <w:sz w:val="22"/>
          <w:szCs w:val="22"/>
        </w:rPr>
        <w:t xml:space="preserve"> a garajelor) </w:t>
      </w:r>
      <w:r w:rsidRPr="004A1E00">
        <w:rPr>
          <w:i/>
          <w:sz w:val="22"/>
          <w:szCs w:val="22"/>
        </w:rPr>
        <w:t xml:space="preserve">se </w:t>
      </w:r>
      <w:proofErr w:type="spellStart"/>
      <w:r w:rsidRPr="004A1E00">
        <w:rPr>
          <w:i/>
          <w:sz w:val="22"/>
          <w:szCs w:val="22"/>
        </w:rPr>
        <w:t>stabileşte</w:t>
      </w:r>
      <w:proofErr w:type="spellEnd"/>
      <w:r w:rsidRPr="004A1E00">
        <w:rPr>
          <w:i/>
          <w:sz w:val="22"/>
          <w:szCs w:val="22"/>
        </w:rPr>
        <w:t xml:space="preserve"> 0,3 la sută din valoarea de </w:t>
      </w:r>
      <w:proofErr w:type="spellStart"/>
      <w:r w:rsidRPr="004A1E00">
        <w:rPr>
          <w:i/>
          <w:sz w:val="22"/>
          <w:szCs w:val="22"/>
        </w:rPr>
        <w:t>bilanţ</w:t>
      </w:r>
      <w:proofErr w:type="spellEnd"/>
      <w:r w:rsidRPr="004A1E00">
        <w:rPr>
          <w:i/>
          <w:sz w:val="22"/>
          <w:szCs w:val="22"/>
        </w:rPr>
        <w:t xml:space="preserve"> a clădirilor </w:t>
      </w:r>
      <w:proofErr w:type="spellStart"/>
      <w:r w:rsidRPr="004A1E00">
        <w:rPr>
          <w:i/>
          <w:sz w:val="22"/>
          <w:szCs w:val="22"/>
        </w:rPr>
        <w:t>şi</w:t>
      </w:r>
      <w:proofErr w:type="spellEnd"/>
      <w:r w:rsidRPr="004A1E00">
        <w:rPr>
          <w:i/>
          <w:sz w:val="22"/>
          <w:szCs w:val="22"/>
        </w:rPr>
        <w:t xml:space="preserve"> </w:t>
      </w:r>
      <w:proofErr w:type="spellStart"/>
      <w:r w:rsidRPr="004A1E00">
        <w:rPr>
          <w:i/>
          <w:sz w:val="22"/>
          <w:szCs w:val="22"/>
        </w:rPr>
        <w:t>construcţiilor</w:t>
      </w:r>
      <w:proofErr w:type="spellEnd"/>
      <w:r w:rsidRPr="004A1E00">
        <w:rPr>
          <w:i/>
          <w:sz w:val="22"/>
          <w:szCs w:val="22"/>
        </w:rPr>
        <w:t>.</w:t>
      </w:r>
      <w:r w:rsidRPr="004A1E00">
        <w:rPr>
          <w:sz w:val="22"/>
          <w:szCs w:val="22"/>
        </w:rPr>
        <w:t xml:space="preserve"> Întreprinderile producătoare de materie primă agricolă se scutesc de impozitul pe bunurile imobiliare, folosite la </w:t>
      </w:r>
      <w:proofErr w:type="spellStart"/>
      <w:r w:rsidRPr="004A1E00">
        <w:rPr>
          <w:sz w:val="22"/>
          <w:szCs w:val="22"/>
        </w:rPr>
        <w:t>obţinerea</w:t>
      </w:r>
      <w:proofErr w:type="spellEnd"/>
      <w:r w:rsidRPr="004A1E00">
        <w:rPr>
          <w:sz w:val="22"/>
          <w:szCs w:val="22"/>
        </w:rPr>
        <w:t xml:space="preserve"> </w:t>
      </w:r>
      <w:proofErr w:type="spellStart"/>
      <w:r w:rsidRPr="004A1E00">
        <w:rPr>
          <w:sz w:val="22"/>
          <w:szCs w:val="22"/>
        </w:rPr>
        <w:t>producţiei</w:t>
      </w:r>
      <w:proofErr w:type="spellEnd"/>
      <w:r w:rsidRPr="004A1E00">
        <w:rPr>
          <w:sz w:val="22"/>
          <w:szCs w:val="22"/>
        </w:rPr>
        <w:t xml:space="preserve"> agricole.</w:t>
      </w:r>
    </w:p>
    <w:p w14:paraId="726EEFDB" w14:textId="77777777" w:rsidR="005B59C1" w:rsidRPr="004A1E00" w:rsidRDefault="005B59C1" w:rsidP="005B59C1">
      <w:pPr>
        <w:pStyle w:val="Corptext"/>
        <w:numPr>
          <w:ilvl w:val="1"/>
          <w:numId w:val="25"/>
        </w:numPr>
        <w:rPr>
          <w:sz w:val="22"/>
          <w:szCs w:val="22"/>
        </w:rPr>
      </w:pPr>
      <w:r w:rsidRPr="004A1E00">
        <w:rPr>
          <w:sz w:val="22"/>
          <w:szCs w:val="22"/>
        </w:rPr>
        <w:t xml:space="preserve">Impozitul pe bunurile imobiliare cu </w:t>
      </w:r>
      <w:proofErr w:type="spellStart"/>
      <w:r w:rsidRPr="004A1E00">
        <w:rPr>
          <w:sz w:val="22"/>
          <w:szCs w:val="22"/>
        </w:rPr>
        <w:t>destinaţie</w:t>
      </w:r>
      <w:proofErr w:type="spellEnd"/>
      <w:r w:rsidRPr="004A1E00">
        <w:rPr>
          <w:sz w:val="22"/>
          <w:szCs w:val="22"/>
        </w:rPr>
        <w:t xml:space="preserve"> locativă (apartamente </w:t>
      </w:r>
      <w:proofErr w:type="spellStart"/>
      <w:r w:rsidRPr="004A1E00">
        <w:rPr>
          <w:sz w:val="22"/>
          <w:szCs w:val="22"/>
        </w:rPr>
        <w:t>şi</w:t>
      </w:r>
      <w:proofErr w:type="spellEnd"/>
      <w:r w:rsidRPr="004A1E00">
        <w:rPr>
          <w:sz w:val="22"/>
          <w:szCs w:val="22"/>
        </w:rPr>
        <w:t xml:space="preserve"> case de locuit individuale) în </w:t>
      </w:r>
      <w:proofErr w:type="spellStart"/>
      <w:r w:rsidRPr="004A1E00">
        <w:rPr>
          <w:sz w:val="22"/>
          <w:szCs w:val="22"/>
        </w:rPr>
        <w:t>proporţie</w:t>
      </w:r>
      <w:proofErr w:type="spellEnd"/>
      <w:r w:rsidRPr="004A1E00">
        <w:rPr>
          <w:sz w:val="22"/>
          <w:szCs w:val="22"/>
        </w:rPr>
        <w:t xml:space="preserve"> de </w:t>
      </w:r>
      <w:r w:rsidRPr="004A1E00">
        <w:rPr>
          <w:i/>
          <w:sz w:val="22"/>
          <w:szCs w:val="22"/>
        </w:rPr>
        <w:t>0,05% din costul bunurilor imobiliare</w:t>
      </w:r>
      <w:r w:rsidRPr="004A1E00">
        <w:rPr>
          <w:sz w:val="22"/>
          <w:szCs w:val="22"/>
        </w:rPr>
        <w:t>.</w:t>
      </w:r>
    </w:p>
    <w:p w14:paraId="24F4AC1B" w14:textId="77777777" w:rsidR="005B59C1" w:rsidRPr="004A1E00" w:rsidRDefault="005B59C1" w:rsidP="005B59C1">
      <w:pPr>
        <w:pStyle w:val="Listparagraf"/>
        <w:numPr>
          <w:ilvl w:val="0"/>
          <w:numId w:val="25"/>
        </w:numPr>
        <w:spacing w:after="0" w:line="240" w:lineRule="auto"/>
        <w:ind w:left="426" w:hanging="426"/>
        <w:jc w:val="both"/>
        <w:rPr>
          <w:lang w:val="ro-RO"/>
        </w:rPr>
      </w:pPr>
      <w:r w:rsidRPr="004A1E00">
        <w:rPr>
          <w:lang w:val="ro-RO"/>
        </w:rPr>
        <w:t xml:space="preserve">Controlul asupra executării prezentei decizii se pune în sarcina dnei </w:t>
      </w:r>
      <w:proofErr w:type="spellStart"/>
      <w:r w:rsidRPr="004A1E00">
        <w:rPr>
          <w:lang w:val="ro-RO"/>
        </w:rPr>
        <w:t>Nelea</w:t>
      </w:r>
      <w:proofErr w:type="spellEnd"/>
      <w:r w:rsidRPr="004A1E00">
        <w:rPr>
          <w:lang w:val="ro-RO"/>
        </w:rPr>
        <w:t xml:space="preserve"> </w:t>
      </w:r>
      <w:proofErr w:type="spellStart"/>
      <w:r w:rsidRPr="004A1E00">
        <w:rPr>
          <w:lang w:val="ro-RO"/>
        </w:rPr>
        <w:t>Procopi</w:t>
      </w:r>
      <w:proofErr w:type="spellEnd"/>
      <w:r w:rsidRPr="004A1E00">
        <w:rPr>
          <w:lang w:val="ro-RO"/>
        </w:rPr>
        <w:t xml:space="preserve"> </w:t>
      </w:r>
      <w:proofErr w:type="spellStart"/>
      <w:r w:rsidRPr="004A1E00">
        <w:rPr>
          <w:lang w:val="ro-RO"/>
        </w:rPr>
        <w:t>şi</w:t>
      </w:r>
      <w:proofErr w:type="spellEnd"/>
      <w:r w:rsidRPr="004A1E00">
        <w:rPr>
          <w:lang w:val="ro-RO"/>
        </w:rPr>
        <w:t xml:space="preserve"> dnei Nina </w:t>
      </w:r>
      <w:proofErr w:type="spellStart"/>
      <w:r w:rsidRPr="004A1E00">
        <w:rPr>
          <w:lang w:val="ro-RO"/>
        </w:rPr>
        <w:t>Vîrlan</w:t>
      </w:r>
      <w:proofErr w:type="spellEnd"/>
      <w:r w:rsidRPr="004A1E00">
        <w:rPr>
          <w:lang w:val="ro-RO"/>
        </w:rPr>
        <w:t xml:space="preserve">, </w:t>
      </w:r>
      <w:proofErr w:type="spellStart"/>
      <w:r w:rsidRPr="004A1E00">
        <w:rPr>
          <w:lang w:val="ro-RO"/>
        </w:rPr>
        <w:t>specialişti</w:t>
      </w:r>
      <w:proofErr w:type="spellEnd"/>
      <w:r w:rsidRPr="004A1E00">
        <w:rPr>
          <w:lang w:val="ro-RO"/>
        </w:rPr>
        <w:t xml:space="preserve"> superiori în problemele perceperii fiscale. </w:t>
      </w:r>
    </w:p>
    <w:p w14:paraId="51E2E92B" w14:textId="546228C0" w:rsidR="005B59C1" w:rsidRPr="00277CD2" w:rsidRDefault="005B59C1" w:rsidP="00277CD2">
      <w:pPr>
        <w:tabs>
          <w:tab w:val="left" w:pos="6670"/>
        </w:tabs>
        <w:spacing w:after="0" w:line="240" w:lineRule="auto"/>
        <w:ind w:left="284" w:hanging="284"/>
        <w:rPr>
          <w:rFonts w:ascii="Times New Roman" w:hAnsi="Times New Roman" w:cs="Times New Roman"/>
          <w:i/>
          <w:sz w:val="14"/>
          <w:szCs w:val="14"/>
          <w:lang w:val="ro-RO"/>
        </w:rPr>
      </w:pPr>
      <w:r w:rsidRPr="004A1E00">
        <w:rPr>
          <w:rFonts w:ascii="Times New Roman" w:hAnsi="Times New Roman" w:cs="Times New Roman"/>
          <w:i/>
          <w:sz w:val="14"/>
          <w:szCs w:val="14"/>
          <w:lang w:val="ro-RO"/>
        </w:rPr>
        <w:t>Întocmit:</w:t>
      </w:r>
    </w:p>
    <w:p w14:paraId="09180957" w14:textId="77777777" w:rsidR="005B59C1" w:rsidRPr="004A1E00" w:rsidRDefault="005B59C1" w:rsidP="005B59C1">
      <w:pPr>
        <w:pStyle w:val="Frspaiere"/>
        <w:jc w:val="both"/>
        <w:rPr>
          <w:i/>
          <w:sz w:val="14"/>
          <w:szCs w:val="14"/>
          <w:lang w:val="ro-RO"/>
        </w:rPr>
      </w:pPr>
      <w:r w:rsidRPr="004A1E00">
        <w:rPr>
          <w:i/>
          <w:sz w:val="14"/>
          <w:szCs w:val="14"/>
          <w:lang w:val="ro-RO"/>
        </w:rPr>
        <w:t>Coordonat:</w:t>
      </w:r>
    </w:p>
    <w:p w14:paraId="20F9476A" w14:textId="54C23899" w:rsidR="005B59C1" w:rsidRDefault="005B59C1" w:rsidP="005B59C1">
      <w:pPr>
        <w:pStyle w:val="Frspaiere"/>
        <w:jc w:val="both"/>
        <w:rPr>
          <w:i/>
          <w:sz w:val="14"/>
          <w:szCs w:val="14"/>
          <w:lang w:val="ro-MD"/>
        </w:rPr>
      </w:pPr>
      <w:r w:rsidRPr="004A1E00">
        <w:rPr>
          <w:i/>
          <w:sz w:val="14"/>
          <w:szCs w:val="14"/>
          <w:lang w:val="ro-MD"/>
        </w:rPr>
        <w:t>Avizat:</w:t>
      </w:r>
      <w:r>
        <w:rPr>
          <w:i/>
          <w:sz w:val="14"/>
          <w:szCs w:val="14"/>
          <w:lang w:val="ro-MD"/>
        </w:rPr>
        <w:t xml:space="preserve"> </w:t>
      </w:r>
    </w:p>
    <w:p w14:paraId="3A02202C" w14:textId="7E99029C" w:rsidR="00277CD2" w:rsidRDefault="00277CD2" w:rsidP="005B59C1">
      <w:pPr>
        <w:pStyle w:val="Frspaiere"/>
        <w:jc w:val="both"/>
        <w:rPr>
          <w:i/>
          <w:sz w:val="14"/>
          <w:szCs w:val="14"/>
          <w:lang w:val="ro-MD"/>
        </w:rPr>
      </w:pPr>
    </w:p>
    <w:p w14:paraId="4F061794" w14:textId="37C35AD0" w:rsidR="00277CD2" w:rsidRDefault="00277CD2" w:rsidP="005B59C1">
      <w:pPr>
        <w:pStyle w:val="Frspaiere"/>
        <w:jc w:val="both"/>
        <w:rPr>
          <w:i/>
          <w:sz w:val="14"/>
          <w:szCs w:val="14"/>
          <w:lang w:val="ro-MD"/>
        </w:rPr>
      </w:pPr>
    </w:p>
    <w:p w14:paraId="5C7FB36E" w14:textId="2A1362F2" w:rsidR="00277CD2" w:rsidRDefault="00277CD2" w:rsidP="005B59C1">
      <w:pPr>
        <w:pStyle w:val="Frspaiere"/>
        <w:jc w:val="both"/>
        <w:rPr>
          <w:i/>
          <w:sz w:val="14"/>
          <w:szCs w:val="14"/>
          <w:lang w:val="ro-MD"/>
        </w:rPr>
      </w:pPr>
    </w:p>
    <w:p w14:paraId="44C7AB8A" w14:textId="77777777" w:rsidR="00277CD2" w:rsidRPr="004A1E00" w:rsidRDefault="00277CD2" w:rsidP="005B59C1">
      <w:pPr>
        <w:pStyle w:val="Frspaiere"/>
        <w:jc w:val="both"/>
        <w:rPr>
          <w:i/>
          <w:sz w:val="14"/>
          <w:szCs w:val="14"/>
          <w:lang w:val="ro-MD"/>
        </w:rPr>
      </w:pPr>
    </w:p>
    <w:p w14:paraId="16356914" w14:textId="77777777" w:rsidR="005B59C1" w:rsidRPr="009D10CC" w:rsidRDefault="005B59C1" w:rsidP="005B59C1">
      <w:pPr>
        <w:tabs>
          <w:tab w:val="center" w:pos="4860"/>
          <w:tab w:val="left" w:pos="7500"/>
        </w:tabs>
        <w:spacing w:after="0" w:line="240" w:lineRule="auto"/>
        <w:jc w:val="center"/>
        <w:rPr>
          <w:rFonts w:ascii="Times New Roman" w:hAnsi="Times New Roman" w:cs="Times New Roman"/>
          <w:b/>
          <w:bCs/>
          <w:sz w:val="28"/>
          <w:szCs w:val="28"/>
          <w:lang w:val="en-US"/>
        </w:rPr>
      </w:pPr>
      <w:r w:rsidRPr="009D10CC">
        <w:rPr>
          <w:rFonts w:ascii="Times New Roman" w:hAnsi="Times New Roman" w:cs="Times New Roman"/>
          <w:noProof/>
          <w:sz w:val="28"/>
          <w:szCs w:val="28"/>
        </w:rPr>
        <w:lastRenderedPageBreak/>
        <w:drawing>
          <wp:anchor distT="0" distB="0" distL="114300" distR="114300" simplePos="0" relativeHeight="251669504" behindDoc="0" locked="0" layoutInCell="1" allowOverlap="1" wp14:anchorId="4DEAD089" wp14:editId="444EE46C">
            <wp:simplePos x="0" y="0"/>
            <wp:positionH relativeFrom="margin">
              <wp:posOffset>5394325</wp:posOffset>
            </wp:positionH>
            <wp:positionV relativeFrom="margin">
              <wp:posOffset>-196215</wp:posOffset>
            </wp:positionV>
            <wp:extent cx="542925" cy="666750"/>
            <wp:effectExtent l="0" t="0" r="9525" b="0"/>
            <wp:wrapSquare wrapText="bothSides"/>
            <wp:docPr id="73" name="Рисунок 73"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0CC">
        <w:rPr>
          <w:rFonts w:ascii="Times New Roman" w:hAnsi="Times New Roman" w:cs="Times New Roman"/>
          <w:noProof/>
          <w:sz w:val="28"/>
          <w:szCs w:val="28"/>
        </w:rPr>
        <w:drawing>
          <wp:anchor distT="0" distB="0" distL="114300" distR="114300" simplePos="0" relativeHeight="251670528" behindDoc="0" locked="0" layoutInCell="1" allowOverlap="1" wp14:anchorId="219DD61B" wp14:editId="3F2B9F9A">
            <wp:simplePos x="0" y="0"/>
            <wp:positionH relativeFrom="margin">
              <wp:posOffset>-47570</wp:posOffset>
            </wp:positionH>
            <wp:positionV relativeFrom="margin">
              <wp:posOffset>-143136</wp:posOffset>
            </wp:positionV>
            <wp:extent cx="612140" cy="612140"/>
            <wp:effectExtent l="0" t="0" r="0" b="0"/>
            <wp:wrapSquare wrapText="bothSides"/>
            <wp:docPr id="74" name="Рисунок 74"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0CC">
        <w:rPr>
          <w:rFonts w:ascii="Times New Roman" w:hAnsi="Times New Roman" w:cs="Times New Roman"/>
          <w:b/>
          <w:bCs/>
          <w:sz w:val="28"/>
          <w:szCs w:val="28"/>
          <w:lang w:val="en-US"/>
        </w:rPr>
        <w:t>REPUBLICA MOLDOVA</w:t>
      </w:r>
    </w:p>
    <w:p w14:paraId="1A0CE741" w14:textId="77777777" w:rsidR="005B59C1" w:rsidRPr="009D10CC" w:rsidRDefault="005B59C1" w:rsidP="005B59C1">
      <w:pPr>
        <w:tabs>
          <w:tab w:val="center" w:pos="4860"/>
          <w:tab w:val="left" w:pos="7500"/>
        </w:tabs>
        <w:spacing w:after="0" w:line="240" w:lineRule="auto"/>
        <w:jc w:val="center"/>
        <w:rPr>
          <w:rFonts w:ascii="Times New Roman" w:hAnsi="Times New Roman" w:cs="Times New Roman"/>
          <w:b/>
          <w:bCs/>
          <w:sz w:val="10"/>
          <w:szCs w:val="10"/>
          <w:lang w:val="en-US"/>
        </w:rPr>
      </w:pPr>
    </w:p>
    <w:p w14:paraId="7C106AEC" w14:textId="77777777" w:rsidR="005B59C1" w:rsidRPr="009D10CC" w:rsidRDefault="005B59C1" w:rsidP="005B59C1">
      <w:pPr>
        <w:tabs>
          <w:tab w:val="center" w:pos="4860"/>
          <w:tab w:val="left" w:pos="7500"/>
        </w:tabs>
        <w:spacing w:after="0" w:line="240" w:lineRule="auto"/>
        <w:jc w:val="center"/>
        <w:rPr>
          <w:rFonts w:ascii="Times New Roman" w:hAnsi="Times New Roman" w:cs="Times New Roman"/>
          <w:b/>
          <w:bCs/>
          <w:sz w:val="28"/>
          <w:szCs w:val="28"/>
          <w:lang w:val="en-US"/>
        </w:rPr>
      </w:pPr>
      <w:r w:rsidRPr="009D10CC">
        <w:rPr>
          <w:rFonts w:ascii="Times New Roman" w:hAnsi="Times New Roman" w:cs="Times New Roman"/>
          <w:b/>
          <w:bCs/>
          <w:sz w:val="28"/>
          <w:szCs w:val="28"/>
          <w:lang w:val="en-US"/>
        </w:rPr>
        <w:t>CONSILIUL ORĂŞENESC IALOVENI</w:t>
      </w:r>
    </w:p>
    <w:p w14:paraId="1CE2D66C" w14:textId="77777777" w:rsidR="005B59C1" w:rsidRPr="009D10CC" w:rsidRDefault="005B59C1" w:rsidP="005B59C1">
      <w:pPr>
        <w:tabs>
          <w:tab w:val="center" w:pos="4860"/>
          <w:tab w:val="left" w:pos="7500"/>
        </w:tabs>
        <w:spacing w:after="0" w:line="240" w:lineRule="auto"/>
        <w:rPr>
          <w:rFonts w:ascii="Times New Roman" w:hAnsi="Times New Roman" w:cs="Times New Roman"/>
          <w:bCs/>
          <w:sz w:val="20"/>
          <w:szCs w:val="20"/>
          <w:lang w:val="en-US"/>
        </w:rPr>
      </w:pPr>
    </w:p>
    <w:p w14:paraId="4548BC49" w14:textId="77777777" w:rsidR="005B59C1" w:rsidRPr="00E56439" w:rsidRDefault="005B59C1" w:rsidP="005B59C1">
      <w:pPr>
        <w:shd w:val="clear" w:color="auto" w:fill="00B0F0"/>
        <w:spacing w:after="0" w:line="240" w:lineRule="auto"/>
        <w:rPr>
          <w:rFonts w:ascii="Times New Roman" w:hAnsi="Times New Roman" w:cs="Times New Roman"/>
          <w:b/>
          <w:color w:val="00B0F0"/>
          <w:sz w:val="10"/>
          <w:szCs w:val="10"/>
          <w:u w:val="single"/>
          <w:lang w:val="en-US"/>
        </w:rPr>
      </w:pPr>
    </w:p>
    <w:p w14:paraId="126C0833" w14:textId="77777777" w:rsidR="005B59C1" w:rsidRPr="00E56439" w:rsidRDefault="005B59C1" w:rsidP="005B59C1">
      <w:pPr>
        <w:shd w:val="clear" w:color="auto" w:fill="FFFF00"/>
        <w:spacing w:after="0" w:line="240" w:lineRule="auto"/>
        <w:jc w:val="right"/>
        <w:rPr>
          <w:rFonts w:ascii="Times New Roman" w:hAnsi="Times New Roman" w:cs="Times New Roman"/>
          <w:color w:val="FFFF00"/>
          <w:sz w:val="10"/>
          <w:szCs w:val="10"/>
          <w:lang w:val="en-US"/>
        </w:rPr>
      </w:pPr>
    </w:p>
    <w:p w14:paraId="55835189" w14:textId="77777777" w:rsidR="005B59C1" w:rsidRPr="00E56439" w:rsidRDefault="005B59C1" w:rsidP="005B59C1">
      <w:pPr>
        <w:shd w:val="clear" w:color="auto" w:fill="FF0000"/>
        <w:spacing w:after="0" w:line="240" w:lineRule="auto"/>
        <w:rPr>
          <w:rFonts w:ascii="Times New Roman" w:hAnsi="Times New Roman" w:cs="Times New Roman"/>
          <w:color w:val="00B0F0"/>
          <w:sz w:val="10"/>
          <w:szCs w:val="10"/>
          <w:lang w:val="en-US"/>
        </w:rPr>
      </w:pPr>
    </w:p>
    <w:p w14:paraId="29DBD9C6" w14:textId="77777777" w:rsidR="005B59C1" w:rsidRPr="00E56439" w:rsidRDefault="005B59C1" w:rsidP="005B59C1">
      <w:pPr>
        <w:spacing w:after="0" w:line="240" w:lineRule="auto"/>
        <w:rPr>
          <w:rFonts w:ascii="Times New Roman" w:hAnsi="Times New Roman" w:cs="Times New Roman"/>
          <w:lang w:val="en-US"/>
        </w:rPr>
      </w:pPr>
    </w:p>
    <w:p w14:paraId="723E5512" w14:textId="77777777" w:rsidR="005B59C1" w:rsidRPr="009D10CC" w:rsidRDefault="005B59C1" w:rsidP="005B59C1">
      <w:pPr>
        <w:spacing w:after="0" w:line="240" w:lineRule="auto"/>
        <w:jc w:val="center"/>
        <w:rPr>
          <w:rFonts w:ascii="Times New Roman" w:hAnsi="Times New Roman" w:cs="Times New Roman"/>
          <w:b/>
          <w:i/>
          <w:sz w:val="27"/>
          <w:szCs w:val="27"/>
          <w:lang w:val="en-US"/>
        </w:rPr>
      </w:pPr>
    </w:p>
    <w:p w14:paraId="5C529311" w14:textId="77777777" w:rsidR="005B59C1" w:rsidRPr="009D10CC" w:rsidRDefault="005B59C1" w:rsidP="005B59C1">
      <w:pPr>
        <w:spacing w:after="0" w:line="240" w:lineRule="auto"/>
        <w:jc w:val="center"/>
        <w:rPr>
          <w:rFonts w:ascii="Times New Roman" w:hAnsi="Times New Roman" w:cs="Times New Roman"/>
          <w:b/>
          <w:i/>
          <w:sz w:val="27"/>
          <w:szCs w:val="27"/>
          <w:lang w:val="en-US"/>
        </w:rPr>
      </w:pPr>
      <w:r w:rsidRPr="009D10CC">
        <w:rPr>
          <w:rFonts w:ascii="Times New Roman" w:hAnsi="Times New Roman" w:cs="Times New Roman"/>
          <w:b/>
          <w:i/>
          <w:sz w:val="27"/>
          <w:szCs w:val="27"/>
          <w:lang w:val="en-US"/>
        </w:rPr>
        <w:t>P R O I E C T   D E   D E C I Z I E</w:t>
      </w:r>
    </w:p>
    <w:p w14:paraId="66E0D302" w14:textId="77777777" w:rsidR="005B59C1" w:rsidRPr="009D10CC" w:rsidRDefault="005B59C1" w:rsidP="005B59C1">
      <w:pPr>
        <w:spacing w:after="0" w:line="240" w:lineRule="auto"/>
        <w:jc w:val="center"/>
        <w:rPr>
          <w:rFonts w:ascii="Times New Roman" w:hAnsi="Times New Roman" w:cs="Times New Roman"/>
          <w:b/>
          <w:i/>
          <w:sz w:val="27"/>
          <w:szCs w:val="27"/>
          <w:lang w:val="ro-RO"/>
        </w:rPr>
      </w:pPr>
    </w:p>
    <w:p w14:paraId="5A0BD9C7" w14:textId="77777777" w:rsidR="005B59C1" w:rsidRPr="009D10CC" w:rsidRDefault="005B59C1" w:rsidP="005B59C1">
      <w:pPr>
        <w:spacing w:after="0" w:line="240" w:lineRule="auto"/>
        <w:jc w:val="both"/>
        <w:rPr>
          <w:rFonts w:ascii="Times New Roman" w:hAnsi="Times New Roman" w:cs="Times New Roman"/>
          <w:i/>
          <w:sz w:val="27"/>
          <w:szCs w:val="27"/>
          <w:lang w:val="ro-RO"/>
        </w:rPr>
      </w:pPr>
      <w:r w:rsidRPr="009D10CC">
        <w:rPr>
          <w:rFonts w:ascii="Times New Roman" w:hAnsi="Times New Roman" w:cs="Times New Roman"/>
          <w:i/>
          <w:sz w:val="27"/>
          <w:szCs w:val="27"/>
          <w:lang w:val="ro-RO"/>
        </w:rPr>
        <w:t xml:space="preserve">Nr. </w:t>
      </w:r>
      <w:r w:rsidRPr="009D10CC">
        <w:rPr>
          <w:rFonts w:ascii="Times New Roman" w:hAnsi="Times New Roman" w:cs="Times New Roman"/>
          <w:i/>
          <w:sz w:val="27"/>
          <w:szCs w:val="27"/>
          <w:u w:val="single"/>
          <w:lang w:val="ro-RO"/>
        </w:rPr>
        <w:t>05</w:t>
      </w:r>
      <w:r w:rsidRPr="009D10CC">
        <w:rPr>
          <w:rFonts w:ascii="Times New Roman" w:hAnsi="Times New Roman" w:cs="Times New Roman"/>
          <w:i/>
          <w:sz w:val="27"/>
          <w:szCs w:val="27"/>
          <w:lang w:val="ro-RO"/>
        </w:rPr>
        <w:t>/</w:t>
      </w:r>
      <w:r>
        <w:rPr>
          <w:rFonts w:ascii="Times New Roman" w:hAnsi="Times New Roman" w:cs="Times New Roman"/>
          <w:i/>
          <w:sz w:val="27"/>
          <w:szCs w:val="27"/>
          <w:u w:val="single"/>
          <w:lang w:val="ro-RO"/>
        </w:rPr>
        <w:t>05</w:t>
      </w:r>
      <w:r>
        <w:rPr>
          <w:rFonts w:ascii="Times New Roman" w:hAnsi="Times New Roman" w:cs="Times New Roman"/>
          <w:i/>
          <w:sz w:val="27"/>
          <w:szCs w:val="27"/>
          <w:lang w:val="ro-RO"/>
        </w:rPr>
        <w:t xml:space="preserve">       </w:t>
      </w:r>
      <w:r w:rsidRPr="009D10CC">
        <w:rPr>
          <w:rFonts w:ascii="Times New Roman" w:hAnsi="Times New Roman" w:cs="Times New Roman"/>
          <w:i/>
          <w:sz w:val="27"/>
          <w:szCs w:val="27"/>
          <w:lang w:val="ro-RO"/>
        </w:rPr>
        <w:t xml:space="preserve">                                        </w:t>
      </w:r>
      <w:r>
        <w:rPr>
          <w:rFonts w:ascii="Times New Roman" w:hAnsi="Times New Roman" w:cs="Times New Roman"/>
          <w:i/>
          <w:sz w:val="27"/>
          <w:szCs w:val="27"/>
          <w:lang w:val="ro-RO"/>
        </w:rPr>
        <w:t xml:space="preserve">      </w:t>
      </w:r>
      <w:r w:rsidRPr="009D10CC">
        <w:rPr>
          <w:rFonts w:ascii="Times New Roman" w:hAnsi="Times New Roman" w:cs="Times New Roman"/>
          <w:i/>
          <w:sz w:val="27"/>
          <w:szCs w:val="27"/>
          <w:lang w:val="ro-RO"/>
        </w:rPr>
        <w:t xml:space="preserve">           </w:t>
      </w:r>
      <w:r w:rsidRPr="009D10CC">
        <w:rPr>
          <w:rFonts w:ascii="Times New Roman" w:hAnsi="Times New Roman" w:cs="Times New Roman"/>
          <w:i/>
          <w:sz w:val="27"/>
          <w:szCs w:val="27"/>
          <w:lang w:val="en-US"/>
        </w:rPr>
        <w:t xml:space="preserve">    </w:t>
      </w:r>
      <w:r w:rsidRPr="009D10CC">
        <w:rPr>
          <w:rFonts w:ascii="Times New Roman" w:hAnsi="Times New Roman" w:cs="Times New Roman"/>
          <w:i/>
          <w:sz w:val="27"/>
          <w:szCs w:val="27"/>
          <w:lang w:val="ro-RO"/>
        </w:rPr>
        <w:t xml:space="preserve">               din  26 n o i e m b r i e  2021</w:t>
      </w:r>
    </w:p>
    <w:p w14:paraId="13AE9045" w14:textId="77777777" w:rsidR="005B59C1" w:rsidRPr="009D10CC" w:rsidRDefault="005B59C1" w:rsidP="005B59C1">
      <w:pPr>
        <w:spacing w:after="0" w:line="240" w:lineRule="auto"/>
        <w:jc w:val="both"/>
        <w:rPr>
          <w:rFonts w:ascii="Times New Roman" w:hAnsi="Times New Roman" w:cs="Times New Roman"/>
          <w:i/>
          <w:sz w:val="27"/>
          <w:szCs w:val="27"/>
          <w:lang w:val="ro-RO"/>
        </w:rPr>
      </w:pPr>
    </w:p>
    <w:p w14:paraId="2AE16CE7" w14:textId="77777777" w:rsidR="005B59C1" w:rsidRPr="009D10CC" w:rsidRDefault="005B59C1" w:rsidP="005B59C1">
      <w:pPr>
        <w:spacing w:after="0" w:line="240" w:lineRule="auto"/>
        <w:rPr>
          <w:rFonts w:ascii="Times New Roman" w:hAnsi="Times New Roman" w:cs="Times New Roman"/>
          <w:b/>
          <w:i/>
          <w:sz w:val="27"/>
          <w:szCs w:val="27"/>
          <w:lang w:val="ro-RO"/>
        </w:rPr>
      </w:pPr>
      <w:r w:rsidRPr="009D10CC">
        <w:rPr>
          <w:rFonts w:ascii="Times New Roman" w:hAnsi="Times New Roman" w:cs="Times New Roman"/>
          <w:b/>
          <w:i/>
          <w:sz w:val="27"/>
          <w:szCs w:val="27"/>
          <w:lang w:val="ro-RO"/>
        </w:rPr>
        <w:t xml:space="preserve">Cu privire la aprobarea bugetului </w:t>
      </w:r>
      <w:proofErr w:type="spellStart"/>
      <w:r w:rsidRPr="009D10CC">
        <w:rPr>
          <w:rFonts w:ascii="Times New Roman" w:hAnsi="Times New Roman" w:cs="Times New Roman"/>
          <w:b/>
          <w:i/>
          <w:sz w:val="27"/>
          <w:szCs w:val="27"/>
          <w:lang w:val="ro-RO"/>
        </w:rPr>
        <w:t>oraşului</w:t>
      </w:r>
      <w:proofErr w:type="spellEnd"/>
    </w:p>
    <w:p w14:paraId="251B987C" w14:textId="77777777" w:rsidR="005B59C1" w:rsidRPr="009D10CC" w:rsidRDefault="005B59C1" w:rsidP="005B59C1">
      <w:pPr>
        <w:spacing w:after="0" w:line="240" w:lineRule="auto"/>
        <w:rPr>
          <w:rFonts w:ascii="Times New Roman" w:hAnsi="Times New Roman" w:cs="Times New Roman"/>
          <w:b/>
          <w:sz w:val="27"/>
          <w:szCs w:val="27"/>
          <w:lang w:val="ro-RO"/>
        </w:rPr>
      </w:pPr>
      <w:r w:rsidRPr="009D10CC">
        <w:rPr>
          <w:rFonts w:ascii="Times New Roman" w:hAnsi="Times New Roman" w:cs="Times New Roman"/>
          <w:b/>
          <w:i/>
          <w:sz w:val="27"/>
          <w:szCs w:val="27"/>
          <w:lang w:val="ro-RO"/>
        </w:rPr>
        <w:t>Ialoveni pentru anul 2022 în lectura a doua</w:t>
      </w:r>
    </w:p>
    <w:p w14:paraId="2EB59A39" w14:textId="77777777" w:rsidR="005B59C1" w:rsidRPr="009D10CC" w:rsidRDefault="005B59C1" w:rsidP="005B59C1">
      <w:pPr>
        <w:spacing w:after="0" w:line="240" w:lineRule="auto"/>
        <w:jc w:val="both"/>
        <w:rPr>
          <w:rFonts w:ascii="Times New Roman" w:hAnsi="Times New Roman" w:cs="Times New Roman"/>
          <w:sz w:val="27"/>
          <w:szCs w:val="27"/>
          <w:lang w:val="ro-RO"/>
        </w:rPr>
      </w:pPr>
    </w:p>
    <w:p w14:paraId="07EA59FF" w14:textId="77777777" w:rsidR="005B59C1" w:rsidRPr="009D10CC" w:rsidRDefault="005B59C1" w:rsidP="005B59C1">
      <w:pPr>
        <w:pStyle w:val="Frspaiere"/>
        <w:ind w:firstLine="567"/>
        <w:jc w:val="both"/>
        <w:rPr>
          <w:iCs/>
          <w:sz w:val="27"/>
          <w:szCs w:val="27"/>
          <w:shd w:val="clear" w:color="auto" w:fill="FFFFFF" w:themeFill="background1"/>
          <w:lang w:val="ro-MD"/>
        </w:rPr>
      </w:pPr>
      <w:proofErr w:type="spellStart"/>
      <w:r w:rsidRPr="009D10CC">
        <w:rPr>
          <w:sz w:val="27"/>
          <w:szCs w:val="27"/>
          <w:lang w:val="ro-MD"/>
        </w:rPr>
        <w:t>Examinînd</w:t>
      </w:r>
      <w:proofErr w:type="spellEnd"/>
      <w:r w:rsidRPr="009D10CC">
        <w:rPr>
          <w:sz w:val="27"/>
          <w:szCs w:val="27"/>
          <w:lang w:val="ro-MD"/>
        </w:rPr>
        <w:t xml:space="preserve"> proiectul bugetului orășenesc în</w:t>
      </w:r>
      <w:r w:rsidRPr="009D10CC">
        <w:rPr>
          <w:sz w:val="27"/>
          <w:szCs w:val="27"/>
          <w:lang w:val="ro-RO"/>
        </w:rPr>
        <w:t xml:space="preserve"> a doua</w:t>
      </w:r>
      <w:r w:rsidRPr="009D10CC">
        <w:rPr>
          <w:sz w:val="27"/>
          <w:szCs w:val="27"/>
          <w:lang w:val="ro-MD"/>
        </w:rPr>
        <w:t xml:space="preserve"> lectură, în temeiul art. 14 alin. (2) lit. n) din Legea nr. 436/2006 privind </w:t>
      </w:r>
      <w:proofErr w:type="spellStart"/>
      <w:r w:rsidRPr="009D10CC">
        <w:rPr>
          <w:sz w:val="27"/>
          <w:szCs w:val="27"/>
          <w:lang w:val="ro-MD"/>
        </w:rPr>
        <w:t>administraţia</w:t>
      </w:r>
      <w:proofErr w:type="spellEnd"/>
      <w:r w:rsidRPr="009D10CC">
        <w:rPr>
          <w:sz w:val="27"/>
          <w:szCs w:val="27"/>
          <w:lang w:val="ro-MD"/>
        </w:rPr>
        <w:t xml:space="preserve"> publică locală, </w:t>
      </w:r>
      <w:r w:rsidRPr="009D10CC">
        <w:rPr>
          <w:iCs/>
          <w:sz w:val="27"/>
          <w:szCs w:val="27"/>
          <w:lang w:val="ro-MD"/>
        </w:rPr>
        <w:t xml:space="preserve">art. 24, 47 </w:t>
      </w:r>
      <w:proofErr w:type="spellStart"/>
      <w:r w:rsidRPr="009D10CC">
        <w:rPr>
          <w:iCs/>
          <w:sz w:val="27"/>
          <w:szCs w:val="27"/>
          <w:lang w:val="ro-MD"/>
        </w:rPr>
        <w:t>şi</w:t>
      </w:r>
      <w:proofErr w:type="spellEnd"/>
      <w:r w:rsidRPr="009D10CC">
        <w:rPr>
          <w:iCs/>
          <w:sz w:val="27"/>
          <w:szCs w:val="27"/>
          <w:lang w:val="ro-MD"/>
        </w:rPr>
        <w:t xml:space="preserve"> 55 al Legii </w:t>
      </w:r>
      <w:proofErr w:type="spellStart"/>
      <w:r w:rsidRPr="009D10CC">
        <w:rPr>
          <w:iCs/>
          <w:sz w:val="27"/>
          <w:szCs w:val="27"/>
          <w:lang w:val="ro-MD"/>
        </w:rPr>
        <w:t>finanţelor</w:t>
      </w:r>
      <w:proofErr w:type="spellEnd"/>
      <w:r w:rsidRPr="009D10CC">
        <w:rPr>
          <w:iCs/>
          <w:sz w:val="27"/>
          <w:szCs w:val="27"/>
          <w:lang w:val="ro-MD"/>
        </w:rPr>
        <w:t xml:space="preserve"> publice </w:t>
      </w:r>
      <w:proofErr w:type="spellStart"/>
      <w:r w:rsidRPr="009D10CC">
        <w:rPr>
          <w:iCs/>
          <w:sz w:val="27"/>
          <w:szCs w:val="27"/>
          <w:lang w:val="ro-MD"/>
        </w:rPr>
        <w:t>şi</w:t>
      </w:r>
      <w:proofErr w:type="spellEnd"/>
      <w:r w:rsidRPr="009D10CC">
        <w:rPr>
          <w:iCs/>
          <w:sz w:val="27"/>
          <w:szCs w:val="27"/>
          <w:lang w:val="ro-MD"/>
        </w:rPr>
        <w:t xml:space="preserve"> responsabilității bugetar-fiscale, art. 20 din Legea nr. 397/2003 privind finanțele publice locale, art. 47 </w:t>
      </w:r>
      <w:proofErr w:type="spellStart"/>
      <w:r w:rsidRPr="009D10CC">
        <w:rPr>
          <w:iCs/>
          <w:sz w:val="27"/>
          <w:szCs w:val="27"/>
          <w:lang w:val="ro-MD"/>
        </w:rPr>
        <w:t>şi</w:t>
      </w:r>
      <w:proofErr w:type="spellEnd"/>
      <w:r w:rsidRPr="009D10CC">
        <w:rPr>
          <w:iCs/>
          <w:sz w:val="27"/>
          <w:szCs w:val="27"/>
          <w:lang w:val="ro-MD"/>
        </w:rPr>
        <w:t xml:space="preserve"> 48 din Legea nr. 419/2006 cu privire la datoria sectorului public, garanțiile de stat </w:t>
      </w:r>
      <w:proofErr w:type="spellStart"/>
      <w:r w:rsidRPr="009D10CC">
        <w:rPr>
          <w:iCs/>
          <w:sz w:val="27"/>
          <w:szCs w:val="27"/>
          <w:lang w:val="ro-MD"/>
        </w:rPr>
        <w:t>şi</w:t>
      </w:r>
      <w:proofErr w:type="spellEnd"/>
      <w:r w:rsidRPr="009D10CC">
        <w:rPr>
          <w:iCs/>
          <w:sz w:val="27"/>
          <w:szCs w:val="27"/>
          <w:lang w:val="ro-MD"/>
        </w:rPr>
        <w:t xml:space="preserve"> recreditarea de stat, ținând cont de prevederile Setului metodologic privind elaborarea, aprobarea </w:t>
      </w:r>
      <w:proofErr w:type="spellStart"/>
      <w:r w:rsidRPr="009D10CC">
        <w:rPr>
          <w:iCs/>
          <w:sz w:val="27"/>
          <w:szCs w:val="27"/>
          <w:lang w:val="ro-MD"/>
        </w:rPr>
        <w:t>şi</w:t>
      </w:r>
      <w:proofErr w:type="spellEnd"/>
      <w:r w:rsidRPr="009D10CC">
        <w:rPr>
          <w:iCs/>
          <w:sz w:val="27"/>
          <w:szCs w:val="27"/>
          <w:lang w:val="ro-MD"/>
        </w:rPr>
        <w:t xml:space="preserve"> modificarea bugetului, aprobat prin Ordinul Ministrului </w:t>
      </w:r>
      <w:proofErr w:type="spellStart"/>
      <w:r w:rsidRPr="009D10CC">
        <w:rPr>
          <w:iCs/>
          <w:sz w:val="27"/>
          <w:szCs w:val="27"/>
          <w:lang w:val="ro-MD"/>
        </w:rPr>
        <w:t>Finanţelor</w:t>
      </w:r>
      <w:proofErr w:type="spellEnd"/>
      <w:r w:rsidRPr="009D10CC">
        <w:rPr>
          <w:iCs/>
          <w:sz w:val="27"/>
          <w:szCs w:val="27"/>
          <w:lang w:val="ro-MD"/>
        </w:rPr>
        <w:t xml:space="preserve"> nr. 209 din 24.12.2015, precum </w:t>
      </w:r>
      <w:proofErr w:type="spellStart"/>
      <w:r w:rsidRPr="009D10CC">
        <w:rPr>
          <w:iCs/>
          <w:sz w:val="27"/>
          <w:szCs w:val="27"/>
          <w:lang w:val="ro-MD"/>
        </w:rPr>
        <w:t>şi</w:t>
      </w:r>
      <w:proofErr w:type="spellEnd"/>
      <w:r w:rsidRPr="009D10CC">
        <w:rPr>
          <w:iCs/>
          <w:sz w:val="27"/>
          <w:szCs w:val="27"/>
          <w:lang w:val="ro-MD"/>
        </w:rPr>
        <w:t xml:space="preserve"> de circulara Ministerului </w:t>
      </w:r>
      <w:proofErr w:type="spellStart"/>
      <w:r w:rsidRPr="009D10CC">
        <w:rPr>
          <w:iCs/>
          <w:sz w:val="27"/>
          <w:szCs w:val="27"/>
          <w:lang w:val="ro-MD"/>
        </w:rPr>
        <w:t>Finanţelor</w:t>
      </w:r>
      <w:proofErr w:type="spellEnd"/>
      <w:r w:rsidRPr="009D10CC">
        <w:rPr>
          <w:iCs/>
          <w:sz w:val="27"/>
          <w:szCs w:val="27"/>
          <w:lang w:val="ro-MD"/>
        </w:rPr>
        <w:t xml:space="preserve"> nr. </w:t>
      </w:r>
      <w:r w:rsidRPr="009D10CC">
        <w:rPr>
          <w:iCs/>
          <w:sz w:val="27"/>
          <w:szCs w:val="27"/>
          <w:shd w:val="clear" w:color="auto" w:fill="FFFFFF" w:themeFill="background1"/>
          <w:lang w:val="ro-MD"/>
        </w:rPr>
        <w:t>06/2-07 din 25.092020</w:t>
      </w:r>
      <w:r w:rsidRPr="009D10CC">
        <w:rPr>
          <w:iCs/>
          <w:sz w:val="27"/>
          <w:szCs w:val="27"/>
          <w:lang w:val="ro-MD"/>
        </w:rPr>
        <w:t>, Consiliul orășenesc Ialoveni,</w:t>
      </w:r>
    </w:p>
    <w:p w14:paraId="448B4495" w14:textId="77777777" w:rsidR="005B59C1" w:rsidRPr="009D10CC" w:rsidRDefault="005B59C1" w:rsidP="005B59C1">
      <w:pPr>
        <w:pStyle w:val="Frspaiere"/>
        <w:jc w:val="both"/>
        <w:rPr>
          <w:b/>
          <w:i/>
          <w:iCs/>
          <w:sz w:val="27"/>
          <w:szCs w:val="27"/>
          <w:lang w:val="ro-MD"/>
        </w:rPr>
      </w:pPr>
    </w:p>
    <w:p w14:paraId="2DD2E3C5" w14:textId="77777777" w:rsidR="005B59C1" w:rsidRPr="009D10CC" w:rsidRDefault="005B59C1" w:rsidP="005B59C1">
      <w:pPr>
        <w:pStyle w:val="Frspaiere"/>
        <w:jc w:val="both"/>
        <w:rPr>
          <w:b/>
          <w:i/>
          <w:iCs/>
          <w:sz w:val="27"/>
          <w:szCs w:val="27"/>
          <w:lang w:val="ro-MD"/>
        </w:rPr>
      </w:pPr>
      <w:r w:rsidRPr="009D10CC">
        <w:rPr>
          <w:b/>
          <w:i/>
          <w:iCs/>
          <w:sz w:val="27"/>
          <w:szCs w:val="27"/>
          <w:lang w:val="ro-MD"/>
        </w:rPr>
        <w:t>DECIDE:</w:t>
      </w:r>
    </w:p>
    <w:p w14:paraId="0E78B5AA"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 xml:space="preserve">Bugetul local pentru anul </w:t>
      </w:r>
      <w:r w:rsidRPr="009D10CC">
        <w:rPr>
          <w:i/>
          <w:sz w:val="27"/>
          <w:szCs w:val="27"/>
          <w:lang w:val="ro-MD"/>
        </w:rPr>
        <w:t>2022</w:t>
      </w:r>
      <w:r w:rsidRPr="009D10CC">
        <w:rPr>
          <w:sz w:val="27"/>
          <w:szCs w:val="27"/>
          <w:lang w:val="ro-MD"/>
        </w:rPr>
        <w:t xml:space="preserve"> se aprobă la venituri în sumă de </w:t>
      </w:r>
      <w:r w:rsidRPr="009D10CC">
        <w:rPr>
          <w:b/>
          <w:i/>
          <w:sz w:val="27"/>
          <w:szCs w:val="27"/>
          <w:lang w:val="ro-MD"/>
        </w:rPr>
        <w:t>50390,7 mii lei</w:t>
      </w:r>
      <w:r w:rsidRPr="009D10CC">
        <w:rPr>
          <w:sz w:val="27"/>
          <w:szCs w:val="27"/>
          <w:lang w:val="ro-MD"/>
        </w:rPr>
        <w:t xml:space="preserve"> </w:t>
      </w:r>
      <w:proofErr w:type="spellStart"/>
      <w:r w:rsidRPr="009D10CC">
        <w:rPr>
          <w:sz w:val="27"/>
          <w:szCs w:val="27"/>
          <w:lang w:val="ro-MD"/>
        </w:rPr>
        <w:t>şi</w:t>
      </w:r>
      <w:proofErr w:type="spellEnd"/>
      <w:r w:rsidRPr="009D10CC">
        <w:rPr>
          <w:sz w:val="27"/>
          <w:szCs w:val="27"/>
          <w:lang w:val="ro-MD"/>
        </w:rPr>
        <w:t xml:space="preserve"> la cheltuieli în sumă de </w:t>
      </w:r>
      <w:r w:rsidRPr="009D10CC">
        <w:rPr>
          <w:b/>
          <w:i/>
          <w:sz w:val="27"/>
          <w:szCs w:val="27"/>
          <w:lang w:val="ro-MD"/>
        </w:rPr>
        <w:t>50390,7 mii lei</w:t>
      </w:r>
      <w:r w:rsidRPr="009D10CC">
        <w:rPr>
          <w:sz w:val="27"/>
          <w:szCs w:val="27"/>
          <w:lang w:val="ro-MD"/>
        </w:rPr>
        <w:t>.</w:t>
      </w:r>
    </w:p>
    <w:p w14:paraId="47DDFDF8"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Se aprobă:</w:t>
      </w:r>
    </w:p>
    <w:p w14:paraId="2A64EA50" w14:textId="77777777" w:rsidR="005B59C1" w:rsidRPr="009D10CC" w:rsidRDefault="005B59C1" w:rsidP="005B59C1">
      <w:pPr>
        <w:pStyle w:val="Frspaiere"/>
        <w:numPr>
          <w:ilvl w:val="1"/>
          <w:numId w:val="13"/>
        </w:numPr>
        <w:jc w:val="both"/>
        <w:rPr>
          <w:sz w:val="27"/>
          <w:szCs w:val="27"/>
          <w:lang w:val="ro-MD"/>
        </w:rPr>
      </w:pPr>
      <w:r w:rsidRPr="009D10CC">
        <w:rPr>
          <w:sz w:val="27"/>
          <w:szCs w:val="27"/>
          <w:lang w:val="ro-MD"/>
        </w:rPr>
        <w:t xml:space="preserve">sinteza indicatorilor principali ai bugetului local: venituri, cheltuieli, inclusiv cheltuielile de personal </w:t>
      </w:r>
      <w:proofErr w:type="spellStart"/>
      <w:r w:rsidRPr="009D10CC">
        <w:rPr>
          <w:sz w:val="27"/>
          <w:szCs w:val="27"/>
          <w:lang w:val="ro-MD"/>
        </w:rPr>
        <w:t>şi</w:t>
      </w:r>
      <w:proofErr w:type="spellEnd"/>
      <w:r w:rsidRPr="009D10CC">
        <w:rPr>
          <w:sz w:val="27"/>
          <w:szCs w:val="27"/>
          <w:lang w:val="ro-MD"/>
        </w:rPr>
        <w:t xml:space="preserve"> </w:t>
      </w:r>
      <w:proofErr w:type="spellStart"/>
      <w:r w:rsidRPr="009D10CC">
        <w:rPr>
          <w:sz w:val="27"/>
          <w:szCs w:val="27"/>
          <w:lang w:val="ro-MD"/>
        </w:rPr>
        <w:t>investiţiile</w:t>
      </w:r>
      <w:proofErr w:type="spellEnd"/>
      <w:r w:rsidRPr="009D10CC">
        <w:rPr>
          <w:sz w:val="27"/>
          <w:szCs w:val="27"/>
          <w:lang w:val="ro-MD"/>
        </w:rPr>
        <w:t xml:space="preserve"> capitale, soldul bugetului </w:t>
      </w:r>
      <w:proofErr w:type="spellStart"/>
      <w:r w:rsidRPr="009D10CC">
        <w:rPr>
          <w:sz w:val="27"/>
          <w:szCs w:val="27"/>
          <w:lang w:val="ro-MD"/>
        </w:rPr>
        <w:t>şi</w:t>
      </w:r>
      <w:proofErr w:type="spellEnd"/>
      <w:r w:rsidRPr="009D10CC">
        <w:rPr>
          <w:sz w:val="27"/>
          <w:szCs w:val="27"/>
          <w:lang w:val="ro-MD"/>
        </w:rPr>
        <w:t xml:space="preserve"> sursele de </w:t>
      </w:r>
      <w:proofErr w:type="spellStart"/>
      <w:r w:rsidRPr="009D10CC">
        <w:rPr>
          <w:sz w:val="27"/>
          <w:szCs w:val="27"/>
          <w:lang w:val="ro-MD"/>
        </w:rPr>
        <w:t>finanţare</w:t>
      </w:r>
      <w:proofErr w:type="spellEnd"/>
      <w:r w:rsidRPr="009D10CC">
        <w:rPr>
          <w:sz w:val="27"/>
          <w:szCs w:val="27"/>
          <w:lang w:val="ro-MD"/>
        </w:rPr>
        <w:t>, conform anexei nr. 1;</w:t>
      </w:r>
    </w:p>
    <w:p w14:paraId="7C7DC305" w14:textId="77777777" w:rsidR="005B59C1" w:rsidRPr="009D10CC" w:rsidRDefault="005B59C1" w:rsidP="005B59C1">
      <w:pPr>
        <w:pStyle w:val="Frspaiere"/>
        <w:numPr>
          <w:ilvl w:val="1"/>
          <w:numId w:val="13"/>
        </w:numPr>
        <w:jc w:val="both"/>
        <w:rPr>
          <w:sz w:val="27"/>
          <w:szCs w:val="27"/>
          <w:lang w:val="ro-MD"/>
        </w:rPr>
      </w:pPr>
      <w:r w:rsidRPr="009D10CC">
        <w:rPr>
          <w:sz w:val="27"/>
          <w:szCs w:val="27"/>
          <w:lang w:val="ro-MD"/>
        </w:rPr>
        <w:t>sinteza veniturilor bugetului local, conform anexei nr. 2;</w:t>
      </w:r>
    </w:p>
    <w:p w14:paraId="7FAF8D59" w14:textId="77777777" w:rsidR="005B59C1" w:rsidRPr="009D10CC" w:rsidRDefault="005B59C1" w:rsidP="005B59C1">
      <w:pPr>
        <w:pStyle w:val="Frspaiere"/>
        <w:numPr>
          <w:ilvl w:val="1"/>
          <w:numId w:val="13"/>
        </w:numPr>
        <w:jc w:val="both"/>
        <w:rPr>
          <w:sz w:val="27"/>
          <w:szCs w:val="27"/>
          <w:lang w:val="ro-MD"/>
        </w:rPr>
      </w:pPr>
      <w:r w:rsidRPr="009D10CC">
        <w:rPr>
          <w:sz w:val="27"/>
          <w:szCs w:val="27"/>
          <w:lang w:val="ro-MD"/>
        </w:rPr>
        <w:t xml:space="preserve">resursele </w:t>
      </w:r>
      <w:proofErr w:type="spellStart"/>
      <w:r w:rsidRPr="009D10CC">
        <w:rPr>
          <w:sz w:val="27"/>
          <w:szCs w:val="27"/>
          <w:lang w:val="ro-MD"/>
        </w:rPr>
        <w:t>şi</w:t>
      </w:r>
      <w:proofErr w:type="spellEnd"/>
      <w:r w:rsidRPr="009D10CC">
        <w:rPr>
          <w:sz w:val="27"/>
          <w:szCs w:val="27"/>
          <w:lang w:val="ro-MD"/>
        </w:rPr>
        <w:t xml:space="preserve"> cheltuielile bugetului local conform </w:t>
      </w:r>
      <w:proofErr w:type="spellStart"/>
      <w:r w:rsidRPr="009D10CC">
        <w:rPr>
          <w:sz w:val="27"/>
          <w:szCs w:val="27"/>
          <w:lang w:val="ro-MD"/>
        </w:rPr>
        <w:t>clasificaţiei</w:t>
      </w:r>
      <w:proofErr w:type="spellEnd"/>
      <w:r w:rsidRPr="009D10CC">
        <w:rPr>
          <w:sz w:val="27"/>
          <w:szCs w:val="27"/>
          <w:lang w:val="ro-MD"/>
        </w:rPr>
        <w:t xml:space="preserve"> </w:t>
      </w:r>
      <w:proofErr w:type="spellStart"/>
      <w:r w:rsidRPr="009D10CC">
        <w:rPr>
          <w:sz w:val="27"/>
          <w:szCs w:val="27"/>
          <w:lang w:val="ro-MD"/>
        </w:rPr>
        <w:t>funcţionale</w:t>
      </w:r>
      <w:proofErr w:type="spellEnd"/>
      <w:r w:rsidRPr="009D10CC">
        <w:rPr>
          <w:sz w:val="27"/>
          <w:szCs w:val="27"/>
          <w:lang w:val="ro-MD"/>
        </w:rPr>
        <w:t xml:space="preserve"> </w:t>
      </w:r>
      <w:proofErr w:type="spellStart"/>
      <w:r w:rsidRPr="009D10CC">
        <w:rPr>
          <w:sz w:val="27"/>
          <w:szCs w:val="27"/>
          <w:lang w:val="ro-MD"/>
        </w:rPr>
        <w:t>şi</w:t>
      </w:r>
      <w:proofErr w:type="spellEnd"/>
      <w:r w:rsidRPr="009D10CC">
        <w:rPr>
          <w:sz w:val="27"/>
          <w:szCs w:val="27"/>
          <w:lang w:val="ro-MD"/>
        </w:rPr>
        <w:t xml:space="preserve"> pe programe, anexa nr. 3;</w:t>
      </w:r>
    </w:p>
    <w:p w14:paraId="0CCE9D53" w14:textId="77777777" w:rsidR="005B59C1" w:rsidRPr="009D10CC" w:rsidRDefault="005B59C1" w:rsidP="005B59C1">
      <w:pPr>
        <w:pStyle w:val="Frspaiere"/>
        <w:numPr>
          <w:ilvl w:val="1"/>
          <w:numId w:val="13"/>
        </w:numPr>
        <w:jc w:val="both"/>
        <w:rPr>
          <w:sz w:val="27"/>
          <w:szCs w:val="27"/>
          <w:lang w:val="ro-MD"/>
        </w:rPr>
      </w:pPr>
      <w:r w:rsidRPr="009D10CC">
        <w:rPr>
          <w:sz w:val="27"/>
          <w:szCs w:val="27"/>
          <w:lang w:val="ro-MD"/>
        </w:rPr>
        <w:t xml:space="preserve">nomenclatorul tarifelor pentru prestarea serviciilor contra plată de către </w:t>
      </w:r>
      <w:proofErr w:type="spellStart"/>
      <w:r w:rsidRPr="009D10CC">
        <w:rPr>
          <w:sz w:val="27"/>
          <w:szCs w:val="27"/>
          <w:lang w:val="ro-MD"/>
        </w:rPr>
        <w:t>instituţiile</w:t>
      </w:r>
      <w:proofErr w:type="spellEnd"/>
      <w:r w:rsidRPr="009D10CC">
        <w:rPr>
          <w:sz w:val="27"/>
          <w:szCs w:val="27"/>
          <w:lang w:val="ro-MD"/>
        </w:rPr>
        <w:t xml:space="preserve"> publice </w:t>
      </w:r>
      <w:proofErr w:type="spellStart"/>
      <w:r w:rsidRPr="009D10CC">
        <w:rPr>
          <w:sz w:val="27"/>
          <w:szCs w:val="27"/>
          <w:lang w:val="ro-MD"/>
        </w:rPr>
        <w:t>finanţate</w:t>
      </w:r>
      <w:proofErr w:type="spellEnd"/>
      <w:r w:rsidRPr="009D10CC">
        <w:rPr>
          <w:sz w:val="27"/>
          <w:szCs w:val="27"/>
          <w:lang w:val="ro-MD"/>
        </w:rPr>
        <w:t xml:space="preserve"> de la bugetul local, conform anexei nr. 4;</w:t>
      </w:r>
    </w:p>
    <w:p w14:paraId="6D7634B8" w14:textId="77777777" w:rsidR="005B59C1" w:rsidRPr="009D10CC" w:rsidRDefault="005B59C1" w:rsidP="005B59C1">
      <w:pPr>
        <w:pStyle w:val="Frspaiere"/>
        <w:numPr>
          <w:ilvl w:val="1"/>
          <w:numId w:val="13"/>
        </w:numPr>
        <w:jc w:val="both"/>
        <w:rPr>
          <w:sz w:val="27"/>
          <w:szCs w:val="27"/>
          <w:lang w:val="ro-MD"/>
        </w:rPr>
      </w:pPr>
      <w:r w:rsidRPr="009D10CC">
        <w:rPr>
          <w:sz w:val="27"/>
          <w:szCs w:val="27"/>
          <w:lang w:val="ro-MD"/>
        </w:rPr>
        <w:t>transferurile de la/către alte bugete, conform anexei nr. 5;</w:t>
      </w:r>
    </w:p>
    <w:p w14:paraId="6AD16031" w14:textId="77777777" w:rsidR="005B59C1" w:rsidRPr="009D10CC" w:rsidRDefault="005B59C1" w:rsidP="005B59C1">
      <w:pPr>
        <w:pStyle w:val="Frspaiere"/>
        <w:numPr>
          <w:ilvl w:val="1"/>
          <w:numId w:val="13"/>
        </w:numPr>
        <w:jc w:val="both"/>
        <w:rPr>
          <w:sz w:val="27"/>
          <w:szCs w:val="27"/>
          <w:lang w:val="ro-MD"/>
        </w:rPr>
      </w:pPr>
      <w:r w:rsidRPr="009D10CC">
        <w:rPr>
          <w:sz w:val="27"/>
          <w:szCs w:val="27"/>
          <w:lang w:val="ro-MD"/>
        </w:rPr>
        <w:t xml:space="preserve">sinteza veniturilor colectate de către </w:t>
      </w:r>
      <w:proofErr w:type="spellStart"/>
      <w:r w:rsidRPr="009D10CC">
        <w:rPr>
          <w:sz w:val="27"/>
          <w:szCs w:val="27"/>
          <w:lang w:val="ro-MD"/>
        </w:rPr>
        <w:t>instituţiile</w:t>
      </w:r>
      <w:proofErr w:type="spellEnd"/>
      <w:r w:rsidRPr="009D10CC">
        <w:rPr>
          <w:sz w:val="27"/>
          <w:szCs w:val="27"/>
          <w:lang w:val="ro-MD"/>
        </w:rPr>
        <w:t xml:space="preserve"> bugetare </w:t>
      </w:r>
      <w:proofErr w:type="spellStart"/>
      <w:r w:rsidRPr="009D10CC">
        <w:rPr>
          <w:sz w:val="27"/>
          <w:szCs w:val="27"/>
          <w:lang w:val="ro-MD"/>
        </w:rPr>
        <w:t>finanţate</w:t>
      </w:r>
      <w:proofErr w:type="spellEnd"/>
      <w:r w:rsidRPr="009D10CC">
        <w:rPr>
          <w:sz w:val="27"/>
          <w:szCs w:val="27"/>
          <w:lang w:val="ro-MD"/>
        </w:rPr>
        <w:t xml:space="preserve"> din bugetul local, conform anexei nr. 6; (nu este prevăzută de legea privind </w:t>
      </w:r>
      <w:proofErr w:type="spellStart"/>
      <w:r w:rsidRPr="009D10CC">
        <w:rPr>
          <w:sz w:val="27"/>
          <w:szCs w:val="27"/>
          <w:lang w:val="ro-MD"/>
        </w:rPr>
        <w:t>finanţele</w:t>
      </w:r>
      <w:proofErr w:type="spellEnd"/>
      <w:r w:rsidRPr="009D10CC">
        <w:rPr>
          <w:sz w:val="27"/>
          <w:szCs w:val="27"/>
          <w:lang w:val="ro-MD"/>
        </w:rPr>
        <w:t xml:space="preserve"> publice locale </w:t>
      </w:r>
      <w:proofErr w:type="spellStart"/>
      <w:r w:rsidRPr="009D10CC">
        <w:rPr>
          <w:sz w:val="27"/>
          <w:szCs w:val="27"/>
          <w:lang w:val="ro-MD"/>
        </w:rPr>
        <w:t>şi</w:t>
      </w:r>
      <w:proofErr w:type="spellEnd"/>
      <w:r w:rsidRPr="009D10CC">
        <w:rPr>
          <w:sz w:val="27"/>
          <w:szCs w:val="27"/>
          <w:lang w:val="ro-MD"/>
        </w:rPr>
        <w:t xml:space="preserve"> de setul metodologic);</w:t>
      </w:r>
    </w:p>
    <w:p w14:paraId="7D64209F" w14:textId="77777777" w:rsidR="005B59C1" w:rsidRPr="009D10CC" w:rsidRDefault="005B59C1" w:rsidP="005B59C1">
      <w:pPr>
        <w:pStyle w:val="Frspaiere"/>
        <w:numPr>
          <w:ilvl w:val="1"/>
          <w:numId w:val="13"/>
        </w:numPr>
        <w:jc w:val="both"/>
        <w:rPr>
          <w:sz w:val="27"/>
          <w:szCs w:val="27"/>
          <w:lang w:val="ro-MD"/>
        </w:rPr>
      </w:pPr>
      <w:r w:rsidRPr="009D10CC">
        <w:rPr>
          <w:sz w:val="27"/>
          <w:szCs w:val="27"/>
          <w:lang w:val="ro-MD"/>
        </w:rPr>
        <w:t>sinteza proiectelor de investiții capitale finanțate de la bugetul local, inclusiv din contul transferurilor de la alte bugete, conform anexei nr. 7;</w:t>
      </w:r>
    </w:p>
    <w:p w14:paraId="05447877" w14:textId="77777777" w:rsidR="005B59C1" w:rsidRPr="009D10CC" w:rsidRDefault="005B59C1" w:rsidP="005B59C1">
      <w:pPr>
        <w:pStyle w:val="Frspaiere"/>
        <w:numPr>
          <w:ilvl w:val="1"/>
          <w:numId w:val="13"/>
        </w:numPr>
        <w:jc w:val="both"/>
        <w:rPr>
          <w:sz w:val="27"/>
          <w:szCs w:val="27"/>
          <w:lang w:val="ro-MD"/>
        </w:rPr>
      </w:pPr>
      <w:r w:rsidRPr="009D10CC">
        <w:rPr>
          <w:sz w:val="27"/>
          <w:szCs w:val="27"/>
          <w:lang w:val="ro-MD"/>
        </w:rPr>
        <w:t xml:space="preserve">efectivul-limită al statelor de personal din </w:t>
      </w:r>
      <w:proofErr w:type="spellStart"/>
      <w:r w:rsidRPr="009D10CC">
        <w:rPr>
          <w:sz w:val="27"/>
          <w:szCs w:val="27"/>
          <w:lang w:val="ro-MD"/>
        </w:rPr>
        <w:t>instituţiile</w:t>
      </w:r>
      <w:proofErr w:type="spellEnd"/>
      <w:r w:rsidRPr="009D10CC">
        <w:rPr>
          <w:sz w:val="27"/>
          <w:szCs w:val="27"/>
          <w:lang w:val="ro-MD"/>
        </w:rPr>
        <w:t xml:space="preserve"> </w:t>
      </w:r>
      <w:proofErr w:type="spellStart"/>
      <w:r w:rsidRPr="009D10CC">
        <w:rPr>
          <w:sz w:val="27"/>
          <w:szCs w:val="27"/>
          <w:lang w:val="ro-MD"/>
        </w:rPr>
        <w:t>finanţate</w:t>
      </w:r>
      <w:proofErr w:type="spellEnd"/>
      <w:r w:rsidRPr="009D10CC">
        <w:rPr>
          <w:sz w:val="27"/>
          <w:szCs w:val="27"/>
          <w:lang w:val="ro-MD"/>
        </w:rPr>
        <w:t xml:space="preserve"> de la bugetul local, conform anexei nr. 8;</w:t>
      </w:r>
    </w:p>
    <w:p w14:paraId="2ECE14B8" w14:textId="77777777" w:rsidR="005B59C1" w:rsidRPr="009D10CC" w:rsidRDefault="005B59C1" w:rsidP="005B59C1">
      <w:pPr>
        <w:pStyle w:val="Frspaiere"/>
        <w:numPr>
          <w:ilvl w:val="1"/>
          <w:numId w:val="13"/>
        </w:numPr>
        <w:jc w:val="both"/>
        <w:rPr>
          <w:sz w:val="27"/>
          <w:szCs w:val="27"/>
          <w:lang w:val="ro-MD"/>
        </w:rPr>
      </w:pPr>
      <w:r w:rsidRPr="009D10CC">
        <w:rPr>
          <w:sz w:val="27"/>
          <w:szCs w:val="27"/>
          <w:lang w:val="ro-MD"/>
        </w:rPr>
        <w:t>programul anual al împrumuturilor, conform anexei nr. 9</w:t>
      </w:r>
    </w:p>
    <w:p w14:paraId="32FDA61E"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lastRenderedPageBreak/>
        <w:t xml:space="preserve">Se aprobă în </w:t>
      </w:r>
      <w:proofErr w:type="spellStart"/>
      <w:r w:rsidRPr="009D10CC">
        <w:rPr>
          <w:sz w:val="27"/>
          <w:szCs w:val="27"/>
          <w:lang w:val="ro-MD"/>
        </w:rPr>
        <w:t>componenţa</w:t>
      </w:r>
      <w:proofErr w:type="spellEnd"/>
      <w:r w:rsidRPr="009D10CC">
        <w:rPr>
          <w:sz w:val="27"/>
          <w:szCs w:val="27"/>
          <w:lang w:val="ro-MD"/>
        </w:rPr>
        <w:t xml:space="preserve"> bugetului local fondul de rezervă în mărime de </w:t>
      </w:r>
      <w:r w:rsidRPr="009D10CC">
        <w:rPr>
          <w:b/>
          <w:i/>
          <w:sz w:val="27"/>
          <w:szCs w:val="27"/>
          <w:lang w:val="ro-MD"/>
        </w:rPr>
        <w:t>400,0</w:t>
      </w:r>
      <w:r w:rsidRPr="009D10CC">
        <w:rPr>
          <w:sz w:val="27"/>
          <w:szCs w:val="27"/>
          <w:shd w:val="clear" w:color="auto" w:fill="D9E2F3" w:themeFill="accent5" w:themeFillTint="33"/>
          <w:lang w:val="ro-MD"/>
        </w:rPr>
        <w:t xml:space="preserve"> </w:t>
      </w:r>
      <w:r w:rsidRPr="009D10CC">
        <w:rPr>
          <w:b/>
          <w:i/>
          <w:sz w:val="27"/>
          <w:szCs w:val="27"/>
          <w:lang w:val="ro-MD"/>
        </w:rPr>
        <w:t>mii lei</w:t>
      </w:r>
      <w:r w:rsidRPr="009D10CC">
        <w:rPr>
          <w:sz w:val="27"/>
          <w:szCs w:val="27"/>
          <w:lang w:val="ro-MD"/>
        </w:rPr>
        <w:t>.</w:t>
      </w:r>
    </w:p>
    <w:p w14:paraId="47DAAD7B"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 xml:space="preserve">Se stabilește că, la situația din </w:t>
      </w:r>
      <w:r w:rsidRPr="009D10CC">
        <w:rPr>
          <w:i/>
          <w:sz w:val="27"/>
          <w:szCs w:val="27"/>
          <w:lang w:val="ro-MD"/>
        </w:rPr>
        <w:t>31 decembrie 2022</w:t>
      </w:r>
      <w:r w:rsidRPr="009D10CC">
        <w:rPr>
          <w:sz w:val="27"/>
          <w:szCs w:val="27"/>
          <w:lang w:val="ro-MD"/>
        </w:rPr>
        <w:t xml:space="preserve">, datoria internă a UAT nu va depăși </w:t>
      </w:r>
      <w:r w:rsidRPr="009D10CC">
        <w:rPr>
          <w:i/>
          <w:sz w:val="27"/>
          <w:szCs w:val="27"/>
          <w:lang w:val="ro-MD"/>
        </w:rPr>
        <w:t>0,0 mii lei</w:t>
      </w:r>
      <w:r w:rsidRPr="009D10CC">
        <w:rPr>
          <w:sz w:val="27"/>
          <w:szCs w:val="27"/>
          <w:lang w:val="ro-MD"/>
        </w:rPr>
        <w:t xml:space="preserve">, datoria externă – </w:t>
      </w:r>
      <w:r w:rsidRPr="009D10CC">
        <w:rPr>
          <w:i/>
          <w:sz w:val="27"/>
          <w:szCs w:val="27"/>
          <w:lang w:val="ro-MD"/>
        </w:rPr>
        <w:t>0,0 mii lei</w:t>
      </w:r>
      <w:r w:rsidRPr="009D10CC">
        <w:rPr>
          <w:sz w:val="27"/>
          <w:szCs w:val="27"/>
          <w:lang w:val="ro-MD"/>
        </w:rPr>
        <w:t xml:space="preserve"> (echivalentul a </w:t>
      </w:r>
      <w:r w:rsidRPr="009D10CC">
        <w:rPr>
          <w:i/>
          <w:sz w:val="27"/>
          <w:szCs w:val="27"/>
          <w:lang w:val="ro-MD"/>
        </w:rPr>
        <w:t>0,0 mii de dolari SUA</w:t>
      </w:r>
      <w:r w:rsidRPr="009D10CC">
        <w:rPr>
          <w:sz w:val="27"/>
          <w:szCs w:val="27"/>
          <w:lang w:val="ro-MD"/>
        </w:rPr>
        <w:t xml:space="preserve">). Soldul garanțiilor externe va constitui </w:t>
      </w:r>
      <w:r w:rsidRPr="009D10CC">
        <w:rPr>
          <w:i/>
          <w:sz w:val="27"/>
          <w:szCs w:val="27"/>
          <w:lang w:val="ro-MD"/>
        </w:rPr>
        <w:t>0,0 mii lei</w:t>
      </w:r>
      <w:r w:rsidRPr="009D10CC">
        <w:rPr>
          <w:sz w:val="27"/>
          <w:szCs w:val="27"/>
          <w:lang w:val="ro-MD"/>
        </w:rPr>
        <w:t xml:space="preserve">, iar soldul garanțiilor interne nu va depăși </w:t>
      </w:r>
      <w:r w:rsidRPr="009D10CC">
        <w:rPr>
          <w:i/>
          <w:sz w:val="27"/>
          <w:szCs w:val="27"/>
          <w:lang w:val="ro-MD"/>
        </w:rPr>
        <w:t>0,0 mii lei</w:t>
      </w:r>
      <w:r w:rsidRPr="009D10CC">
        <w:rPr>
          <w:sz w:val="27"/>
          <w:szCs w:val="27"/>
          <w:lang w:val="ro-MD"/>
        </w:rPr>
        <w:t>.</w:t>
      </w:r>
    </w:p>
    <w:p w14:paraId="2B3E26B2"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 xml:space="preserve">Primarul, în comun cu conducătorii </w:t>
      </w:r>
      <w:proofErr w:type="spellStart"/>
      <w:r w:rsidRPr="009D10CC">
        <w:rPr>
          <w:sz w:val="27"/>
          <w:szCs w:val="27"/>
          <w:lang w:val="ro-MD"/>
        </w:rPr>
        <w:t>instituţiilor</w:t>
      </w:r>
      <w:proofErr w:type="spellEnd"/>
      <w:r w:rsidRPr="009D10CC">
        <w:rPr>
          <w:sz w:val="27"/>
          <w:szCs w:val="27"/>
          <w:lang w:val="ro-MD"/>
        </w:rPr>
        <w:t xml:space="preserve"> bugetare va asigura respectarea următoarelor prevederi:</w:t>
      </w:r>
    </w:p>
    <w:p w14:paraId="0A5F3A6F" w14:textId="77777777" w:rsidR="005B59C1" w:rsidRPr="009D10CC" w:rsidRDefault="005B59C1" w:rsidP="005B59C1">
      <w:pPr>
        <w:pStyle w:val="Frspaiere"/>
        <w:numPr>
          <w:ilvl w:val="1"/>
          <w:numId w:val="14"/>
        </w:numPr>
        <w:jc w:val="both"/>
        <w:rPr>
          <w:sz w:val="27"/>
          <w:szCs w:val="27"/>
          <w:lang w:val="ro-MD"/>
        </w:rPr>
      </w:pPr>
      <w:r w:rsidRPr="009D10CC">
        <w:rPr>
          <w:sz w:val="27"/>
          <w:szCs w:val="27"/>
          <w:lang w:val="ro-MD"/>
        </w:rPr>
        <w:t xml:space="preserve">dezagregarea în termen a limitelor stabilite, cu introducerea acestora în sistemul </w:t>
      </w:r>
      <w:proofErr w:type="spellStart"/>
      <w:r w:rsidRPr="009D10CC">
        <w:rPr>
          <w:sz w:val="27"/>
          <w:szCs w:val="27"/>
          <w:lang w:val="ro-MD"/>
        </w:rPr>
        <w:t>informaţional</w:t>
      </w:r>
      <w:proofErr w:type="spellEnd"/>
      <w:r w:rsidRPr="009D10CC">
        <w:rPr>
          <w:sz w:val="27"/>
          <w:szCs w:val="27"/>
          <w:lang w:val="ro-MD"/>
        </w:rPr>
        <w:t xml:space="preserve"> de management financiar;</w:t>
      </w:r>
    </w:p>
    <w:p w14:paraId="0251578B" w14:textId="77777777" w:rsidR="005B59C1" w:rsidRPr="009D10CC" w:rsidRDefault="005B59C1" w:rsidP="005B59C1">
      <w:pPr>
        <w:pStyle w:val="Frspaiere"/>
        <w:numPr>
          <w:ilvl w:val="1"/>
          <w:numId w:val="14"/>
        </w:numPr>
        <w:jc w:val="both"/>
        <w:rPr>
          <w:sz w:val="27"/>
          <w:szCs w:val="27"/>
          <w:lang w:val="ro-MD"/>
        </w:rPr>
      </w:pPr>
      <w:r w:rsidRPr="009D10CC">
        <w:rPr>
          <w:sz w:val="27"/>
          <w:szCs w:val="27"/>
          <w:lang w:val="ro-MD"/>
        </w:rPr>
        <w:t xml:space="preserve">legalitatea utilizării </w:t>
      </w:r>
      <w:proofErr w:type="spellStart"/>
      <w:r w:rsidRPr="009D10CC">
        <w:rPr>
          <w:sz w:val="27"/>
          <w:szCs w:val="27"/>
          <w:lang w:val="ro-MD"/>
        </w:rPr>
        <w:t>alocaţiilor</w:t>
      </w:r>
      <w:proofErr w:type="spellEnd"/>
      <w:r w:rsidRPr="009D10CC">
        <w:rPr>
          <w:sz w:val="27"/>
          <w:szCs w:val="27"/>
          <w:lang w:val="ro-MD"/>
        </w:rPr>
        <w:t xml:space="preserve"> bugetare </w:t>
      </w:r>
      <w:proofErr w:type="spellStart"/>
      <w:r w:rsidRPr="009D10CC">
        <w:rPr>
          <w:sz w:val="27"/>
          <w:szCs w:val="27"/>
          <w:lang w:val="ro-MD"/>
        </w:rPr>
        <w:t>şi</w:t>
      </w:r>
      <w:proofErr w:type="spellEnd"/>
      <w:r w:rsidRPr="009D10CC">
        <w:rPr>
          <w:sz w:val="27"/>
          <w:szCs w:val="27"/>
          <w:lang w:val="ro-MD"/>
        </w:rPr>
        <w:t xml:space="preserve"> respectarea limitelor aprobate;</w:t>
      </w:r>
    </w:p>
    <w:p w14:paraId="05983136" w14:textId="77777777" w:rsidR="005B59C1" w:rsidRPr="009D10CC" w:rsidRDefault="005B59C1" w:rsidP="005B59C1">
      <w:pPr>
        <w:pStyle w:val="Frspaiere"/>
        <w:numPr>
          <w:ilvl w:val="1"/>
          <w:numId w:val="14"/>
        </w:numPr>
        <w:jc w:val="both"/>
        <w:rPr>
          <w:sz w:val="27"/>
          <w:szCs w:val="27"/>
          <w:lang w:val="ro-MD"/>
        </w:rPr>
      </w:pPr>
      <w:r w:rsidRPr="009D10CC">
        <w:rPr>
          <w:sz w:val="27"/>
          <w:szCs w:val="27"/>
          <w:lang w:val="ro-MD"/>
        </w:rPr>
        <w:t xml:space="preserve">utilizarea conform </w:t>
      </w:r>
      <w:proofErr w:type="spellStart"/>
      <w:r w:rsidRPr="009D10CC">
        <w:rPr>
          <w:sz w:val="27"/>
          <w:szCs w:val="27"/>
          <w:lang w:val="ro-MD"/>
        </w:rPr>
        <w:t>destinaţiei</w:t>
      </w:r>
      <w:proofErr w:type="spellEnd"/>
      <w:r w:rsidRPr="009D10CC">
        <w:rPr>
          <w:sz w:val="27"/>
          <w:szCs w:val="27"/>
          <w:lang w:val="ro-MD"/>
        </w:rPr>
        <w:t xml:space="preserve"> a transferurilor cu </w:t>
      </w:r>
      <w:proofErr w:type="spellStart"/>
      <w:r w:rsidRPr="009D10CC">
        <w:rPr>
          <w:sz w:val="27"/>
          <w:szCs w:val="27"/>
          <w:lang w:val="ro-MD"/>
        </w:rPr>
        <w:t>destinaţie</w:t>
      </w:r>
      <w:proofErr w:type="spellEnd"/>
      <w:r w:rsidRPr="009D10CC">
        <w:rPr>
          <w:sz w:val="27"/>
          <w:szCs w:val="27"/>
          <w:lang w:val="ro-MD"/>
        </w:rPr>
        <w:t xml:space="preserve"> specială, alocate de la bugetul de stat;</w:t>
      </w:r>
    </w:p>
    <w:p w14:paraId="3AA4A38F" w14:textId="77777777" w:rsidR="005B59C1" w:rsidRPr="009D10CC" w:rsidRDefault="005B59C1" w:rsidP="005B59C1">
      <w:pPr>
        <w:pStyle w:val="Frspaiere"/>
        <w:numPr>
          <w:ilvl w:val="1"/>
          <w:numId w:val="14"/>
        </w:numPr>
        <w:jc w:val="both"/>
        <w:rPr>
          <w:sz w:val="27"/>
          <w:szCs w:val="27"/>
          <w:lang w:val="ro-MD"/>
        </w:rPr>
      </w:pPr>
      <w:r w:rsidRPr="009D10CC">
        <w:rPr>
          <w:sz w:val="27"/>
          <w:szCs w:val="27"/>
          <w:lang w:val="ro-MD"/>
        </w:rPr>
        <w:t xml:space="preserve">raportarea în termenii </w:t>
      </w:r>
      <w:proofErr w:type="spellStart"/>
      <w:r w:rsidRPr="009D10CC">
        <w:rPr>
          <w:sz w:val="27"/>
          <w:szCs w:val="27"/>
          <w:lang w:val="ro-MD"/>
        </w:rPr>
        <w:t>stabiliţi</w:t>
      </w:r>
      <w:proofErr w:type="spellEnd"/>
      <w:r w:rsidRPr="009D10CC">
        <w:rPr>
          <w:sz w:val="27"/>
          <w:szCs w:val="27"/>
          <w:lang w:val="ro-MD"/>
        </w:rPr>
        <w:t xml:space="preserve"> a </w:t>
      </w:r>
      <w:proofErr w:type="spellStart"/>
      <w:r w:rsidRPr="009D10CC">
        <w:rPr>
          <w:sz w:val="27"/>
          <w:szCs w:val="27"/>
          <w:lang w:val="ro-MD"/>
        </w:rPr>
        <w:t>performanţelor</w:t>
      </w:r>
      <w:proofErr w:type="spellEnd"/>
      <w:r w:rsidRPr="009D10CC">
        <w:rPr>
          <w:sz w:val="27"/>
          <w:szCs w:val="27"/>
          <w:lang w:val="ro-MD"/>
        </w:rPr>
        <w:t xml:space="preserve"> realizate, conform </w:t>
      </w:r>
      <w:proofErr w:type="spellStart"/>
      <w:r w:rsidRPr="009D10CC">
        <w:rPr>
          <w:sz w:val="27"/>
          <w:szCs w:val="27"/>
          <w:lang w:val="ro-MD"/>
        </w:rPr>
        <w:t>competenţei</w:t>
      </w:r>
      <w:proofErr w:type="spellEnd"/>
      <w:r w:rsidRPr="009D10CC">
        <w:rPr>
          <w:sz w:val="27"/>
          <w:szCs w:val="27"/>
          <w:lang w:val="ro-MD"/>
        </w:rPr>
        <w:t>.</w:t>
      </w:r>
    </w:p>
    <w:p w14:paraId="59238599"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Se autorizează dl Sergiu ARMAȘU, primarul orașului Ialoveni, cu rolul de autoritate bugetară (Org1), stabilindu-i-se dreptul să modifice planurile de alocații între instituțiile subordonate între nivelul (K4), în cadrul aceleiași funcții (F1-F3) și aceluiași subprogram (P1P2), cu respectarea limitei stabilite de (K2).</w:t>
      </w:r>
    </w:p>
    <w:p w14:paraId="42C91546"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Se autorizează instituțiile bugetare să modifice planurile de alocații între nivelele (K5-K6), cu respectarea limitei stabilite la nivelul de (K4) al clasificației economice de către instituția superioară.</w:t>
      </w:r>
    </w:p>
    <w:p w14:paraId="3741FE57"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Contabilul-</w:t>
      </w:r>
      <w:proofErr w:type="spellStart"/>
      <w:r w:rsidRPr="009D10CC">
        <w:rPr>
          <w:sz w:val="27"/>
          <w:szCs w:val="27"/>
          <w:lang w:val="ro-MD"/>
        </w:rPr>
        <w:t>şef</w:t>
      </w:r>
      <w:proofErr w:type="spellEnd"/>
      <w:r w:rsidRPr="009D10CC">
        <w:rPr>
          <w:sz w:val="27"/>
          <w:szCs w:val="27"/>
          <w:lang w:val="ro-MD"/>
        </w:rPr>
        <w:t xml:space="preserve"> va analiza sistematic executarea bugetului local </w:t>
      </w:r>
      <w:proofErr w:type="spellStart"/>
      <w:r w:rsidRPr="009D10CC">
        <w:rPr>
          <w:sz w:val="27"/>
          <w:szCs w:val="27"/>
          <w:lang w:val="ro-MD"/>
        </w:rPr>
        <w:t>şi</w:t>
      </w:r>
      <w:proofErr w:type="spellEnd"/>
      <w:r w:rsidRPr="009D10CC">
        <w:rPr>
          <w:sz w:val="27"/>
          <w:szCs w:val="27"/>
          <w:lang w:val="ro-MD"/>
        </w:rPr>
        <w:t xml:space="preserve"> va înainta, în caz de necesitate, propuneri concrete privind consolidarea disciplinei financiar-bugetare </w:t>
      </w:r>
      <w:proofErr w:type="spellStart"/>
      <w:r w:rsidRPr="009D10CC">
        <w:rPr>
          <w:sz w:val="27"/>
          <w:szCs w:val="27"/>
          <w:lang w:val="ro-MD"/>
        </w:rPr>
        <w:t>şi</w:t>
      </w:r>
      <w:proofErr w:type="spellEnd"/>
      <w:r w:rsidRPr="009D10CC">
        <w:rPr>
          <w:sz w:val="27"/>
          <w:szCs w:val="27"/>
          <w:lang w:val="ro-MD"/>
        </w:rPr>
        <w:t xml:space="preserve"> </w:t>
      </w:r>
      <w:proofErr w:type="spellStart"/>
      <w:r w:rsidRPr="009D10CC">
        <w:rPr>
          <w:sz w:val="27"/>
          <w:szCs w:val="27"/>
          <w:lang w:val="ro-MD"/>
        </w:rPr>
        <w:t>menţinerea</w:t>
      </w:r>
      <w:proofErr w:type="spellEnd"/>
      <w:r w:rsidRPr="009D10CC">
        <w:rPr>
          <w:sz w:val="27"/>
          <w:szCs w:val="27"/>
          <w:lang w:val="ro-MD"/>
        </w:rPr>
        <w:t xml:space="preserve"> echilibrului bugetar.</w:t>
      </w:r>
    </w:p>
    <w:p w14:paraId="79C71642"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 xml:space="preserve">Secretarul consiliului va asigura aducerea la </w:t>
      </w:r>
      <w:proofErr w:type="spellStart"/>
      <w:r w:rsidRPr="009D10CC">
        <w:rPr>
          <w:sz w:val="27"/>
          <w:szCs w:val="27"/>
          <w:lang w:val="ro-MD"/>
        </w:rPr>
        <w:t>cunoştinţă</w:t>
      </w:r>
      <w:proofErr w:type="spellEnd"/>
      <w:r w:rsidRPr="009D10CC">
        <w:rPr>
          <w:sz w:val="27"/>
          <w:szCs w:val="27"/>
          <w:lang w:val="ro-MD"/>
        </w:rPr>
        <w:t xml:space="preserve"> publică, prin </w:t>
      </w:r>
      <w:proofErr w:type="spellStart"/>
      <w:r w:rsidRPr="009D10CC">
        <w:rPr>
          <w:sz w:val="27"/>
          <w:szCs w:val="27"/>
          <w:lang w:val="ro-MD"/>
        </w:rPr>
        <w:t>afişare</w:t>
      </w:r>
      <w:proofErr w:type="spellEnd"/>
      <w:r w:rsidRPr="009D10CC">
        <w:rPr>
          <w:sz w:val="27"/>
          <w:szCs w:val="27"/>
          <w:lang w:val="ro-MD"/>
        </w:rPr>
        <w:t xml:space="preserve"> în locuri publice, a prezentei decizii </w:t>
      </w:r>
      <w:proofErr w:type="spellStart"/>
      <w:r w:rsidRPr="009D10CC">
        <w:rPr>
          <w:sz w:val="27"/>
          <w:szCs w:val="27"/>
          <w:lang w:val="ro-MD"/>
        </w:rPr>
        <w:t>şi</w:t>
      </w:r>
      <w:proofErr w:type="spellEnd"/>
      <w:r w:rsidRPr="009D10CC">
        <w:rPr>
          <w:sz w:val="27"/>
          <w:szCs w:val="27"/>
          <w:lang w:val="ro-MD"/>
        </w:rPr>
        <w:t xml:space="preserve"> anexelor în termen de 5 zile de la semnare. </w:t>
      </w:r>
    </w:p>
    <w:p w14:paraId="65ADED31"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Anexele nr. 1-10 fac parte integrală din prezenta Decizie.</w:t>
      </w:r>
    </w:p>
    <w:p w14:paraId="5C715D85"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 xml:space="preserve">Controlul asupra executării prevederilor prezentei decizii se pune în sarcina dlui Sergiu ARMAȘU, primarul or. Ialoveni </w:t>
      </w:r>
      <w:proofErr w:type="spellStart"/>
      <w:r w:rsidRPr="009D10CC">
        <w:rPr>
          <w:sz w:val="27"/>
          <w:szCs w:val="27"/>
          <w:lang w:val="ro-MD"/>
        </w:rPr>
        <w:t>şi</w:t>
      </w:r>
      <w:proofErr w:type="spellEnd"/>
      <w:r w:rsidRPr="009D10CC">
        <w:rPr>
          <w:sz w:val="27"/>
          <w:szCs w:val="27"/>
          <w:lang w:val="ro-MD"/>
        </w:rPr>
        <w:t xml:space="preserve"> dnei Galina Savin, contabil-șef.</w:t>
      </w:r>
    </w:p>
    <w:p w14:paraId="041DA6AA" w14:textId="77777777" w:rsidR="005B59C1" w:rsidRPr="009D10CC" w:rsidRDefault="005B59C1" w:rsidP="005B59C1">
      <w:pPr>
        <w:pStyle w:val="Frspaiere"/>
        <w:numPr>
          <w:ilvl w:val="0"/>
          <w:numId w:val="12"/>
        </w:numPr>
        <w:ind w:left="426"/>
        <w:jc w:val="both"/>
        <w:rPr>
          <w:sz w:val="27"/>
          <w:szCs w:val="27"/>
          <w:lang w:val="ro-MD"/>
        </w:rPr>
      </w:pPr>
      <w:r w:rsidRPr="009D10CC">
        <w:rPr>
          <w:sz w:val="27"/>
          <w:szCs w:val="27"/>
          <w:lang w:val="ro-MD"/>
        </w:rPr>
        <w:t xml:space="preserve">Prezenta decizie intră în vigoare la </w:t>
      </w:r>
      <w:r w:rsidRPr="009D10CC">
        <w:rPr>
          <w:i/>
          <w:sz w:val="27"/>
          <w:szCs w:val="27"/>
          <w:lang w:val="ro-MD"/>
        </w:rPr>
        <w:t>1 ianuarie 2022</w:t>
      </w:r>
      <w:r w:rsidRPr="009D10CC">
        <w:rPr>
          <w:sz w:val="27"/>
          <w:szCs w:val="27"/>
          <w:lang w:val="ro-MD"/>
        </w:rPr>
        <w:t>.</w:t>
      </w:r>
    </w:p>
    <w:p w14:paraId="008F7817" w14:textId="77777777" w:rsidR="005B59C1" w:rsidRPr="009D10CC" w:rsidRDefault="005B59C1" w:rsidP="005B59C1">
      <w:pPr>
        <w:spacing w:after="0" w:line="240" w:lineRule="auto"/>
        <w:jc w:val="both"/>
        <w:rPr>
          <w:rFonts w:ascii="Times New Roman" w:hAnsi="Times New Roman" w:cs="Times New Roman"/>
          <w:sz w:val="27"/>
          <w:szCs w:val="27"/>
          <w:lang w:val="ro-MD"/>
        </w:rPr>
      </w:pPr>
    </w:p>
    <w:p w14:paraId="5A86D931" w14:textId="77777777" w:rsidR="00277CD2" w:rsidRDefault="005B59C1" w:rsidP="005B59C1">
      <w:pPr>
        <w:spacing w:after="0" w:line="240" w:lineRule="auto"/>
        <w:jc w:val="both"/>
        <w:rPr>
          <w:rFonts w:ascii="Times New Roman" w:hAnsi="Times New Roman" w:cs="Times New Roman"/>
          <w:i/>
          <w:sz w:val="18"/>
          <w:szCs w:val="18"/>
          <w:lang w:val="ro-MD"/>
        </w:rPr>
      </w:pPr>
      <w:r w:rsidRPr="00D57F41">
        <w:rPr>
          <w:rFonts w:ascii="Times New Roman" w:hAnsi="Times New Roman" w:cs="Times New Roman"/>
          <w:i/>
          <w:sz w:val="18"/>
          <w:szCs w:val="18"/>
          <w:lang w:val="ro-MD"/>
        </w:rPr>
        <w:t>Întocmit:</w:t>
      </w:r>
    </w:p>
    <w:p w14:paraId="493066C2" w14:textId="1C1E8952" w:rsidR="005B59C1" w:rsidRPr="00D57F41" w:rsidRDefault="005B59C1" w:rsidP="005B59C1">
      <w:pPr>
        <w:spacing w:after="0" w:line="240" w:lineRule="auto"/>
        <w:jc w:val="both"/>
        <w:rPr>
          <w:rFonts w:ascii="Times New Roman" w:hAnsi="Times New Roman" w:cs="Times New Roman"/>
          <w:i/>
          <w:sz w:val="18"/>
          <w:szCs w:val="18"/>
          <w:lang w:val="ro-MD"/>
        </w:rPr>
      </w:pPr>
      <w:r w:rsidRPr="00D57F41">
        <w:rPr>
          <w:rFonts w:ascii="Times New Roman" w:hAnsi="Times New Roman" w:cs="Times New Roman"/>
          <w:i/>
          <w:sz w:val="18"/>
          <w:szCs w:val="18"/>
          <w:lang w:val="ro-MD"/>
        </w:rPr>
        <w:t>Coordonat:</w:t>
      </w:r>
    </w:p>
    <w:p w14:paraId="64C17224" w14:textId="77777777" w:rsidR="005B59C1" w:rsidRPr="00D57F41" w:rsidRDefault="005B59C1" w:rsidP="005B59C1">
      <w:pPr>
        <w:spacing w:after="0" w:line="240" w:lineRule="auto"/>
        <w:jc w:val="both"/>
        <w:rPr>
          <w:rFonts w:ascii="Times New Roman" w:hAnsi="Times New Roman" w:cs="Times New Roman"/>
          <w:i/>
          <w:sz w:val="18"/>
          <w:szCs w:val="18"/>
          <w:lang w:val="ro-MD"/>
        </w:rPr>
      </w:pPr>
      <w:r w:rsidRPr="00D57F41">
        <w:rPr>
          <w:rFonts w:ascii="Times New Roman" w:hAnsi="Times New Roman" w:cs="Times New Roman"/>
          <w:i/>
          <w:sz w:val="18"/>
          <w:szCs w:val="18"/>
          <w:lang w:val="ro-MD"/>
        </w:rPr>
        <w:t>Avizat:</w:t>
      </w:r>
    </w:p>
    <w:p w14:paraId="24D6E597" w14:textId="77777777" w:rsidR="005B59C1" w:rsidRPr="00E56439" w:rsidRDefault="005B59C1" w:rsidP="005B59C1">
      <w:pPr>
        <w:spacing w:after="0" w:line="240" w:lineRule="auto"/>
        <w:rPr>
          <w:rFonts w:ascii="Times New Roman" w:hAnsi="Times New Roman" w:cs="Times New Roman"/>
          <w:lang w:val="ro-RO"/>
        </w:rPr>
      </w:pPr>
    </w:p>
    <w:p w14:paraId="6332A7CC" w14:textId="77777777" w:rsidR="005B59C1" w:rsidRDefault="005B59C1" w:rsidP="005B59C1">
      <w:pPr>
        <w:pStyle w:val="Frspaiere"/>
        <w:jc w:val="right"/>
        <w:rPr>
          <w:i/>
          <w:sz w:val="22"/>
          <w:lang w:val="ro-MD"/>
        </w:rPr>
      </w:pPr>
    </w:p>
    <w:p w14:paraId="295C2410" w14:textId="77777777" w:rsidR="005B59C1" w:rsidRDefault="005B59C1" w:rsidP="005B59C1">
      <w:pPr>
        <w:pStyle w:val="Frspaiere"/>
        <w:jc w:val="right"/>
        <w:rPr>
          <w:i/>
          <w:sz w:val="22"/>
          <w:lang w:val="ro-MD"/>
        </w:rPr>
      </w:pPr>
    </w:p>
    <w:p w14:paraId="4EE04351" w14:textId="77777777" w:rsidR="005B59C1" w:rsidRDefault="005B59C1" w:rsidP="005B59C1">
      <w:pPr>
        <w:pStyle w:val="Frspaiere"/>
        <w:jc w:val="right"/>
        <w:rPr>
          <w:i/>
          <w:sz w:val="22"/>
          <w:lang w:val="ro-MD"/>
        </w:rPr>
      </w:pPr>
    </w:p>
    <w:p w14:paraId="0C835B89" w14:textId="024714CE" w:rsidR="005B59C1" w:rsidRDefault="005B59C1" w:rsidP="005B59C1">
      <w:pPr>
        <w:pStyle w:val="Frspaiere"/>
        <w:jc w:val="right"/>
        <w:rPr>
          <w:i/>
          <w:sz w:val="22"/>
          <w:lang w:val="ro-MD"/>
        </w:rPr>
      </w:pPr>
    </w:p>
    <w:p w14:paraId="7BF5DACE" w14:textId="21D804FB" w:rsidR="00277CD2" w:rsidRDefault="00277CD2" w:rsidP="005B59C1">
      <w:pPr>
        <w:pStyle w:val="Frspaiere"/>
        <w:jc w:val="right"/>
        <w:rPr>
          <w:i/>
          <w:sz w:val="22"/>
          <w:lang w:val="ro-MD"/>
        </w:rPr>
      </w:pPr>
    </w:p>
    <w:p w14:paraId="7743CA33" w14:textId="7EB10F7E" w:rsidR="00277CD2" w:rsidRDefault="00277CD2" w:rsidP="005B59C1">
      <w:pPr>
        <w:pStyle w:val="Frspaiere"/>
        <w:jc w:val="right"/>
        <w:rPr>
          <w:i/>
          <w:sz w:val="22"/>
          <w:lang w:val="ro-MD"/>
        </w:rPr>
      </w:pPr>
    </w:p>
    <w:p w14:paraId="69AC5679" w14:textId="137E49FC" w:rsidR="00277CD2" w:rsidRDefault="00277CD2" w:rsidP="005B59C1">
      <w:pPr>
        <w:pStyle w:val="Frspaiere"/>
        <w:jc w:val="right"/>
        <w:rPr>
          <w:i/>
          <w:sz w:val="22"/>
          <w:lang w:val="ro-MD"/>
        </w:rPr>
      </w:pPr>
    </w:p>
    <w:p w14:paraId="6EE8FCD8" w14:textId="7B38E26D" w:rsidR="00277CD2" w:rsidRDefault="00277CD2" w:rsidP="005B59C1">
      <w:pPr>
        <w:pStyle w:val="Frspaiere"/>
        <w:jc w:val="right"/>
        <w:rPr>
          <w:i/>
          <w:sz w:val="22"/>
          <w:lang w:val="ro-MD"/>
        </w:rPr>
      </w:pPr>
    </w:p>
    <w:p w14:paraId="50536875" w14:textId="2ADB29E5" w:rsidR="00277CD2" w:rsidRDefault="00277CD2" w:rsidP="005B59C1">
      <w:pPr>
        <w:pStyle w:val="Frspaiere"/>
        <w:jc w:val="right"/>
        <w:rPr>
          <w:i/>
          <w:sz w:val="22"/>
          <w:lang w:val="ro-MD"/>
        </w:rPr>
      </w:pPr>
    </w:p>
    <w:p w14:paraId="34E3046B" w14:textId="042D48A1" w:rsidR="00277CD2" w:rsidRDefault="00277CD2" w:rsidP="005B59C1">
      <w:pPr>
        <w:pStyle w:val="Frspaiere"/>
        <w:jc w:val="right"/>
        <w:rPr>
          <w:i/>
          <w:sz w:val="22"/>
          <w:lang w:val="ro-MD"/>
        </w:rPr>
      </w:pPr>
    </w:p>
    <w:p w14:paraId="5847EE1A" w14:textId="5A863C54" w:rsidR="00277CD2" w:rsidRDefault="00277CD2" w:rsidP="005B59C1">
      <w:pPr>
        <w:pStyle w:val="Frspaiere"/>
        <w:jc w:val="right"/>
        <w:rPr>
          <w:i/>
          <w:sz w:val="22"/>
          <w:lang w:val="ro-MD"/>
        </w:rPr>
      </w:pPr>
    </w:p>
    <w:p w14:paraId="6AC53708" w14:textId="77777777" w:rsidR="00277CD2" w:rsidRDefault="00277CD2" w:rsidP="005B59C1">
      <w:pPr>
        <w:pStyle w:val="Frspaiere"/>
        <w:jc w:val="right"/>
        <w:rPr>
          <w:i/>
          <w:sz w:val="22"/>
          <w:lang w:val="ro-MD"/>
        </w:rPr>
      </w:pPr>
    </w:p>
    <w:p w14:paraId="265B59D5" w14:textId="77777777" w:rsidR="005B59C1" w:rsidRDefault="005B59C1" w:rsidP="005B59C1">
      <w:pPr>
        <w:pStyle w:val="Frspaiere"/>
        <w:jc w:val="right"/>
        <w:rPr>
          <w:i/>
          <w:sz w:val="22"/>
          <w:lang w:val="ro-MD"/>
        </w:rPr>
      </w:pPr>
    </w:p>
    <w:p w14:paraId="199209A9" w14:textId="77777777" w:rsidR="005B59C1" w:rsidRDefault="005B59C1" w:rsidP="005B59C1">
      <w:pPr>
        <w:pStyle w:val="Frspaiere"/>
        <w:jc w:val="right"/>
        <w:rPr>
          <w:i/>
          <w:sz w:val="22"/>
          <w:lang w:val="ro-MD"/>
        </w:rPr>
      </w:pPr>
    </w:p>
    <w:p w14:paraId="1289649A" w14:textId="77777777" w:rsidR="005B59C1" w:rsidRPr="00E56439" w:rsidRDefault="005B59C1" w:rsidP="005B59C1">
      <w:pPr>
        <w:pStyle w:val="Frspaiere"/>
        <w:jc w:val="right"/>
        <w:rPr>
          <w:i/>
          <w:sz w:val="22"/>
          <w:lang w:val="ro-MD"/>
        </w:rPr>
      </w:pPr>
      <w:r w:rsidRPr="00E56439">
        <w:rPr>
          <w:i/>
          <w:sz w:val="22"/>
          <w:lang w:val="ro-MD"/>
        </w:rPr>
        <w:t>Anexa nr.1</w:t>
      </w:r>
    </w:p>
    <w:p w14:paraId="3BE51102" w14:textId="77777777" w:rsidR="005B59C1" w:rsidRPr="00E56439" w:rsidRDefault="005B59C1" w:rsidP="005B59C1">
      <w:pPr>
        <w:pStyle w:val="Frspaiere"/>
        <w:jc w:val="right"/>
        <w:rPr>
          <w:i/>
          <w:sz w:val="22"/>
          <w:lang w:val="ro-MD"/>
        </w:rPr>
      </w:pPr>
      <w:r w:rsidRPr="00E56439">
        <w:rPr>
          <w:i/>
          <w:sz w:val="22"/>
          <w:lang w:val="ro-MD"/>
        </w:rPr>
        <w:t xml:space="preserve">la decizia Consiliului orășenesc </w:t>
      </w:r>
    </w:p>
    <w:p w14:paraId="5DCA41E2" w14:textId="77777777" w:rsidR="005B59C1" w:rsidRPr="00E56439" w:rsidRDefault="005B59C1" w:rsidP="005B59C1">
      <w:pPr>
        <w:pStyle w:val="Frspaiere"/>
        <w:jc w:val="right"/>
        <w:rPr>
          <w:i/>
          <w:sz w:val="22"/>
          <w:lang w:val="ro-MD"/>
        </w:rPr>
      </w:pPr>
      <w:r>
        <w:rPr>
          <w:i/>
          <w:sz w:val="22"/>
          <w:lang w:val="ro-MD"/>
        </w:rPr>
        <w:t>nr. 05/05</w:t>
      </w:r>
      <w:r w:rsidRPr="00E56439">
        <w:rPr>
          <w:i/>
          <w:sz w:val="22"/>
          <w:lang w:val="ro-MD"/>
        </w:rPr>
        <w:t xml:space="preserve"> din 26.11.2021</w:t>
      </w:r>
    </w:p>
    <w:tbl>
      <w:tblPr>
        <w:tblW w:w="9214" w:type="dxa"/>
        <w:jc w:val="center"/>
        <w:tblLook w:val="04A0" w:firstRow="1" w:lastRow="0" w:firstColumn="1" w:lastColumn="0" w:noHBand="0" w:noVBand="1"/>
      </w:tblPr>
      <w:tblGrid>
        <w:gridCol w:w="5954"/>
        <w:gridCol w:w="992"/>
        <w:gridCol w:w="1559"/>
        <w:gridCol w:w="709"/>
      </w:tblGrid>
      <w:tr w:rsidR="005B59C1" w:rsidRPr="00277CD2" w14:paraId="5EA79886" w14:textId="77777777" w:rsidTr="00B6224A">
        <w:trPr>
          <w:gridAfter w:val="1"/>
          <w:wAfter w:w="709" w:type="dxa"/>
          <w:trHeight w:val="315"/>
          <w:jc w:val="center"/>
        </w:trPr>
        <w:tc>
          <w:tcPr>
            <w:tcW w:w="8505" w:type="dxa"/>
            <w:gridSpan w:val="3"/>
            <w:tcBorders>
              <w:top w:val="nil"/>
              <w:left w:val="nil"/>
              <w:bottom w:val="nil"/>
            </w:tcBorders>
          </w:tcPr>
          <w:p w14:paraId="334E51DF"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 xml:space="preserve">Indicatorii generali si sursele de </w:t>
            </w:r>
            <w:proofErr w:type="spellStart"/>
            <w:r w:rsidRPr="00E56439">
              <w:rPr>
                <w:b/>
                <w:bCs/>
                <w:color w:val="000000"/>
                <w:sz w:val="22"/>
                <w:lang w:val="ro-MD"/>
              </w:rPr>
              <w:t>finantare</w:t>
            </w:r>
            <w:proofErr w:type="spellEnd"/>
            <w:r w:rsidRPr="00E56439">
              <w:rPr>
                <w:b/>
                <w:bCs/>
                <w:color w:val="000000"/>
                <w:sz w:val="22"/>
                <w:lang w:val="ro-MD"/>
              </w:rPr>
              <w:t xml:space="preserve"> ale bugetului local pentru anul 2022</w:t>
            </w:r>
          </w:p>
        </w:tc>
      </w:tr>
      <w:tr w:rsidR="005B59C1" w:rsidRPr="00E56439" w14:paraId="37AEDCF4" w14:textId="77777777" w:rsidTr="00B6224A">
        <w:trPr>
          <w:trHeight w:val="598"/>
          <w:jc w:val="center"/>
        </w:trPr>
        <w:tc>
          <w:tcPr>
            <w:tcW w:w="59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E933594" w14:textId="77777777" w:rsidR="005B59C1" w:rsidRPr="00E56439" w:rsidRDefault="005B59C1" w:rsidP="00B6224A">
            <w:pPr>
              <w:pStyle w:val="Frspaiere"/>
              <w:jc w:val="center"/>
              <w:rPr>
                <w:b/>
                <w:bCs/>
                <w:color w:val="3F3F3F"/>
                <w:sz w:val="22"/>
                <w:lang w:val="ro-MD"/>
              </w:rPr>
            </w:pPr>
            <w:r w:rsidRPr="00E56439">
              <w:rPr>
                <w:b/>
                <w:bCs/>
                <w:color w:val="3F3F3F"/>
                <w:sz w:val="22"/>
                <w:lang w:val="ro-MD"/>
              </w:rPr>
              <w:t>Denumirea</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14:paraId="507B53FE" w14:textId="77777777" w:rsidR="005B59C1" w:rsidRPr="00E56439" w:rsidRDefault="005B59C1" w:rsidP="00B6224A">
            <w:pPr>
              <w:pStyle w:val="Frspaiere"/>
              <w:jc w:val="center"/>
              <w:rPr>
                <w:b/>
                <w:bCs/>
                <w:color w:val="3F3F3F"/>
                <w:sz w:val="22"/>
                <w:lang w:val="ro-MD"/>
              </w:rPr>
            </w:pPr>
            <w:r w:rsidRPr="00E56439">
              <w:rPr>
                <w:b/>
                <w:bCs/>
                <w:color w:val="3F3F3F"/>
                <w:sz w:val="22"/>
                <w:lang w:val="ro-MD"/>
              </w:rPr>
              <w:t>Cod Eco</w:t>
            </w:r>
          </w:p>
        </w:tc>
        <w:tc>
          <w:tcPr>
            <w:tcW w:w="2268" w:type="dxa"/>
            <w:gridSpan w:val="2"/>
            <w:tcBorders>
              <w:top w:val="single" w:sz="4" w:space="0" w:color="auto"/>
              <w:left w:val="nil"/>
              <w:bottom w:val="single" w:sz="4" w:space="0" w:color="auto"/>
              <w:right w:val="single" w:sz="4" w:space="0" w:color="auto"/>
            </w:tcBorders>
            <w:shd w:val="clear" w:color="000000" w:fill="F2F2F2"/>
            <w:vAlign w:val="bottom"/>
            <w:hideMark/>
          </w:tcPr>
          <w:p w14:paraId="26522053" w14:textId="77777777" w:rsidR="005B59C1" w:rsidRPr="00E56439" w:rsidRDefault="005B59C1" w:rsidP="00B6224A">
            <w:pPr>
              <w:pStyle w:val="Frspaiere"/>
              <w:jc w:val="center"/>
              <w:rPr>
                <w:b/>
                <w:bCs/>
                <w:color w:val="3F3F3F"/>
                <w:sz w:val="22"/>
                <w:lang w:val="ro-MD"/>
              </w:rPr>
            </w:pPr>
            <w:r w:rsidRPr="00E56439">
              <w:rPr>
                <w:b/>
                <w:bCs/>
                <w:color w:val="3F3F3F"/>
                <w:sz w:val="22"/>
                <w:lang w:val="ro-MD"/>
              </w:rPr>
              <w:t>Suma, mii lei</w:t>
            </w:r>
          </w:p>
        </w:tc>
      </w:tr>
      <w:tr w:rsidR="005B59C1" w:rsidRPr="00E56439" w14:paraId="03B426DD"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4A5F5D73" w14:textId="77777777" w:rsidR="005B59C1" w:rsidRPr="00E56439" w:rsidRDefault="005B59C1" w:rsidP="00B6224A">
            <w:pPr>
              <w:pStyle w:val="Frspaiere"/>
              <w:rPr>
                <w:b/>
                <w:bCs/>
                <w:color w:val="000000"/>
                <w:sz w:val="22"/>
                <w:lang w:val="ro-MD"/>
              </w:rPr>
            </w:pPr>
            <w:r w:rsidRPr="00E56439">
              <w:rPr>
                <w:b/>
                <w:bCs/>
                <w:color w:val="000000"/>
                <w:sz w:val="22"/>
                <w:lang w:val="ro-MD"/>
              </w:rPr>
              <w:t>I. VENITURI, total</w:t>
            </w:r>
          </w:p>
        </w:tc>
        <w:tc>
          <w:tcPr>
            <w:tcW w:w="992" w:type="dxa"/>
            <w:tcBorders>
              <w:top w:val="nil"/>
              <w:left w:val="nil"/>
              <w:bottom w:val="single" w:sz="4" w:space="0" w:color="auto"/>
              <w:right w:val="single" w:sz="4" w:space="0" w:color="auto"/>
            </w:tcBorders>
            <w:shd w:val="clear" w:color="auto" w:fill="auto"/>
            <w:noWrap/>
            <w:vAlign w:val="bottom"/>
            <w:hideMark/>
          </w:tcPr>
          <w:p w14:paraId="4790D254"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1</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9E1BA48" w14:textId="77777777" w:rsidR="005B59C1" w:rsidRPr="00E56439" w:rsidRDefault="005B59C1" w:rsidP="00B6224A">
            <w:pPr>
              <w:pStyle w:val="Frspaiere"/>
              <w:jc w:val="center"/>
              <w:rPr>
                <w:b/>
                <w:color w:val="000000"/>
                <w:sz w:val="22"/>
                <w:lang w:val="ro-MD"/>
              </w:rPr>
            </w:pPr>
            <w:r w:rsidRPr="00E56439">
              <w:rPr>
                <w:b/>
                <w:color w:val="000000"/>
                <w:sz w:val="22"/>
                <w:lang w:val="ro-MD"/>
              </w:rPr>
              <w:t>50390.7</w:t>
            </w:r>
          </w:p>
        </w:tc>
      </w:tr>
      <w:tr w:rsidR="005B59C1" w:rsidRPr="00E56439" w14:paraId="14A40C59" w14:textId="77777777" w:rsidTr="00B6224A">
        <w:trPr>
          <w:trHeight w:val="34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143A36F" w14:textId="77777777" w:rsidR="005B59C1" w:rsidRPr="00E56439" w:rsidRDefault="005B59C1" w:rsidP="00B6224A">
            <w:pPr>
              <w:pStyle w:val="Frspaiere"/>
              <w:rPr>
                <w:b/>
                <w:bCs/>
                <w:color w:val="000000"/>
                <w:sz w:val="22"/>
                <w:lang w:val="ro-MD"/>
              </w:rPr>
            </w:pPr>
            <w:r w:rsidRPr="00E56439">
              <w:rPr>
                <w:b/>
                <w:bCs/>
                <w:color w:val="000000"/>
                <w:sz w:val="22"/>
                <w:lang w:val="ro-MD"/>
              </w:rPr>
              <w:t>inclusiv transferuri de la bugetul de stat</w:t>
            </w:r>
          </w:p>
        </w:tc>
        <w:tc>
          <w:tcPr>
            <w:tcW w:w="992" w:type="dxa"/>
            <w:tcBorders>
              <w:top w:val="nil"/>
              <w:left w:val="nil"/>
              <w:bottom w:val="single" w:sz="4" w:space="0" w:color="auto"/>
              <w:right w:val="single" w:sz="4" w:space="0" w:color="auto"/>
            </w:tcBorders>
            <w:shd w:val="clear" w:color="auto" w:fill="auto"/>
            <w:noWrap/>
            <w:vAlign w:val="bottom"/>
            <w:hideMark/>
          </w:tcPr>
          <w:p w14:paraId="0AE1A72E" w14:textId="77777777" w:rsidR="005B59C1" w:rsidRPr="00E56439" w:rsidRDefault="005B59C1" w:rsidP="00B6224A">
            <w:pPr>
              <w:pStyle w:val="Frspaiere"/>
              <w:jc w:val="center"/>
              <w:rPr>
                <w:b/>
                <w:bCs/>
                <w:color w:val="000000"/>
                <w:sz w:val="22"/>
                <w:lang w:val="ro-MD"/>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DD738A0" w14:textId="77777777" w:rsidR="005B59C1" w:rsidRPr="00E56439" w:rsidRDefault="005B59C1" w:rsidP="00B6224A">
            <w:pPr>
              <w:pStyle w:val="Frspaiere"/>
              <w:jc w:val="center"/>
              <w:rPr>
                <w:b/>
                <w:color w:val="000000"/>
                <w:sz w:val="22"/>
                <w:lang w:val="ro-MD"/>
              </w:rPr>
            </w:pPr>
            <w:r w:rsidRPr="00E56439">
              <w:rPr>
                <w:b/>
                <w:color w:val="000000"/>
                <w:sz w:val="22"/>
                <w:lang w:val="ro-MD"/>
              </w:rPr>
              <w:t>26495.1</w:t>
            </w:r>
          </w:p>
        </w:tc>
      </w:tr>
      <w:tr w:rsidR="005B59C1" w:rsidRPr="00E56439" w14:paraId="3D4C6E81" w14:textId="77777777" w:rsidTr="00B6224A">
        <w:trPr>
          <w:trHeight w:val="34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747A6AFA"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transferuri primite între bugetele locale</w:t>
            </w:r>
          </w:p>
        </w:tc>
        <w:tc>
          <w:tcPr>
            <w:tcW w:w="992" w:type="dxa"/>
            <w:tcBorders>
              <w:top w:val="nil"/>
              <w:left w:val="nil"/>
              <w:bottom w:val="single" w:sz="4" w:space="0" w:color="auto"/>
              <w:right w:val="single" w:sz="4" w:space="0" w:color="auto"/>
            </w:tcBorders>
            <w:shd w:val="clear" w:color="auto" w:fill="auto"/>
            <w:noWrap/>
            <w:vAlign w:val="bottom"/>
            <w:hideMark/>
          </w:tcPr>
          <w:p w14:paraId="1766DEF3" w14:textId="77777777" w:rsidR="005B59C1" w:rsidRPr="00E56439" w:rsidRDefault="005B59C1" w:rsidP="00B6224A">
            <w:pPr>
              <w:pStyle w:val="Frspaiere"/>
              <w:rPr>
                <w:b/>
                <w:bCs/>
                <w:color w:val="000000"/>
                <w:sz w:val="22"/>
                <w:lang w:val="ro-MD"/>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083D9EE" w14:textId="77777777" w:rsidR="005B59C1" w:rsidRPr="00E56439" w:rsidRDefault="005B59C1" w:rsidP="00B6224A">
            <w:pPr>
              <w:pStyle w:val="Frspaiere"/>
              <w:jc w:val="center"/>
              <w:rPr>
                <w:b/>
                <w:color w:val="000000"/>
                <w:sz w:val="22"/>
                <w:lang w:val="ro-MD"/>
              </w:rPr>
            </w:pPr>
            <w:r w:rsidRPr="00E56439">
              <w:rPr>
                <w:b/>
                <w:color w:val="000000"/>
                <w:sz w:val="22"/>
                <w:lang w:val="ro-MD"/>
              </w:rPr>
              <w:t>-</w:t>
            </w:r>
          </w:p>
        </w:tc>
      </w:tr>
      <w:tr w:rsidR="005B59C1" w:rsidRPr="00E56439" w14:paraId="3F8546FD"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8382C0C" w14:textId="77777777" w:rsidR="005B59C1" w:rsidRPr="00E56439" w:rsidRDefault="005B59C1" w:rsidP="00B6224A">
            <w:pPr>
              <w:pStyle w:val="Frspaiere"/>
              <w:rPr>
                <w:b/>
                <w:bCs/>
                <w:color w:val="000000"/>
                <w:sz w:val="22"/>
                <w:lang w:val="ro-MD"/>
              </w:rPr>
            </w:pPr>
            <w:r w:rsidRPr="00E56439">
              <w:rPr>
                <w:b/>
                <w:bCs/>
                <w:color w:val="000000"/>
                <w:sz w:val="22"/>
                <w:lang w:val="ro-MD"/>
              </w:rPr>
              <w:t>II. CHELTUIELI, total</w:t>
            </w:r>
          </w:p>
        </w:tc>
        <w:tc>
          <w:tcPr>
            <w:tcW w:w="992" w:type="dxa"/>
            <w:tcBorders>
              <w:top w:val="nil"/>
              <w:left w:val="nil"/>
              <w:bottom w:val="single" w:sz="4" w:space="0" w:color="auto"/>
              <w:right w:val="single" w:sz="4" w:space="0" w:color="auto"/>
            </w:tcBorders>
            <w:shd w:val="clear" w:color="auto" w:fill="auto"/>
            <w:noWrap/>
            <w:vAlign w:val="bottom"/>
            <w:hideMark/>
          </w:tcPr>
          <w:p w14:paraId="5DFE9263"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2+3</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A42CB7E" w14:textId="77777777" w:rsidR="005B59C1" w:rsidRPr="00E56439" w:rsidRDefault="005B59C1" w:rsidP="00B6224A">
            <w:pPr>
              <w:pStyle w:val="Frspaiere"/>
              <w:jc w:val="center"/>
              <w:rPr>
                <w:b/>
                <w:color w:val="000000"/>
                <w:sz w:val="22"/>
                <w:lang w:val="ro-MD"/>
              </w:rPr>
            </w:pPr>
            <w:r w:rsidRPr="00E56439">
              <w:rPr>
                <w:b/>
                <w:color w:val="000000"/>
                <w:sz w:val="22"/>
                <w:lang w:val="ro-MD"/>
              </w:rPr>
              <w:t>50390.7</w:t>
            </w:r>
          </w:p>
        </w:tc>
      </w:tr>
      <w:tr w:rsidR="005B59C1" w:rsidRPr="00E56439" w14:paraId="33DEEEA4"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770123CF"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Inclusiv:  Cheltuieli recurente, total</w:t>
            </w:r>
          </w:p>
        </w:tc>
        <w:tc>
          <w:tcPr>
            <w:tcW w:w="992" w:type="dxa"/>
            <w:tcBorders>
              <w:top w:val="nil"/>
              <w:left w:val="nil"/>
              <w:bottom w:val="single" w:sz="4" w:space="0" w:color="auto"/>
              <w:right w:val="single" w:sz="4" w:space="0" w:color="auto"/>
            </w:tcBorders>
            <w:shd w:val="clear" w:color="auto" w:fill="auto"/>
            <w:noWrap/>
            <w:vAlign w:val="bottom"/>
            <w:hideMark/>
          </w:tcPr>
          <w:p w14:paraId="01C7BC7B" w14:textId="77777777" w:rsidR="005B59C1" w:rsidRPr="00E56439" w:rsidRDefault="005B59C1" w:rsidP="00B6224A">
            <w:pPr>
              <w:pStyle w:val="Frspaiere"/>
              <w:rPr>
                <w:b/>
                <w:bCs/>
                <w:color w:val="000000"/>
                <w:sz w:val="22"/>
                <w:lang w:val="ro-MD"/>
              </w:rPr>
            </w:pPr>
            <w:r w:rsidRPr="00E56439">
              <w:rPr>
                <w:b/>
                <w:bCs/>
                <w:color w:val="000000"/>
                <w:sz w:val="22"/>
                <w:lang w:val="ro-MD"/>
              </w:rPr>
              <w:t> </w:t>
            </w:r>
          </w:p>
        </w:tc>
        <w:tc>
          <w:tcPr>
            <w:tcW w:w="2268" w:type="dxa"/>
            <w:gridSpan w:val="2"/>
            <w:tcBorders>
              <w:top w:val="nil"/>
              <w:left w:val="nil"/>
              <w:bottom w:val="single" w:sz="4" w:space="0" w:color="auto"/>
              <w:right w:val="single" w:sz="4" w:space="0" w:color="auto"/>
            </w:tcBorders>
            <w:shd w:val="clear" w:color="auto" w:fill="auto"/>
            <w:noWrap/>
            <w:vAlign w:val="bottom"/>
          </w:tcPr>
          <w:p w14:paraId="66966CF5" w14:textId="77777777" w:rsidR="005B59C1" w:rsidRPr="00E56439" w:rsidRDefault="005B59C1" w:rsidP="00B6224A">
            <w:pPr>
              <w:pStyle w:val="Frspaiere"/>
              <w:jc w:val="center"/>
              <w:rPr>
                <w:b/>
                <w:color w:val="000000"/>
                <w:sz w:val="22"/>
                <w:lang w:val="ro-MD"/>
              </w:rPr>
            </w:pPr>
            <w:r w:rsidRPr="00E56439">
              <w:rPr>
                <w:b/>
                <w:color w:val="000000"/>
                <w:sz w:val="22"/>
                <w:lang w:val="ro-MD"/>
              </w:rPr>
              <w:t>50390.7</w:t>
            </w:r>
          </w:p>
        </w:tc>
      </w:tr>
      <w:tr w:rsidR="005B59C1" w:rsidRPr="00E56439" w14:paraId="06840CB6"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0A75C8D2"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din care: cheltuieli de personal</w:t>
            </w:r>
          </w:p>
        </w:tc>
        <w:tc>
          <w:tcPr>
            <w:tcW w:w="992" w:type="dxa"/>
            <w:tcBorders>
              <w:top w:val="nil"/>
              <w:left w:val="nil"/>
              <w:bottom w:val="single" w:sz="4" w:space="0" w:color="auto"/>
              <w:right w:val="single" w:sz="4" w:space="0" w:color="auto"/>
            </w:tcBorders>
            <w:shd w:val="clear" w:color="auto" w:fill="auto"/>
            <w:noWrap/>
            <w:vAlign w:val="bottom"/>
            <w:hideMark/>
          </w:tcPr>
          <w:p w14:paraId="63A5DF74" w14:textId="77777777" w:rsidR="005B59C1" w:rsidRPr="00E56439" w:rsidRDefault="005B59C1" w:rsidP="00B6224A">
            <w:pPr>
              <w:pStyle w:val="Frspaiere"/>
              <w:rPr>
                <w:b/>
                <w:bCs/>
                <w:color w:val="000000"/>
                <w:sz w:val="22"/>
                <w:lang w:val="ro-MD"/>
              </w:rPr>
            </w:pPr>
            <w:r w:rsidRPr="00E56439">
              <w:rPr>
                <w:b/>
                <w:bCs/>
                <w:color w:val="000000"/>
                <w:sz w:val="22"/>
                <w:lang w:val="ro-MD"/>
              </w:rPr>
              <w:t> </w:t>
            </w:r>
          </w:p>
        </w:tc>
        <w:tc>
          <w:tcPr>
            <w:tcW w:w="2268" w:type="dxa"/>
            <w:gridSpan w:val="2"/>
            <w:tcBorders>
              <w:top w:val="nil"/>
              <w:left w:val="nil"/>
              <w:bottom w:val="single" w:sz="4" w:space="0" w:color="auto"/>
              <w:right w:val="single" w:sz="4" w:space="0" w:color="auto"/>
            </w:tcBorders>
            <w:shd w:val="clear" w:color="auto" w:fill="auto"/>
            <w:noWrap/>
            <w:vAlign w:val="bottom"/>
          </w:tcPr>
          <w:p w14:paraId="6D7A43B3" w14:textId="77777777" w:rsidR="005B59C1" w:rsidRPr="00E56439" w:rsidRDefault="005B59C1" w:rsidP="00B6224A">
            <w:pPr>
              <w:pStyle w:val="Frspaiere"/>
              <w:jc w:val="center"/>
              <w:rPr>
                <w:b/>
                <w:color w:val="000000"/>
                <w:sz w:val="22"/>
                <w:lang w:val="ro-MD"/>
              </w:rPr>
            </w:pPr>
            <w:r w:rsidRPr="00E56439">
              <w:rPr>
                <w:b/>
                <w:color w:val="000000"/>
                <w:sz w:val="22"/>
                <w:lang w:val="ro-MD"/>
              </w:rPr>
              <w:t>23647.4</w:t>
            </w:r>
          </w:p>
        </w:tc>
      </w:tr>
      <w:tr w:rsidR="005B59C1" w:rsidRPr="00E56439" w14:paraId="5BD95EC2"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12E85E23"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transferuri acordate între bugetele locale</w:t>
            </w:r>
          </w:p>
        </w:tc>
        <w:tc>
          <w:tcPr>
            <w:tcW w:w="992" w:type="dxa"/>
            <w:tcBorders>
              <w:top w:val="nil"/>
              <w:left w:val="nil"/>
              <w:bottom w:val="single" w:sz="4" w:space="0" w:color="auto"/>
              <w:right w:val="single" w:sz="4" w:space="0" w:color="auto"/>
            </w:tcBorders>
            <w:shd w:val="clear" w:color="auto" w:fill="auto"/>
            <w:noWrap/>
            <w:vAlign w:val="bottom"/>
            <w:hideMark/>
          </w:tcPr>
          <w:p w14:paraId="77702B25" w14:textId="77777777" w:rsidR="005B59C1" w:rsidRPr="00E56439" w:rsidRDefault="005B59C1" w:rsidP="00B6224A">
            <w:pPr>
              <w:pStyle w:val="Frspaiere"/>
              <w:rPr>
                <w:b/>
                <w:bCs/>
                <w:color w:val="000000"/>
                <w:sz w:val="22"/>
                <w:lang w:val="ro-MD"/>
              </w:rPr>
            </w:pP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53420C1" w14:textId="77777777" w:rsidR="005B59C1" w:rsidRPr="00E56439" w:rsidRDefault="005B59C1" w:rsidP="00B6224A">
            <w:pPr>
              <w:pStyle w:val="Frspaiere"/>
              <w:jc w:val="center"/>
              <w:rPr>
                <w:b/>
                <w:color w:val="000000"/>
                <w:sz w:val="22"/>
                <w:lang w:val="ro-MD"/>
              </w:rPr>
            </w:pPr>
            <w:r w:rsidRPr="00E56439">
              <w:rPr>
                <w:b/>
                <w:color w:val="000000"/>
                <w:sz w:val="22"/>
                <w:lang w:val="ro-MD"/>
              </w:rPr>
              <w:t>-</w:t>
            </w:r>
          </w:p>
        </w:tc>
      </w:tr>
      <w:tr w:rsidR="005B59C1" w:rsidRPr="00E56439" w14:paraId="3104F37B"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D151FBA"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w:t>
            </w:r>
            <w:proofErr w:type="spellStart"/>
            <w:r w:rsidRPr="00E56439">
              <w:rPr>
                <w:b/>
                <w:bCs/>
                <w:color w:val="000000"/>
                <w:sz w:val="22"/>
                <w:lang w:val="ro-MD"/>
              </w:rPr>
              <w:t>Investiţii</w:t>
            </w:r>
            <w:proofErr w:type="spellEnd"/>
            <w:r w:rsidRPr="00E56439">
              <w:rPr>
                <w:b/>
                <w:bCs/>
                <w:color w:val="000000"/>
                <w:sz w:val="22"/>
                <w:lang w:val="ro-MD"/>
              </w:rPr>
              <w:t xml:space="preserve"> capitale, în total</w:t>
            </w:r>
          </w:p>
        </w:tc>
        <w:tc>
          <w:tcPr>
            <w:tcW w:w="992" w:type="dxa"/>
            <w:tcBorders>
              <w:top w:val="nil"/>
              <w:left w:val="nil"/>
              <w:bottom w:val="single" w:sz="4" w:space="0" w:color="auto"/>
              <w:right w:val="single" w:sz="4" w:space="0" w:color="auto"/>
            </w:tcBorders>
            <w:shd w:val="clear" w:color="auto" w:fill="auto"/>
            <w:noWrap/>
            <w:vAlign w:val="bottom"/>
            <w:hideMark/>
          </w:tcPr>
          <w:p w14:paraId="6E6F07F2" w14:textId="77777777" w:rsidR="005B59C1" w:rsidRPr="00E56439" w:rsidRDefault="005B59C1" w:rsidP="00B6224A">
            <w:pPr>
              <w:pStyle w:val="Frspaiere"/>
              <w:rPr>
                <w:b/>
                <w:bCs/>
                <w:color w:val="000000"/>
                <w:sz w:val="22"/>
                <w:lang w:val="ro-MD"/>
              </w:rPr>
            </w:pPr>
            <w:r w:rsidRPr="00E56439">
              <w:rPr>
                <w:b/>
                <w:bCs/>
                <w:color w:val="000000"/>
                <w:sz w:val="22"/>
                <w:lang w:val="ro-MD"/>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490C5E7" w14:textId="77777777" w:rsidR="005B59C1" w:rsidRPr="00E56439" w:rsidRDefault="005B59C1" w:rsidP="00B6224A">
            <w:pPr>
              <w:pStyle w:val="Frspaiere"/>
              <w:jc w:val="center"/>
              <w:rPr>
                <w:b/>
                <w:color w:val="000000"/>
                <w:sz w:val="22"/>
                <w:lang w:val="ro-MD"/>
              </w:rPr>
            </w:pPr>
          </w:p>
        </w:tc>
      </w:tr>
      <w:tr w:rsidR="005B59C1" w:rsidRPr="00E56439" w14:paraId="7AC79648"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25FD70E1" w14:textId="77777777" w:rsidR="005B59C1" w:rsidRPr="00E56439" w:rsidRDefault="005B59C1" w:rsidP="00B6224A">
            <w:pPr>
              <w:pStyle w:val="Frspaiere"/>
              <w:rPr>
                <w:b/>
                <w:bCs/>
                <w:color w:val="000000"/>
                <w:sz w:val="22"/>
                <w:lang w:val="ro-MD"/>
              </w:rPr>
            </w:pPr>
            <w:r w:rsidRPr="00E56439">
              <w:rPr>
                <w:b/>
                <w:bCs/>
                <w:color w:val="000000"/>
                <w:sz w:val="22"/>
                <w:lang w:val="ro-MD"/>
              </w:rPr>
              <w:t>III. SOLD BUGETAR</w:t>
            </w:r>
          </w:p>
        </w:tc>
        <w:tc>
          <w:tcPr>
            <w:tcW w:w="992" w:type="dxa"/>
            <w:tcBorders>
              <w:top w:val="nil"/>
              <w:left w:val="nil"/>
              <w:bottom w:val="single" w:sz="4" w:space="0" w:color="auto"/>
              <w:right w:val="single" w:sz="4" w:space="0" w:color="auto"/>
            </w:tcBorders>
            <w:shd w:val="clear" w:color="auto" w:fill="auto"/>
            <w:noWrap/>
            <w:vAlign w:val="bottom"/>
            <w:hideMark/>
          </w:tcPr>
          <w:p w14:paraId="06E02E40"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1-(2+3)</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15AFDCD" w14:textId="77777777" w:rsidR="005B59C1" w:rsidRPr="00E56439" w:rsidRDefault="005B59C1" w:rsidP="00B6224A">
            <w:pPr>
              <w:pStyle w:val="Frspaiere"/>
              <w:jc w:val="center"/>
              <w:rPr>
                <w:b/>
                <w:color w:val="000000"/>
                <w:sz w:val="22"/>
                <w:lang w:val="ro-MD"/>
              </w:rPr>
            </w:pPr>
            <w:r w:rsidRPr="00E56439">
              <w:rPr>
                <w:b/>
                <w:color w:val="000000"/>
                <w:sz w:val="22"/>
                <w:lang w:val="ro-MD"/>
              </w:rPr>
              <w:t>-</w:t>
            </w:r>
          </w:p>
        </w:tc>
      </w:tr>
      <w:tr w:rsidR="005B59C1" w:rsidRPr="00E56439" w14:paraId="6088DBA1"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55DD4F2D" w14:textId="77777777" w:rsidR="005B59C1" w:rsidRPr="00E56439" w:rsidRDefault="005B59C1" w:rsidP="00B6224A">
            <w:pPr>
              <w:pStyle w:val="Frspaiere"/>
              <w:rPr>
                <w:b/>
                <w:bCs/>
                <w:color w:val="000000"/>
                <w:sz w:val="22"/>
                <w:lang w:val="ro-MD"/>
              </w:rPr>
            </w:pPr>
            <w:r w:rsidRPr="00E56439">
              <w:rPr>
                <w:b/>
                <w:bCs/>
                <w:color w:val="000000"/>
                <w:sz w:val="22"/>
                <w:lang w:val="ro-MD"/>
              </w:rPr>
              <w:t>IV. SURSELE DE FINANŢARE, total</w:t>
            </w:r>
          </w:p>
        </w:tc>
        <w:tc>
          <w:tcPr>
            <w:tcW w:w="992" w:type="dxa"/>
            <w:tcBorders>
              <w:top w:val="nil"/>
              <w:left w:val="nil"/>
              <w:bottom w:val="single" w:sz="4" w:space="0" w:color="auto"/>
              <w:right w:val="single" w:sz="4" w:space="0" w:color="auto"/>
            </w:tcBorders>
            <w:shd w:val="clear" w:color="auto" w:fill="auto"/>
            <w:noWrap/>
            <w:vAlign w:val="bottom"/>
            <w:hideMark/>
          </w:tcPr>
          <w:p w14:paraId="2633577A"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4+5+9</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AAFACE7" w14:textId="77777777" w:rsidR="005B59C1" w:rsidRPr="00E56439" w:rsidRDefault="005B59C1" w:rsidP="00B6224A">
            <w:pPr>
              <w:pStyle w:val="Frspaiere"/>
              <w:jc w:val="center"/>
              <w:rPr>
                <w:b/>
                <w:color w:val="000000"/>
                <w:sz w:val="22"/>
                <w:lang w:val="ro-MD"/>
              </w:rPr>
            </w:pPr>
            <w:r w:rsidRPr="00E56439">
              <w:rPr>
                <w:b/>
                <w:color w:val="000000"/>
                <w:sz w:val="22"/>
                <w:lang w:val="ro-MD"/>
              </w:rPr>
              <w:t>-</w:t>
            </w:r>
          </w:p>
        </w:tc>
      </w:tr>
      <w:tr w:rsidR="005B59C1" w:rsidRPr="00277CD2" w14:paraId="3D2A5923" w14:textId="77777777" w:rsidTr="00B6224A">
        <w:trPr>
          <w:trHeight w:val="315"/>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E94CA" w14:textId="77777777" w:rsidR="005B59C1" w:rsidRPr="00E56439" w:rsidRDefault="005B59C1" w:rsidP="00B6224A">
            <w:pPr>
              <w:pStyle w:val="Frspaiere"/>
              <w:rPr>
                <w:color w:val="000000"/>
                <w:sz w:val="22"/>
                <w:lang w:val="ro-MD"/>
              </w:rPr>
            </w:pPr>
            <w:r w:rsidRPr="00E56439">
              <w:rPr>
                <w:color w:val="000000"/>
                <w:sz w:val="22"/>
                <w:lang w:val="ro-MD"/>
              </w:rPr>
              <w:t xml:space="preserve">inclusiv conform </w:t>
            </w:r>
            <w:proofErr w:type="spellStart"/>
            <w:r w:rsidRPr="00E56439">
              <w:rPr>
                <w:color w:val="000000"/>
                <w:sz w:val="22"/>
                <w:lang w:val="ro-MD"/>
              </w:rPr>
              <w:t>clasificaţiei</w:t>
            </w:r>
            <w:proofErr w:type="spellEnd"/>
            <w:r w:rsidRPr="00E56439">
              <w:rPr>
                <w:color w:val="000000"/>
                <w:sz w:val="22"/>
                <w:lang w:val="ro-MD"/>
              </w:rPr>
              <w:t xml:space="preserve"> economice (k3)</w:t>
            </w:r>
          </w:p>
        </w:tc>
        <w:tc>
          <w:tcPr>
            <w:tcW w:w="992" w:type="dxa"/>
            <w:tcBorders>
              <w:top w:val="single" w:sz="4" w:space="0" w:color="auto"/>
              <w:left w:val="nil"/>
              <w:bottom w:val="single" w:sz="4" w:space="0" w:color="auto"/>
              <w:right w:val="single" w:sz="4" w:space="0" w:color="auto"/>
            </w:tcBorders>
            <w:shd w:val="clear" w:color="auto" w:fill="auto"/>
            <w:noWrap/>
            <w:hideMark/>
          </w:tcPr>
          <w:p w14:paraId="307EF967" w14:textId="77777777" w:rsidR="005B59C1" w:rsidRPr="00E56439" w:rsidRDefault="005B59C1" w:rsidP="00B6224A">
            <w:pPr>
              <w:pStyle w:val="Frspaiere"/>
              <w:jc w:val="center"/>
              <w:rPr>
                <w:color w:val="000000"/>
                <w:sz w:val="22"/>
                <w:lang w:val="ro-MD"/>
              </w:rPr>
            </w:pP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14:paraId="1232AD2D" w14:textId="77777777" w:rsidR="005B59C1" w:rsidRPr="00E56439" w:rsidRDefault="005B59C1" w:rsidP="00B6224A">
            <w:pPr>
              <w:pStyle w:val="Frspaiere"/>
              <w:jc w:val="center"/>
              <w:rPr>
                <w:color w:val="000000"/>
                <w:sz w:val="22"/>
                <w:lang w:val="ro-MD"/>
              </w:rPr>
            </w:pPr>
          </w:p>
        </w:tc>
      </w:tr>
      <w:tr w:rsidR="005B59C1" w:rsidRPr="00E56439" w14:paraId="11D6F971" w14:textId="77777777" w:rsidTr="00B6224A">
        <w:trPr>
          <w:trHeight w:val="315"/>
          <w:jc w:val="center"/>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A59A0" w14:textId="77777777" w:rsidR="005B59C1" w:rsidRPr="00E56439" w:rsidRDefault="005B59C1" w:rsidP="00B6224A">
            <w:pPr>
              <w:pStyle w:val="Frspaiere"/>
              <w:rPr>
                <w:color w:val="000000"/>
                <w:sz w:val="22"/>
                <w:lang w:val="ro-MD"/>
              </w:rPr>
            </w:pPr>
            <w:proofErr w:type="spellStart"/>
            <w:r w:rsidRPr="00E56439">
              <w:rPr>
                <w:color w:val="000000"/>
                <w:sz w:val="22"/>
                <w:lang w:val="ro-MD"/>
              </w:rPr>
              <w:t>Acţiuni</w:t>
            </w:r>
            <w:proofErr w:type="spellEnd"/>
            <w:r w:rsidRPr="00E56439">
              <w:rPr>
                <w:color w:val="000000"/>
                <w:sz w:val="22"/>
                <w:lang w:val="ro-MD"/>
              </w:rPr>
              <w:t xml:space="preserve"> </w:t>
            </w:r>
            <w:proofErr w:type="spellStart"/>
            <w:r w:rsidRPr="00E56439">
              <w:rPr>
                <w:color w:val="000000"/>
                <w:sz w:val="22"/>
                <w:lang w:val="ro-MD"/>
              </w:rPr>
              <w:t>şi</w:t>
            </w:r>
            <w:proofErr w:type="spellEnd"/>
            <w:r w:rsidRPr="00E56439">
              <w:rPr>
                <w:color w:val="000000"/>
                <w:sz w:val="22"/>
                <w:lang w:val="ro-MD"/>
              </w:rPr>
              <w:t xml:space="preserve"> alte forme de participare în capital în interiorul </w:t>
            </w:r>
            <w:proofErr w:type="spellStart"/>
            <w:r w:rsidRPr="00E56439">
              <w:rPr>
                <w:color w:val="000000"/>
                <w:sz w:val="22"/>
                <w:lang w:val="ro-MD"/>
              </w:rPr>
              <w:t>ţării</w:t>
            </w:r>
            <w:proofErr w:type="spellEnd"/>
          </w:p>
        </w:tc>
        <w:tc>
          <w:tcPr>
            <w:tcW w:w="992" w:type="dxa"/>
            <w:tcBorders>
              <w:top w:val="single" w:sz="4" w:space="0" w:color="auto"/>
              <w:left w:val="nil"/>
              <w:bottom w:val="single" w:sz="4" w:space="0" w:color="auto"/>
              <w:right w:val="single" w:sz="4" w:space="0" w:color="auto"/>
            </w:tcBorders>
            <w:shd w:val="clear" w:color="auto" w:fill="auto"/>
            <w:noWrap/>
            <w:hideMark/>
          </w:tcPr>
          <w:p w14:paraId="4E3D14A8" w14:textId="77777777" w:rsidR="005B59C1" w:rsidRPr="00E56439" w:rsidRDefault="005B59C1" w:rsidP="00B6224A">
            <w:pPr>
              <w:pStyle w:val="Frspaiere"/>
              <w:jc w:val="center"/>
              <w:rPr>
                <w:color w:val="000000"/>
                <w:sz w:val="22"/>
                <w:lang w:val="ro-MD"/>
              </w:rPr>
            </w:pPr>
            <w:r w:rsidRPr="00E56439">
              <w:rPr>
                <w:color w:val="000000"/>
                <w:sz w:val="22"/>
                <w:lang w:val="ro-MD"/>
              </w:rPr>
              <w:t>415</w:t>
            </w: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14:paraId="184E6074" w14:textId="77777777" w:rsidR="005B59C1" w:rsidRPr="00E56439" w:rsidRDefault="005B59C1" w:rsidP="00B6224A">
            <w:pPr>
              <w:pStyle w:val="Frspaiere"/>
              <w:jc w:val="center"/>
              <w:rPr>
                <w:color w:val="000000"/>
                <w:sz w:val="22"/>
                <w:lang w:val="ro-MD"/>
              </w:rPr>
            </w:pPr>
            <w:r w:rsidRPr="00E56439">
              <w:rPr>
                <w:color w:val="000000"/>
                <w:sz w:val="22"/>
                <w:lang w:val="ro-MD"/>
              </w:rPr>
              <w:t>-</w:t>
            </w:r>
          </w:p>
        </w:tc>
      </w:tr>
      <w:tr w:rsidR="005B59C1" w:rsidRPr="00E56439" w14:paraId="52704E82" w14:textId="77777777" w:rsidTr="00B6224A">
        <w:trPr>
          <w:trHeight w:val="253"/>
          <w:jc w:val="center"/>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7F2C1979" w14:textId="77777777" w:rsidR="005B59C1" w:rsidRPr="00E56439" w:rsidRDefault="005B59C1" w:rsidP="00B6224A">
            <w:pPr>
              <w:pStyle w:val="Frspaiere"/>
              <w:rPr>
                <w:color w:val="000000"/>
                <w:sz w:val="22"/>
                <w:lang w:val="ro-MD"/>
              </w:rPr>
            </w:pPr>
            <w:r w:rsidRPr="00E56439">
              <w:rPr>
                <w:color w:val="000000"/>
                <w:sz w:val="22"/>
                <w:lang w:val="ro-MD"/>
              </w:rPr>
              <w:t xml:space="preserve">Împrumuturi </w:t>
            </w:r>
            <w:proofErr w:type="spellStart"/>
            <w:r w:rsidRPr="00E56439">
              <w:rPr>
                <w:color w:val="000000"/>
                <w:sz w:val="22"/>
                <w:lang w:val="ro-MD"/>
              </w:rPr>
              <w:t>recreditate</w:t>
            </w:r>
            <w:proofErr w:type="spellEnd"/>
            <w:r w:rsidRPr="00E56439">
              <w:rPr>
                <w:color w:val="000000"/>
                <w:sz w:val="22"/>
                <w:lang w:val="ro-MD"/>
              </w:rPr>
              <w:t xml:space="preserve"> între bugetul de stat </w:t>
            </w:r>
            <w:proofErr w:type="spellStart"/>
            <w:r w:rsidRPr="00E56439">
              <w:rPr>
                <w:color w:val="000000"/>
                <w:sz w:val="22"/>
                <w:lang w:val="ro-MD"/>
              </w:rPr>
              <w:t>şi</w:t>
            </w:r>
            <w:proofErr w:type="spellEnd"/>
            <w:r w:rsidRPr="00E56439">
              <w:rPr>
                <w:color w:val="000000"/>
                <w:sz w:val="22"/>
                <w:lang w:val="ro-MD"/>
              </w:rPr>
              <w:t xml:space="preserve"> bugetele locale</w:t>
            </w:r>
          </w:p>
        </w:tc>
        <w:tc>
          <w:tcPr>
            <w:tcW w:w="992" w:type="dxa"/>
            <w:tcBorders>
              <w:top w:val="nil"/>
              <w:left w:val="nil"/>
              <w:bottom w:val="single" w:sz="4" w:space="0" w:color="auto"/>
              <w:right w:val="single" w:sz="4" w:space="0" w:color="auto"/>
            </w:tcBorders>
            <w:shd w:val="clear" w:color="auto" w:fill="auto"/>
            <w:noWrap/>
            <w:hideMark/>
          </w:tcPr>
          <w:p w14:paraId="59DA245A" w14:textId="77777777" w:rsidR="005B59C1" w:rsidRPr="00E56439" w:rsidRDefault="005B59C1" w:rsidP="00B6224A">
            <w:pPr>
              <w:pStyle w:val="Frspaiere"/>
              <w:jc w:val="center"/>
              <w:rPr>
                <w:color w:val="000000"/>
                <w:sz w:val="22"/>
                <w:lang w:val="ro-MD"/>
              </w:rPr>
            </w:pPr>
            <w:r w:rsidRPr="00E56439">
              <w:rPr>
                <w:color w:val="000000"/>
                <w:sz w:val="22"/>
                <w:lang w:val="ro-MD"/>
              </w:rPr>
              <w:t>561</w:t>
            </w:r>
          </w:p>
        </w:tc>
        <w:tc>
          <w:tcPr>
            <w:tcW w:w="2268" w:type="dxa"/>
            <w:gridSpan w:val="2"/>
            <w:tcBorders>
              <w:top w:val="nil"/>
              <w:left w:val="nil"/>
              <w:bottom w:val="single" w:sz="4" w:space="0" w:color="auto"/>
              <w:right w:val="single" w:sz="4" w:space="0" w:color="auto"/>
            </w:tcBorders>
            <w:shd w:val="clear" w:color="auto" w:fill="auto"/>
            <w:noWrap/>
            <w:hideMark/>
          </w:tcPr>
          <w:p w14:paraId="20B17208" w14:textId="77777777" w:rsidR="005B59C1" w:rsidRPr="00E56439" w:rsidRDefault="005B59C1" w:rsidP="00B6224A">
            <w:pPr>
              <w:pStyle w:val="Frspaiere"/>
              <w:jc w:val="center"/>
              <w:rPr>
                <w:color w:val="000000"/>
                <w:sz w:val="22"/>
                <w:lang w:val="ro-MD"/>
              </w:rPr>
            </w:pPr>
            <w:r w:rsidRPr="00E56439">
              <w:rPr>
                <w:color w:val="000000"/>
                <w:sz w:val="22"/>
                <w:lang w:val="ro-MD"/>
              </w:rPr>
              <w:t>-</w:t>
            </w:r>
          </w:p>
        </w:tc>
      </w:tr>
      <w:tr w:rsidR="005B59C1" w:rsidRPr="00E56439" w14:paraId="65E8547B"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3980B482" w14:textId="77777777" w:rsidR="005B59C1" w:rsidRPr="00E56439" w:rsidRDefault="005B59C1" w:rsidP="00B6224A">
            <w:pPr>
              <w:pStyle w:val="Frspaiere"/>
              <w:rPr>
                <w:color w:val="000000"/>
                <w:sz w:val="22"/>
                <w:lang w:val="ro-MD"/>
              </w:rPr>
            </w:pPr>
            <w:r w:rsidRPr="00E56439">
              <w:rPr>
                <w:color w:val="000000"/>
                <w:sz w:val="22"/>
                <w:lang w:val="ro-MD"/>
              </w:rPr>
              <w:t xml:space="preserve">Sold mijloace </w:t>
            </w:r>
            <w:proofErr w:type="spellStart"/>
            <w:r w:rsidRPr="00E56439">
              <w:rPr>
                <w:color w:val="000000"/>
                <w:sz w:val="22"/>
                <w:lang w:val="ro-MD"/>
              </w:rPr>
              <w:t>băneşti</w:t>
            </w:r>
            <w:proofErr w:type="spellEnd"/>
            <w:r w:rsidRPr="00E56439">
              <w:rPr>
                <w:color w:val="000000"/>
                <w:sz w:val="22"/>
                <w:lang w:val="ro-MD"/>
              </w:rPr>
              <w:t xml:space="preserve"> la începutul perioadei</w:t>
            </w:r>
          </w:p>
        </w:tc>
        <w:tc>
          <w:tcPr>
            <w:tcW w:w="992" w:type="dxa"/>
            <w:tcBorders>
              <w:top w:val="nil"/>
              <w:left w:val="nil"/>
              <w:bottom w:val="single" w:sz="4" w:space="0" w:color="auto"/>
              <w:right w:val="single" w:sz="4" w:space="0" w:color="auto"/>
            </w:tcBorders>
            <w:shd w:val="clear" w:color="auto" w:fill="auto"/>
            <w:noWrap/>
            <w:hideMark/>
          </w:tcPr>
          <w:p w14:paraId="1999AC8E" w14:textId="77777777" w:rsidR="005B59C1" w:rsidRPr="00E56439" w:rsidRDefault="005B59C1" w:rsidP="00B6224A">
            <w:pPr>
              <w:pStyle w:val="Frspaiere"/>
              <w:jc w:val="center"/>
              <w:rPr>
                <w:color w:val="000000"/>
                <w:sz w:val="22"/>
                <w:lang w:val="ro-MD"/>
              </w:rPr>
            </w:pPr>
            <w:r w:rsidRPr="00E56439">
              <w:rPr>
                <w:color w:val="000000"/>
                <w:sz w:val="22"/>
                <w:lang w:val="ro-MD"/>
              </w:rPr>
              <w:t>910</w:t>
            </w:r>
          </w:p>
        </w:tc>
        <w:tc>
          <w:tcPr>
            <w:tcW w:w="2268" w:type="dxa"/>
            <w:gridSpan w:val="2"/>
            <w:tcBorders>
              <w:top w:val="nil"/>
              <w:left w:val="nil"/>
              <w:bottom w:val="single" w:sz="4" w:space="0" w:color="auto"/>
              <w:right w:val="single" w:sz="4" w:space="0" w:color="auto"/>
            </w:tcBorders>
            <w:shd w:val="clear" w:color="auto" w:fill="auto"/>
            <w:noWrap/>
            <w:hideMark/>
          </w:tcPr>
          <w:p w14:paraId="377D8872" w14:textId="77777777" w:rsidR="005B59C1" w:rsidRPr="00E56439" w:rsidRDefault="005B59C1" w:rsidP="00B6224A">
            <w:pPr>
              <w:pStyle w:val="Frspaiere"/>
              <w:jc w:val="center"/>
              <w:rPr>
                <w:color w:val="000000"/>
                <w:sz w:val="22"/>
                <w:lang w:val="ro-MD"/>
              </w:rPr>
            </w:pPr>
            <w:r w:rsidRPr="00E56439">
              <w:rPr>
                <w:color w:val="000000"/>
                <w:sz w:val="22"/>
                <w:lang w:val="ro-MD"/>
              </w:rPr>
              <w:t>-</w:t>
            </w:r>
          </w:p>
        </w:tc>
      </w:tr>
      <w:tr w:rsidR="005B59C1" w:rsidRPr="00E56439" w14:paraId="797F911C" w14:textId="77777777" w:rsidTr="00B6224A">
        <w:trPr>
          <w:trHeight w:val="315"/>
          <w:jc w:val="center"/>
        </w:trPr>
        <w:tc>
          <w:tcPr>
            <w:tcW w:w="5954" w:type="dxa"/>
            <w:tcBorders>
              <w:top w:val="nil"/>
              <w:left w:val="single" w:sz="4" w:space="0" w:color="auto"/>
              <w:bottom w:val="single" w:sz="4" w:space="0" w:color="auto"/>
              <w:right w:val="single" w:sz="4" w:space="0" w:color="auto"/>
            </w:tcBorders>
            <w:shd w:val="clear" w:color="auto" w:fill="auto"/>
            <w:vAlign w:val="bottom"/>
            <w:hideMark/>
          </w:tcPr>
          <w:p w14:paraId="1CFDCF13" w14:textId="77777777" w:rsidR="005B59C1" w:rsidRPr="00E56439" w:rsidRDefault="005B59C1" w:rsidP="00B6224A">
            <w:pPr>
              <w:pStyle w:val="Frspaiere"/>
              <w:rPr>
                <w:color w:val="000000"/>
                <w:sz w:val="22"/>
                <w:lang w:val="ro-MD"/>
              </w:rPr>
            </w:pPr>
            <w:r w:rsidRPr="00E56439">
              <w:rPr>
                <w:color w:val="000000"/>
                <w:sz w:val="22"/>
                <w:lang w:val="ro-MD"/>
              </w:rPr>
              <w:t xml:space="preserve">Sold mijloace </w:t>
            </w:r>
            <w:proofErr w:type="spellStart"/>
            <w:r w:rsidRPr="00E56439">
              <w:rPr>
                <w:color w:val="000000"/>
                <w:sz w:val="22"/>
                <w:lang w:val="ro-MD"/>
              </w:rPr>
              <w:t>băneşti</w:t>
            </w:r>
            <w:proofErr w:type="spellEnd"/>
            <w:r w:rsidRPr="00E56439">
              <w:rPr>
                <w:color w:val="000000"/>
                <w:sz w:val="22"/>
                <w:lang w:val="ro-MD"/>
              </w:rPr>
              <w:t xml:space="preserve"> la </w:t>
            </w:r>
            <w:proofErr w:type="spellStart"/>
            <w:r w:rsidRPr="00E56439">
              <w:rPr>
                <w:color w:val="000000"/>
                <w:sz w:val="22"/>
                <w:lang w:val="ro-MD"/>
              </w:rPr>
              <w:t>sfîrşitul</w:t>
            </w:r>
            <w:proofErr w:type="spellEnd"/>
            <w:r w:rsidRPr="00E56439">
              <w:rPr>
                <w:color w:val="000000"/>
                <w:sz w:val="22"/>
                <w:lang w:val="ro-MD"/>
              </w:rPr>
              <w:t xml:space="preserve"> perioadei </w:t>
            </w:r>
          </w:p>
        </w:tc>
        <w:tc>
          <w:tcPr>
            <w:tcW w:w="992" w:type="dxa"/>
            <w:tcBorders>
              <w:top w:val="nil"/>
              <w:left w:val="nil"/>
              <w:bottom w:val="single" w:sz="4" w:space="0" w:color="auto"/>
              <w:right w:val="single" w:sz="4" w:space="0" w:color="auto"/>
            </w:tcBorders>
            <w:shd w:val="clear" w:color="auto" w:fill="auto"/>
            <w:noWrap/>
            <w:hideMark/>
          </w:tcPr>
          <w:p w14:paraId="4FFDBDF4" w14:textId="77777777" w:rsidR="005B59C1" w:rsidRPr="00E56439" w:rsidRDefault="005B59C1" w:rsidP="00B6224A">
            <w:pPr>
              <w:pStyle w:val="Frspaiere"/>
              <w:jc w:val="center"/>
              <w:rPr>
                <w:color w:val="000000"/>
                <w:sz w:val="22"/>
                <w:lang w:val="ro-MD"/>
              </w:rPr>
            </w:pPr>
            <w:r w:rsidRPr="00E56439">
              <w:rPr>
                <w:color w:val="000000"/>
                <w:sz w:val="22"/>
                <w:lang w:val="ro-MD"/>
              </w:rPr>
              <w:t>930</w:t>
            </w:r>
          </w:p>
        </w:tc>
        <w:tc>
          <w:tcPr>
            <w:tcW w:w="2268" w:type="dxa"/>
            <w:gridSpan w:val="2"/>
            <w:tcBorders>
              <w:top w:val="nil"/>
              <w:left w:val="nil"/>
              <w:bottom w:val="single" w:sz="4" w:space="0" w:color="auto"/>
              <w:right w:val="single" w:sz="4" w:space="0" w:color="auto"/>
            </w:tcBorders>
            <w:shd w:val="clear" w:color="auto" w:fill="auto"/>
            <w:noWrap/>
            <w:hideMark/>
          </w:tcPr>
          <w:p w14:paraId="546D205E" w14:textId="77777777" w:rsidR="005B59C1" w:rsidRPr="00E56439" w:rsidRDefault="005B59C1" w:rsidP="00B6224A">
            <w:pPr>
              <w:pStyle w:val="Frspaiere"/>
              <w:jc w:val="center"/>
              <w:rPr>
                <w:color w:val="000000"/>
                <w:sz w:val="22"/>
                <w:lang w:val="ro-MD"/>
              </w:rPr>
            </w:pPr>
            <w:r w:rsidRPr="00E56439">
              <w:rPr>
                <w:color w:val="000000"/>
                <w:sz w:val="22"/>
                <w:lang w:val="ro-MD"/>
              </w:rPr>
              <w:t>-</w:t>
            </w:r>
          </w:p>
        </w:tc>
      </w:tr>
    </w:tbl>
    <w:p w14:paraId="2DEECCA5" w14:textId="77777777" w:rsidR="005B59C1" w:rsidRPr="00E56439" w:rsidRDefault="005B59C1" w:rsidP="005B59C1">
      <w:pPr>
        <w:spacing w:after="0"/>
        <w:rPr>
          <w:rFonts w:ascii="Times New Roman" w:hAnsi="Times New Roman" w:cs="Times New Roman"/>
          <w:i/>
          <w:lang w:val="ro-MD"/>
        </w:rPr>
      </w:pPr>
    </w:p>
    <w:p w14:paraId="3D2D97F4" w14:textId="77777777" w:rsidR="005B59C1" w:rsidRPr="00E56439" w:rsidRDefault="005B59C1" w:rsidP="005B59C1">
      <w:pPr>
        <w:pStyle w:val="Frspaiere"/>
        <w:jc w:val="right"/>
        <w:rPr>
          <w:i/>
          <w:sz w:val="22"/>
          <w:lang w:val="ro-MD"/>
        </w:rPr>
      </w:pPr>
      <w:r w:rsidRPr="00E56439">
        <w:rPr>
          <w:i/>
          <w:sz w:val="22"/>
          <w:lang w:val="ro-MD"/>
        </w:rPr>
        <w:t>Anexa nr.2</w:t>
      </w:r>
    </w:p>
    <w:p w14:paraId="192B4675" w14:textId="77777777" w:rsidR="005B59C1" w:rsidRPr="00E56439" w:rsidRDefault="005B59C1" w:rsidP="005B59C1">
      <w:pPr>
        <w:pStyle w:val="Frspaiere"/>
        <w:jc w:val="right"/>
        <w:rPr>
          <w:i/>
          <w:sz w:val="22"/>
          <w:lang w:val="ro-MD"/>
        </w:rPr>
      </w:pPr>
      <w:r w:rsidRPr="00E56439">
        <w:rPr>
          <w:i/>
          <w:sz w:val="22"/>
          <w:lang w:val="ro-MD"/>
        </w:rPr>
        <w:t xml:space="preserve">la decizia Consiliului orășenesc </w:t>
      </w:r>
    </w:p>
    <w:p w14:paraId="2C3AAFAD" w14:textId="77777777" w:rsidR="005B59C1" w:rsidRPr="00E56439" w:rsidRDefault="005B59C1" w:rsidP="005B59C1">
      <w:pPr>
        <w:pStyle w:val="Frspaiere"/>
        <w:jc w:val="right"/>
        <w:rPr>
          <w:i/>
          <w:sz w:val="22"/>
          <w:lang w:val="ro-MD"/>
        </w:rPr>
      </w:pPr>
      <w:r>
        <w:rPr>
          <w:i/>
          <w:sz w:val="22"/>
          <w:lang w:val="ro-MD"/>
        </w:rPr>
        <w:t>nr. 05/05</w:t>
      </w:r>
      <w:r w:rsidRPr="00E56439">
        <w:rPr>
          <w:i/>
          <w:sz w:val="22"/>
          <w:lang w:val="ro-MD"/>
        </w:rPr>
        <w:t xml:space="preserve"> din 26.11.2021</w:t>
      </w:r>
    </w:p>
    <w:p w14:paraId="62724A06" w14:textId="77777777" w:rsidR="005B59C1" w:rsidRPr="00E56439" w:rsidRDefault="005B59C1" w:rsidP="005B59C1">
      <w:pPr>
        <w:pStyle w:val="Frspaiere"/>
        <w:rPr>
          <w:sz w:val="22"/>
          <w:lang w:val="ro-MD"/>
        </w:rPr>
      </w:pPr>
    </w:p>
    <w:p w14:paraId="558EC1A3" w14:textId="77777777" w:rsidR="005B59C1" w:rsidRPr="00E56439" w:rsidRDefault="005B59C1" w:rsidP="005B59C1">
      <w:pPr>
        <w:pStyle w:val="Frspaiere"/>
        <w:jc w:val="center"/>
        <w:rPr>
          <w:b/>
          <w:color w:val="000000"/>
          <w:sz w:val="22"/>
          <w:lang w:val="ro-MD"/>
        </w:rPr>
      </w:pPr>
      <w:r w:rsidRPr="00E56439">
        <w:rPr>
          <w:b/>
          <w:color w:val="000000"/>
          <w:sz w:val="22"/>
          <w:lang w:val="ro-MD"/>
        </w:rPr>
        <w:t xml:space="preserve">Sinteza veniturilor bugetului </w:t>
      </w:r>
      <w:r w:rsidRPr="00E56439">
        <w:rPr>
          <w:b/>
          <w:bCs/>
          <w:color w:val="000000"/>
          <w:sz w:val="22"/>
          <w:lang w:val="ro-MD"/>
        </w:rPr>
        <w:t>local pe anul 2022</w:t>
      </w:r>
    </w:p>
    <w:tbl>
      <w:tblPr>
        <w:tblW w:w="9041" w:type="dxa"/>
        <w:jc w:val="center"/>
        <w:tblLook w:val="04A0" w:firstRow="1" w:lastRow="0" w:firstColumn="1" w:lastColumn="0" w:noHBand="0" w:noVBand="1"/>
      </w:tblPr>
      <w:tblGrid>
        <w:gridCol w:w="7073"/>
        <w:gridCol w:w="803"/>
        <w:gridCol w:w="1165"/>
      </w:tblGrid>
      <w:tr w:rsidR="005B59C1" w:rsidRPr="00E56439" w14:paraId="05399D80" w14:textId="77777777" w:rsidTr="00B6224A">
        <w:trPr>
          <w:trHeight w:val="480"/>
          <w:jc w:val="center"/>
        </w:trPr>
        <w:tc>
          <w:tcPr>
            <w:tcW w:w="7073" w:type="dxa"/>
            <w:vMerge w:val="restart"/>
            <w:tcBorders>
              <w:top w:val="single" w:sz="4" w:space="0" w:color="auto"/>
              <w:left w:val="single" w:sz="4" w:space="0" w:color="auto"/>
              <w:right w:val="single" w:sz="4" w:space="0" w:color="auto"/>
            </w:tcBorders>
            <w:shd w:val="clear" w:color="auto" w:fill="auto"/>
            <w:noWrap/>
            <w:vAlign w:val="center"/>
            <w:hideMark/>
          </w:tcPr>
          <w:p w14:paraId="60A774E9" w14:textId="77777777" w:rsidR="005B59C1" w:rsidRPr="00E56439" w:rsidRDefault="005B59C1" w:rsidP="00B6224A">
            <w:pPr>
              <w:pStyle w:val="Frspaiere"/>
              <w:jc w:val="center"/>
              <w:rPr>
                <w:b/>
                <w:color w:val="000000"/>
                <w:sz w:val="22"/>
                <w:lang w:val="ro-MD"/>
              </w:rPr>
            </w:pPr>
            <w:r w:rsidRPr="00E56439">
              <w:rPr>
                <w:b/>
                <w:color w:val="000000"/>
                <w:sz w:val="22"/>
                <w:lang w:val="ro-MD"/>
              </w:rPr>
              <w:t>Denumirea</w:t>
            </w:r>
          </w:p>
        </w:tc>
        <w:tc>
          <w:tcPr>
            <w:tcW w:w="803" w:type="dxa"/>
            <w:vMerge w:val="restart"/>
            <w:tcBorders>
              <w:top w:val="single" w:sz="4" w:space="0" w:color="auto"/>
              <w:left w:val="nil"/>
              <w:right w:val="single" w:sz="4" w:space="0" w:color="auto"/>
            </w:tcBorders>
            <w:shd w:val="clear" w:color="auto" w:fill="auto"/>
            <w:noWrap/>
            <w:vAlign w:val="center"/>
            <w:hideMark/>
          </w:tcPr>
          <w:p w14:paraId="133D01AA" w14:textId="77777777" w:rsidR="005B59C1" w:rsidRPr="00E56439" w:rsidRDefault="005B59C1" w:rsidP="00B6224A">
            <w:pPr>
              <w:pStyle w:val="Frspaiere"/>
              <w:jc w:val="center"/>
              <w:rPr>
                <w:b/>
                <w:color w:val="000000"/>
                <w:sz w:val="22"/>
                <w:lang w:val="ro-MD"/>
              </w:rPr>
            </w:pPr>
            <w:r w:rsidRPr="00E56439">
              <w:rPr>
                <w:b/>
                <w:color w:val="000000"/>
                <w:sz w:val="22"/>
                <w:lang w:val="ro-MD"/>
              </w:rPr>
              <w:t>Cod Eco (k4)</w:t>
            </w:r>
          </w:p>
        </w:tc>
        <w:tc>
          <w:tcPr>
            <w:tcW w:w="1165" w:type="dxa"/>
            <w:vMerge w:val="restart"/>
            <w:tcBorders>
              <w:top w:val="single" w:sz="4" w:space="0" w:color="auto"/>
              <w:left w:val="nil"/>
              <w:right w:val="single" w:sz="4" w:space="0" w:color="auto"/>
            </w:tcBorders>
            <w:shd w:val="clear" w:color="auto" w:fill="auto"/>
            <w:noWrap/>
            <w:vAlign w:val="center"/>
            <w:hideMark/>
          </w:tcPr>
          <w:p w14:paraId="26758344" w14:textId="77777777" w:rsidR="005B59C1" w:rsidRPr="00E56439" w:rsidRDefault="005B59C1" w:rsidP="00B6224A">
            <w:pPr>
              <w:pStyle w:val="Frspaiere"/>
              <w:jc w:val="center"/>
              <w:rPr>
                <w:b/>
                <w:color w:val="000000"/>
                <w:sz w:val="22"/>
                <w:lang w:val="ro-MD"/>
              </w:rPr>
            </w:pPr>
            <w:r w:rsidRPr="00E56439">
              <w:rPr>
                <w:b/>
                <w:color w:val="000000"/>
                <w:sz w:val="22"/>
                <w:lang w:val="ro-MD"/>
              </w:rPr>
              <w:t>Suma, mii lei</w:t>
            </w:r>
          </w:p>
        </w:tc>
      </w:tr>
      <w:tr w:rsidR="005B59C1" w:rsidRPr="00E56439" w14:paraId="2D52B067" w14:textId="77777777" w:rsidTr="00B6224A">
        <w:trPr>
          <w:trHeight w:val="450"/>
          <w:jc w:val="center"/>
        </w:trPr>
        <w:tc>
          <w:tcPr>
            <w:tcW w:w="7073" w:type="dxa"/>
            <w:vMerge/>
            <w:tcBorders>
              <w:left w:val="single" w:sz="4" w:space="0" w:color="auto"/>
              <w:bottom w:val="single" w:sz="4" w:space="0" w:color="auto"/>
              <w:right w:val="single" w:sz="4" w:space="0" w:color="auto"/>
            </w:tcBorders>
            <w:shd w:val="clear" w:color="auto" w:fill="auto"/>
            <w:noWrap/>
            <w:vAlign w:val="center"/>
            <w:hideMark/>
          </w:tcPr>
          <w:p w14:paraId="0E5BEA28" w14:textId="77777777" w:rsidR="005B59C1" w:rsidRPr="00E56439" w:rsidRDefault="005B59C1" w:rsidP="00B6224A">
            <w:pPr>
              <w:pStyle w:val="Frspaiere"/>
              <w:jc w:val="center"/>
              <w:rPr>
                <w:b/>
                <w:color w:val="000000"/>
                <w:sz w:val="22"/>
                <w:lang w:val="ro-MD"/>
              </w:rPr>
            </w:pPr>
          </w:p>
        </w:tc>
        <w:tc>
          <w:tcPr>
            <w:tcW w:w="803" w:type="dxa"/>
            <w:vMerge/>
            <w:tcBorders>
              <w:left w:val="nil"/>
              <w:bottom w:val="single" w:sz="4" w:space="0" w:color="auto"/>
              <w:right w:val="single" w:sz="4" w:space="0" w:color="auto"/>
            </w:tcBorders>
            <w:shd w:val="clear" w:color="auto" w:fill="auto"/>
            <w:noWrap/>
            <w:vAlign w:val="center"/>
            <w:hideMark/>
          </w:tcPr>
          <w:p w14:paraId="7732ABE9" w14:textId="77777777" w:rsidR="005B59C1" w:rsidRPr="00E56439" w:rsidRDefault="005B59C1" w:rsidP="00B6224A">
            <w:pPr>
              <w:pStyle w:val="Frspaiere"/>
              <w:jc w:val="center"/>
              <w:rPr>
                <w:b/>
                <w:color w:val="000000"/>
                <w:sz w:val="22"/>
                <w:lang w:val="ro-MD"/>
              </w:rPr>
            </w:pPr>
          </w:p>
        </w:tc>
        <w:tc>
          <w:tcPr>
            <w:tcW w:w="1165" w:type="dxa"/>
            <w:vMerge/>
            <w:tcBorders>
              <w:left w:val="nil"/>
              <w:bottom w:val="single" w:sz="4" w:space="0" w:color="auto"/>
              <w:right w:val="single" w:sz="4" w:space="0" w:color="auto"/>
            </w:tcBorders>
            <w:shd w:val="clear" w:color="auto" w:fill="auto"/>
            <w:noWrap/>
            <w:vAlign w:val="center"/>
            <w:hideMark/>
          </w:tcPr>
          <w:p w14:paraId="6DFA105D" w14:textId="77777777" w:rsidR="005B59C1" w:rsidRPr="00E56439" w:rsidRDefault="005B59C1" w:rsidP="00B6224A">
            <w:pPr>
              <w:pStyle w:val="Frspaiere"/>
              <w:jc w:val="center"/>
              <w:rPr>
                <w:b/>
                <w:color w:val="000000"/>
                <w:sz w:val="22"/>
                <w:lang w:val="ro-MD"/>
              </w:rPr>
            </w:pPr>
          </w:p>
        </w:tc>
      </w:tr>
      <w:tr w:rsidR="005B59C1" w:rsidRPr="00E56439" w14:paraId="42DF2AB3" w14:textId="77777777" w:rsidTr="00B6224A">
        <w:trPr>
          <w:trHeight w:val="181"/>
          <w:jc w:val="center"/>
        </w:trPr>
        <w:tc>
          <w:tcPr>
            <w:tcW w:w="7073" w:type="dxa"/>
            <w:tcBorders>
              <w:top w:val="nil"/>
              <w:left w:val="single" w:sz="4" w:space="0" w:color="auto"/>
              <w:bottom w:val="single" w:sz="4" w:space="0" w:color="auto"/>
              <w:right w:val="single" w:sz="4" w:space="0" w:color="auto"/>
            </w:tcBorders>
            <w:shd w:val="clear" w:color="auto" w:fill="auto"/>
            <w:noWrap/>
            <w:vAlign w:val="bottom"/>
            <w:hideMark/>
          </w:tcPr>
          <w:p w14:paraId="5846398E" w14:textId="77777777" w:rsidR="005B59C1" w:rsidRPr="00E56439" w:rsidRDefault="005B59C1" w:rsidP="00B6224A">
            <w:pPr>
              <w:pStyle w:val="Frspaiere"/>
              <w:rPr>
                <w:b/>
                <w:color w:val="000000"/>
                <w:sz w:val="22"/>
                <w:lang w:val="ro-MD"/>
              </w:rPr>
            </w:pPr>
            <w:r w:rsidRPr="00E56439">
              <w:rPr>
                <w:b/>
                <w:color w:val="000000"/>
                <w:sz w:val="22"/>
                <w:lang w:val="ro-MD"/>
              </w:rPr>
              <w:t>Venituri total: inclusiv</w:t>
            </w:r>
          </w:p>
        </w:tc>
        <w:tc>
          <w:tcPr>
            <w:tcW w:w="803" w:type="dxa"/>
            <w:tcBorders>
              <w:top w:val="nil"/>
              <w:left w:val="nil"/>
              <w:bottom w:val="single" w:sz="4" w:space="0" w:color="auto"/>
              <w:right w:val="single" w:sz="4" w:space="0" w:color="auto"/>
            </w:tcBorders>
            <w:shd w:val="clear" w:color="auto" w:fill="auto"/>
            <w:noWrap/>
            <w:vAlign w:val="center"/>
            <w:hideMark/>
          </w:tcPr>
          <w:p w14:paraId="191AEA22" w14:textId="77777777" w:rsidR="005B59C1" w:rsidRPr="00E56439" w:rsidRDefault="005B59C1" w:rsidP="00B6224A">
            <w:pPr>
              <w:pStyle w:val="Frspaiere"/>
              <w:jc w:val="center"/>
              <w:rPr>
                <w:b/>
                <w:color w:val="000000"/>
                <w:sz w:val="22"/>
                <w:lang w:val="ro-MD"/>
              </w:rPr>
            </w:pPr>
          </w:p>
        </w:tc>
        <w:tc>
          <w:tcPr>
            <w:tcW w:w="1165" w:type="dxa"/>
            <w:tcBorders>
              <w:top w:val="nil"/>
              <w:left w:val="nil"/>
              <w:bottom w:val="single" w:sz="4" w:space="0" w:color="auto"/>
              <w:right w:val="single" w:sz="4" w:space="0" w:color="auto"/>
            </w:tcBorders>
            <w:shd w:val="clear" w:color="auto" w:fill="auto"/>
            <w:noWrap/>
            <w:vAlign w:val="center"/>
          </w:tcPr>
          <w:p w14:paraId="3894E342" w14:textId="77777777" w:rsidR="005B59C1" w:rsidRPr="00E56439" w:rsidRDefault="005B59C1" w:rsidP="00B6224A">
            <w:pPr>
              <w:pStyle w:val="Frspaiere"/>
              <w:jc w:val="center"/>
              <w:rPr>
                <w:b/>
                <w:color w:val="000000"/>
                <w:sz w:val="22"/>
                <w:lang w:val="ro-MD"/>
              </w:rPr>
            </w:pPr>
            <w:r w:rsidRPr="00E56439">
              <w:rPr>
                <w:b/>
                <w:color w:val="000000"/>
                <w:sz w:val="22"/>
                <w:lang w:val="ro-MD"/>
              </w:rPr>
              <w:t>50390.7</w:t>
            </w:r>
          </w:p>
        </w:tc>
      </w:tr>
      <w:tr w:rsidR="005B59C1" w:rsidRPr="00E56439" w14:paraId="229CF197" w14:textId="77777777" w:rsidTr="00B6224A">
        <w:trPr>
          <w:trHeight w:val="330"/>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0675F90F" w14:textId="77777777" w:rsidR="005B59C1" w:rsidRPr="00E56439" w:rsidRDefault="005B59C1" w:rsidP="00B6224A">
            <w:pPr>
              <w:pStyle w:val="Frspaiere"/>
              <w:rPr>
                <w:color w:val="000000"/>
                <w:sz w:val="22"/>
                <w:lang w:val="ro-MD"/>
              </w:rPr>
            </w:pPr>
            <w:r w:rsidRPr="00E56439">
              <w:rPr>
                <w:color w:val="000000"/>
                <w:sz w:val="22"/>
                <w:lang w:val="ro-MD"/>
              </w:rPr>
              <w:t>Impozit pe venitul persoanelor fizice</w:t>
            </w:r>
          </w:p>
        </w:tc>
        <w:tc>
          <w:tcPr>
            <w:tcW w:w="803" w:type="dxa"/>
            <w:tcBorders>
              <w:top w:val="nil"/>
              <w:left w:val="nil"/>
              <w:bottom w:val="single" w:sz="4" w:space="0" w:color="auto"/>
              <w:right w:val="single" w:sz="4" w:space="0" w:color="auto"/>
            </w:tcBorders>
            <w:shd w:val="clear" w:color="auto" w:fill="auto"/>
            <w:noWrap/>
            <w:vAlign w:val="center"/>
            <w:hideMark/>
          </w:tcPr>
          <w:p w14:paraId="76E07ABB" w14:textId="77777777" w:rsidR="005B59C1" w:rsidRPr="00E56439" w:rsidRDefault="005B59C1" w:rsidP="00B6224A">
            <w:pPr>
              <w:pStyle w:val="Frspaiere"/>
              <w:jc w:val="center"/>
              <w:rPr>
                <w:color w:val="000000"/>
                <w:sz w:val="22"/>
                <w:lang w:val="ro-MD"/>
              </w:rPr>
            </w:pPr>
            <w:r w:rsidRPr="00E56439">
              <w:rPr>
                <w:color w:val="000000"/>
                <w:sz w:val="22"/>
                <w:lang w:val="ro-MD"/>
              </w:rPr>
              <w:t>1111</w:t>
            </w:r>
          </w:p>
        </w:tc>
        <w:tc>
          <w:tcPr>
            <w:tcW w:w="1165" w:type="dxa"/>
            <w:tcBorders>
              <w:top w:val="nil"/>
              <w:left w:val="nil"/>
              <w:bottom w:val="single" w:sz="4" w:space="0" w:color="auto"/>
              <w:right w:val="single" w:sz="4" w:space="0" w:color="auto"/>
            </w:tcBorders>
            <w:shd w:val="clear" w:color="auto" w:fill="auto"/>
            <w:noWrap/>
            <w:vAlign w:val="center"/>
          </w:tcPr>
          <w:p w14:paraId="1CD14050" w14:textId="77777777" w:rsidR="005B59C1" w:rsidRPr="00E56439" w:rsidRDefault="005B59C1" w:rsidP="00B6224A">
            <w:pPr>
              <w:pStyle w:val="Frspaiere"/>
              <w:jc w:val="center"/>
              <w:rPr>
                <w:color w:val="000000"/>
                <w:sz w:val="22"/>
                <w:lang w:val="ro-MD"/>
              </w:rPr>
            </w:pPr>
            <w:r w:rsidRPr="00E56439">
              <w:rPr>
                <w:color w:val="000000"/>
                <w:sz w:val="22"/>
                <w:lang w:val="ro-MD"/>
              </w:rPr>
              <w:t>15754.4</w:t>
            </w:r>
          </w:p>
        </w:tc>
      </w:tr>
      <w:tr w:rsidR="005B59C1" w:rsidRPr="00E56439" w14:paraId="2A4ADC66" w14:textId="77777777" w:rsidTr="00B6224A">
        <w:trPr>
          <w:trHeight w:val="261"/>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79ECEDFE" w14:textId="77777777" w:rsidR="005B59C1" w:rsidRPr="00E56439" w:rsidRDefault="005B59C1" w:rsidP="00B6224A">
            <w:pPr>
              <w:pStyle w:val="Frspaiere"/>
              <w:rPr>
                <w:color w:val="000000"/>
                <w:sz w:val="22"/>
                <w:lang w:val="ro-MD"/>
              </w:rPr>
            </w:pPr>
            <w:r w:rsidRPr="00E56439">
              <w:rPr>
                <w:color w:val="000000"/>
                <w:sz w:val="22"/>
                <w:lang w:val="ro-MD"/>
              </w:rPr>
              <w:t>Impozitul funciar</w:t>
            </w:r>
          </w:p>
        </w:tc>
        <w:tc>
          <w:tcPr>
            <w:tcW w:w="803" w:type="dxa"/>
            <w:tcBorders>
              <w:top w:val="nil"/>
              <w:left w:val="nil"/>
              <w:bottom w:val="single" w:sz="4" w:space="0" w:color="auto"/>
              <w:right w:val="single" w:sz="4" w:space="0" w:color="auto"/>
            </w:tcBorders>
            <w:shd w:val="clear" w:color="auto" w:fill="auto"/>
            <w:noWrap/>
            <w:vAlign w:val="center"/>
            <w:hideMark/>
          </w:tcPr>
          <w:p w14:paraId="117315B3" w14:textId="77777777" w:rsidR="005B59C1" w:rsidRPr="00E56439" w:rsidRDefault="005B59C1" w:rsidP="00B6224A">
            <w:pPr>
              <w:pStyle w:val="Frspaiere"/>
              <w:jc w:val="center"/>
              <w:rPr>
                <w:color w:val="000000"/>
                <w:sz w:val="22"/>
                <w:lang w:val="ro-MD"/>
              </w:rPr>
            </w:pPr>
            <w:r w:rsidRPr="00E56439">
              <w:rPr>
                <w:color w:val="000000"/>
                <w:sz w:val="22"/>
                <w:lang w:val="ro-MD"/>
              </w:rPr>
              <w:t>1131</w:t>
            </w:r>
          </w:p>
        </w:tc>
        <w:tc>
          <w:tcPr>
            <w:tcW w:w="1165" w:type="dxa"/>
            <w:tcBorders>
              <w:top w:val="nil"/>
              <w:left w:val="nil"/>
              <w:bottom w:val="single" w:sz="4" w:space="0" w:color="auto"/>
              <w:right w:val="single" w:sz="4" w:space="0" w:color="auto"/>
            </w:tcBorders>
            <w:shd w:val="clear" w:color="auto" w:fill="auto"/>
            <w:noWrap/>
            <w:vAlign w:val="center"/>
          </w:tcPr>
          <w:p w14:paraId="07142137" w14:textId="77777777" w:rsidR="005B59C1" w:rsidRPr="00E56439" w:rsidRDefault="005B59C1" w:rsidP="00B6224A">
            <w:pPr>
              <w:pStyle w:val="Frspaiere"/>
              <w:jc w:val="center"/>
              <w:rPr>
                <w:color w:val="000000"/>
                <w:sz w:val="22"/>
                <w:lang w:val="ro-MD"/>
              </w:rPr>
            </w:pPr>
            <w:r w:rsidRPr="00E56439">
              <w:rPr>
                <w:color w:val="000000"/>
                <w:sz w:val="22"/>
                <w:lang w:val="ro-MD"/>
              </w:rPr>
              <w:t>307.7</w:t>
            </w:r>
          </w:p>
        </w:tc>
      </w:tr>
      <w:tr w:rsidR="005B59C1" w:rsidRPr="00E56439" w14:paraId="11274F4B" w14:textId="77777777" w:rsidTr="00B6224A">
        <w:trPr>
          <w:trHeight w:val="266"/>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14F60F59" w14:textId="77777777" w:rsidR="005B59C1" w:rsidRPr="00E56439" w:rsidRDefault="005B59C1" w:rsidP="00B6224A">
            <w:pPr>
              <w:pStyle w:val="Frspaiere"/>
              <w:rPr>
                <w:color w:val="000000"/>
                <w:sz w:val="22"/>
                <w:lang w:val="ro-MD"/>
              </w:rPr>
            </w:pPr>
            <w:r w:rsidRPr="00E56439">
              <w:rPr>
                <w:color w:val="000000"/>
                <w:sz w:val="22"/>
                <w:lang w:val="ro-MD"/>
              </w:rPr>
              <w:t>Impozitul pe bunurile imobiliare</w:t>
            </w:r>
          </w:p>
        </w:tc>
        <w:tc>
          <w:tcPr>
            <w:tcW w:w="803" w:type="dxa"/>
            <w:tcBorders>
              <w:top w:val="nil"/>
              <w:left w:val="nil"/>
              <w:bottom w:val="single" w:sz="4" w:space="0" w:color="auto"/>
              <w:right w:val="single" w:sz="4" w:space="0" w:color="auto"/>
            </w:tcBorders>
            <w:shd w:val="clear" w:color="auto" w:fill="auto"/>
            <w:noWrap/>
            <w:vAlign w:val="center"/>
            <w:hideMark/>
          </w:tcPr>
          <w:p w14:paraId="3EB77816" w14:textId="77777777" w:rsidR="005B59C1" w:rsidRPr="00E56439" w:rsidRDefault="005B59C1" w:rsidP="00B6224A">
            <w:pPr>
              <w:pStyle w:val="Frspaiere"/>
              <w:jc w:val="center"/>
              <w:rPr>
                <w:color w:val="000000"/>
                <w:sz w:val="22"/>
                <w:lang w:val="ro-MD"/>
              </w:rPr>
            </w:pPr>
            <w:r w:rsidRPr="00E56439">
              <w:rPr>
                <w:color w:val="000000"/>
                <w:sz w:val="22"/>
                <w:lang w:val="ro-MD"/>
              </w:rPr>
              <w:t>1132</w:t>
            </w:r>
          </w:p>
        </w:tc>
        <w:tc>
          <w:tcPr>
            <w:tcW w:w="1165" w:type="dxa"/>
            <w:tcBorders>
              <w:top w:val="nil"/>
              <w:left w:val="nil"/>
              <w:bottom w:val="single" w:sz="4" w:space="0" w:color="auto"/>
              <w:right w:val="single" w:sz="4" w:space="0" w:color="auto"/>
            </w:tcBorders>
            <w:shd w:val="clear" w:color="auto" w:fill="auto"/>
            <w:noWrap/>
            <w:vAlign w:val="center"/>
          </w:tcPr>
          <w:p w14:paraId="1F86CB05" w14:textId="77777777" w:rsidR="005B59C1" w:rsidRPr="00E56439" w:rsidRDefault="005B59C1" w:rsidP="00B6224A">
            <w:pPr>
              <w:pStyle w:val="Frspaiere"/>
              <w:jc w:val="center"/>
              <w:rPr>
                <w:color w:val="000000"/>
                <w:sz w:val="22"/>
                <w:lang w:val="ro-MD"/>
              </w:rPr>
            </w:pPr>
            <w:r w:rsidRPr="00E56439">
              <w:rPr>
                <w:color w:val="000000"/>
                <w:sz w:val="22"/>
                <w:lang w:val="ro-MD"/>
              </w:rPr>
              <w:t>2506.0</w:t>
            </w:r>
          </w:p>
        </w:tc>
      </w:tr>
      <w:tr w:rsidR="005B59C1" w:rsidRPr="00E56439" w14:paraId="62961ECE" w14:textId="77777777" w:rsidTr="00B6224A">
        <w:trPr>
          <w:trHeight w:val="269"/>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2C19A6DF" w14:textId="77777777" w:rsidR="005B59C1" w:rsidRPr="00E56439" w:rsidRDefault="005B59C1" w:rsidP="00B6224A">
            <w:pPr>
              <w:pStyle w:val="Frspaiere"/>
              <w:rPr>
                <w:color w:val="000000"/>
                <w:sz w:val="22"/>
                <w:lang w:val="ro-MD"/>
              </w:rPr>
            </w:pPr>
            <w:r w:rsidRPr="00E56439">
              <w:rPr>
                <w:color w:val="000000"/>
                <w:sz w:val="22"/>
                <w:lang w:val="ro-MD"/>
              </w:rPr>
              <w:t>Impozite pe proprietate cu caracter ocazional</w:t>
            </w:r>
          </w:p>
        </w:tc>
        <w:tc>
          <w:tcPr>
            <w:tcW w:w="803" w:type="dxa"/>
            <w:tcBorders>
              <w:top w:val="nil"/>
              <w:left w:val="nil"/>
              <w:bottom w:val="single" w:sz="4" w:space="0" w:color="auto"/>
              <w:right w:val="single" w:sz="4" w:space="0" w:color="auto"/>
            </w:tcBorders>
            <w:shd w:val="clear" w:color="auto" w:fill="auto"/>
            <w:noWrap/>
            <w:vAlign w:val="center"/>
            <w:hideMark/>
          </w:tcPr>
          <w:p w14:paraId="6F237C72" w14:textId="77777777" w:rsidR="005B59C1" w:rsidRPr="00E56439" w:rsidRDefault="005B59C1" w:rsidP="00B6224A">
            <w:pPr>
              <w:pStyle w:val="Frspaiere"/>
              <w:jc w:val="center"/>
              <w:rPr>
                <w:color w:val="000000"/>
                <w:sz w:val="22"/>
                <w:lang w:val="ro-MD"/>
              </w:rPr>
            </w:pPr>
            <w:r w:rsidRPr="00E56439">
              <w:rPr>
                <w:color w:val="000000"/>
                <w:sz w:val="22"/>
                <w:lang w:val="ro-MD"/>
              </w:rPr>
              <w:t>1133</w:t>
            </w:r>
          </w:p>
        </w:tc>
        <w:tc>
          <w:tcPr>
            <w:tcW w:w="1165" w:type="dxa"/>
            <w:tcBorders>
              <w:top w:val="nil"/>
              <w:left w:val="nil"/>
              <w:bottom w:val="single" w:sz="4" w:space="0" w:color="auto"/>
              <w:right w:val="single" w:sz="4" w:space="0" w:color="auto"/>
            </w:tcBorders>
            <w:shd w:val="clear" w:color="auto" w:fill="auto"/>
            <w:noWrap/>
            <w:vAlign w:val="center"/>
          </w:tcPr>
          <w:p w14:paraId="3F6A0D89" w14:textId="77777777" w:rsidR="005B59C1" w:rsidRPr="00E56439" w:rsidRDefault="005B59C1" w:rsidP="00B6224A">
            <w:pPr>
              <w:pStyle w:val="Frspaiere"/>
              <w:jc w:val="center"/>
              <w:rPr>
                <w:color w:val="000000"/>
                <w:sz w:val="22"/>
                <w:lang w:val="ro-MD"/>
              </w:rPr>
            </w:pPr>
            <w:r w:rsidRPr="00E56439">
              <w:rPr>
                <w:color w:val="000000"/>
                <w:sz w:val="22"/>
                <w:lang w:val="ro-MD"/>
              </w:rPr>
              <w:t>-</w:t>
            </w:r>
          </w:p>
        </w:tc>
      </w:tr>
      <w:tr w:rsidR="005B59C1" w:rsidRPr="00E56439" w14:paraId="3643E8B9" w14:textId="77777777" w:rsidTr="00B6224A">
        <w:trPr>
          <w:trHeight w:val="260"/>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34289D1A" w14:textId="77777777" w:rsidR="005B59C1" w:rsidRPr="00E56439" w:rsidRDefault="005B59C1" w:rsidP="00B6224A">
            <w:pPr>
              <w:pStyle w:val="Frspaiere"/>
              <w:rPr>
                <w:color w:val="000000"/>
                <w:sz w:val="22"/>
                <w:lang w:val="ro-MD"/>
              </w:rPr>
            </w:pPr>
            <w:r w:rsidRPr="00E56439">
              <w:rPr>
                <w:color w:val="000000"/>
                <w:sz w:val="22"/>
                <w:lang w:val="ro-MD"/>
              </w:rPr>
              <w:t>Taxe pentru servicii specifice</w:t>
            </w:r>
          </w:p>
        </w:tc>
        <w:tc>
          <w:tcPr>
            <w:tcW w:w="803" w:type="dxa"/>
            <w:tcBorders>
              <w:top w:val="nil"/>
              <w:left w:val="nil"/>
              <w:bottom w:val="single" w:sz="4" w:space="0" w:color="auto"/>
              <w:right w:val="single" w:sz="4" w:space="0" w:color="auto"/>
            </w:tcBorders>
            <w:shd w:val="clear" w:color="auto" w:fill="auto"/>
            <w:noWrap/>
            <w:vAlign w:val="center"/>
            <w:hideMark/>
          </w:tcPr>
          <w:p w14:paraId="151FC73D" w14:textId="77777777" w:rsidR="005B59C1" w:rsidRPr="00E56439" w:rsidRDefault="005B59C1" w:rsidP="00B6224A">
            <w:pPr>
              <w:pStyle w:val="Frspaiere"/>
              <w:jc w:val="center"/>
              <w:rPr>
                <w:color w:val="000000"/>
                <w:sz w:val="22"/>
                <w:lang w:val="ro-MD"/>
              </w:rPr>
            </w:pPr>
            <w:r w:rsidRPr="00E56439">
              <w:rPr>
                <w:color w:val="000000"/>
                <w:sz w:val="22"/>
                <w:lang w:val="ro-MD"/>
              </w:rPr>
              <w:t>1144</w:t>
            </w:r>
          </w:p>
        </w:tc>
        <w:tc>
          <w:tcPr>
            <w:tcW w:w="1165" w:type="dxa"/>
            <w:tcBorders>
              <w:top w:val="nil"/>
              <w:left w:val="nil"/>
              <w:bottom w:val="single" w:sz="4" w:space="0" w:color="auto"/>
              <w:right w:val="single" w:sz="4" w:space="0" w:color="auto"/>
            </w:tcBorders>
            <w:shd w:val="clear" w:color="auto" w:fill="auto"/>
            <w:noWrap/>
            <w:vAlign w:val="center"/>
          </w:tcPr>
          <w:p w14:paraId="7F2B2C00" w14:textId="77777777" w:rsidR="005B59C1" w:rsidRPr="00E56439" w:rsidRDefault="005B59C1" w:rsidP="00B6224A">
            <w:pPr>
              <w:pStyle w:val="Frspaiere"/>
              <w:jc w:val="center"/>
              <w:rPr>
                <w:color w:val="000000"/>
                <w:sz w:val="22"/>
                <w:lang w:val="ro-MD"/>
              </w:rPr>
            </w:pPr>
            <w:r w:rsidRPr="00E56439">
              <w:rPr>
                <w:color w:val="000000"/>
                <w:sz w:val="22"/>
                <w:lang w:val="ro-MD"/>
              </w:rPr>
              <w:t>3230.0</w:t>
            </w:r>
          </w:p>
        </w:tc>
      </w:tr>
      <w:tr w:rsidR="005B59C1" w:rsidRPr="00E56439" w14:paraId="10BFB56B" w14:textId="77777777" w:rsidTr="00B6224A">
        <w:trPr>
          <w:trHeight w:val="330"/>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6643CA43" w14:textId="77777777" w:rsidR="005B59C1" w:rsidRPr="00E56439" w:rsidRDefault="005B59C1" w:rsidP="00B6224A">
            <w:pPr>
              <w:pStyle w:val="Frspaiere"/>
              <w:rPr>
                <w:color w:val="000000"/>
                <w:sz w:val="22"/>
                <w:lang w:val="ro-MD"/>
              </w:rPr>
            </w:pPr>
            <w:r w:rsidRPr="00E56439">
              <w:rPr>
                <w:color w:val="000000"/>
                <w:sz w:val="22"/>
                <w:lang w:val="ro-MD"/>
              </w:rPr>
              <w:t xml:space="preserve">Taxe </w:t>
            </w:r>
            <w:proofErr w:type="spellStart"/>
            <w:r w:rsidRPr="00E56439">
              <w:rPr>
                <w:color w:val="000000"/>
                <w:sz w:val="22"/>
                <w:lang w:val="ro-MD"/>
              </w:rPr>
              <w:t>şi</w:t>
            </w:r>
            <w:proofErr w:type="spellEnd"/>
            <w:r w:rsidRPr="00E56439">
              <w:rPr>
                <w:color w:val="000000"/>
                <w:sz w:val="22"/>
                <w:lang w:val="ro-MD"/>
              </w:rPr>
              <w:t xml:space="preserve"> </w:t>
            </w:r>
            <w:proofErr w:type="spellStart"/>
            <w:r w:rsidRPr="00E56439">
              <w:rPr>
                <w:color w:val="000000"/>
                <w:sz w:val="22"/>
                <w:lang w:val="ro-MD"/>
              </w:rPr>
              <w:t>plăţi</w:t>
            </w:r>
            <w:proofErr w:type="spellEnd"/>
            <w:r w:rsidRPr="00E56439">
              <w:rPr>
                <w:color w:val="000000"/>
                <w:sz w:val="22"/>
                <w:lang w:val="ro-MD"/>
              </w:rPr>
              <w:t xml:space="preserve"> pentru utilizarea mărfurilor </w:t>
            </w:r>
            <w:proofErr w:type="spellStart"/>
            <w:r w:rsidRPr="00E56439">
              <w:rPr>
                <w:color w:val="000000"/>
                <w:sz w:val="22"/>
                <w:lang w:val="ro-MD"/>
              </w:rPr>
              <w:t>şi</w:t>
            </w:r>
            <w:proofErr w:type="spellEnd"/>
            <w:r w:rsidRPr="00E56439">
              <w:rPr>
                <w:color w:val="000000"/>
                <w:sz w:val="22"/>
                <w:lang w:val="ro-MD"/>
              </w:rPr>
              <w:t xml:space="preserve"> pentru practicarea unor genuri de activitate</w:t>
            </w:r>
          </w:p>
        </w:tc>
        <w:tc>
          <w:tcPr>
            <w:tcW w:w="803" w:type="dxa"/>
            <w:tcBorders>
              <w:top w:val="nil"/>
              <w:left w:val="nil"/>
              <w:bottom w:val="single" w:sz="4" w:space="0" w:color="auto"/>
              <w:right w:val="single" w:sz="4" w:space="0" w:color="auto"/>
            </w:tcBorders>
            <w:shd w:val="clear" w:color="auto" w:fill="auto"/>
            <w:noWrap/>
            <w:vAlign w:val="center"/>
            <w:hideMark/>
          </w:tcPr>
          <w:p w14:paraId="51B34A00" w14:textId="77777777" w:rsidR="005B59C1" w:rsidRPr="00E56439" w:rsidRDefault="005B59C1" w:rsidP="00B6224A">
            <w:pPr>
              <w:pStyle w:val="Frspaiere"/>
              <w:jc w:val="center"/>
              <w:rPr>
                <w:color w:val="000000"/>
                <w:sz w:val="22"/>
                <w:lang w:val="ro-MD"/>
              </w:rPr>
            </w:pPr>
            <w:r w:rsidRPr="00E56439">
              <w:rPr>
                <w:color w:val="000000"/>
                <w:sz w:val="22"/>
                <w:lang w:val="ro-MD"/>
              </w:rPr>
              <w:t>1145</w:t>
            </w:r>
          </w:p>
        </w:tc>
        <w:tc>
          <w:tcPr>
            <w:tcW w:w="1165" w:type="dxa"/>
            <w:tcBorders>
              <w:top w:val="nil"/>
              <w:left w:val="nil"/>
              <w:bottom w:val="single" w:sz="4" w:space="0" w:color="auto"/>
              <w:right w:val="single" w:sz="4" w:space="0" w:color="auto"/>
            </w:tcBorders>
            <w:shd w:val="clear" w:color="auto" w:fill="auto"/>
            <w:noWrap/>
            <w:vAlign w:val="center"/>
          </w:tcPr>
          <w:p w14:paraId="662ABDC9" w14:textId="77777777" w:rsidR="005B59C1" w:rsidRPr="00E56439" w:rsidRDefault="005B59C1" w:rsidP="00B6224A">
            <w:pPr>
              <w:pStyle w:val="Frspaiere"/>
              <w:jc w:val="center"/>
              <w:rPr>
                <w:color w:val="000000"/>
                <w:sz w:val="22"/>
                <w:lang w:val="ro-MD"/>
              </w:rPr>
            </w:pPr>
            <w:r w:rsidRPr="00E56439">
              <w:rPr>
                <w:color w:val="000000"/>
                <w:sz w:val="22"/>
                <w:lang w:val="ro-MD"/>
              </w:rPr>
              <w:t>100.0</w:t>
            </w:r>
          </w:p>
        </w:tc>
      </w:tr>
      <w:tr w:rsidR="005B59C1" w:rsidRPr="00E56439" w14:paraId="72628AB0" w14:textId="77777777" w:rsidTr="00B6224A">
        <w:trPr>
          <w:trHeight w:val="257"/>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259F84D7" w14:textId="77777777" w:rsidR="005B59C1" w:rsidRPr="00E56439" w:rsidRDefault="005B59C1" w:rsidP="00B6224A">
            <w:pPr>
              <w:pStyle w:val="Frspaiere"/>
              <w:rPr>
                <w:color w:val="000000"/>
                <w:sz w:val="22"/>
                <w:lang w:val="ro-MD"/>
              </w:rPr>
            </w:pPr>
            <w:r w:rsidRPr="00E56439">
              <w:rPr>
                <w:sz w:val="22"/>
                <w:lang w:val="ro-MD"/>
              </w:rPr>
              <w:t xml:space="preserve">Granturi capitale primite de la </w:t>
            </w:r>
            <w:proofErr w:type="spellStart"/>
            <w:r w:rsidRPr="00E56439">
              <w:rPr>
                <w:sz w:val="22"/>
                <w:lang w:val="ro-MD"/>
              </w:rPr>
              <w:t>organizaţiile</w:t>
            </w:r>
            <w:proofErr w:type="spellEnd"/>
            <w:r w:rsidRPr="00E56439">
              <w:rPr>
                <w:sz w:val="22"/>
                <w:lang w:val="ro-MD"/>
              </w:rPr>
              <w:t xml:space="preserve"> </w:t>
            </w:r>
            <w:proofErr w:type="spellStart"/>
            <w:r w:rsidRPr="00E56439">
              <w:rPr>
                <w:sz w:val="22"/>
                <w:lang w:val="ro-MD"/>
              </w:rPr>
              <w:t>internaţionale</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14:paraId="73B80412" w14:textId="77777777" w:rsidR="005B59C1" w:rsidRPr="00E56439" w:rsidRDefault="005B59C1" w:rsidP="00B6224A">
            <w:pPr>
              <w:pStyle w:val="Frspaiere"/>
              <w:jc w:val="center"/>
              <w:rPr>
                <w:color w:val="000000"/>
                <w:sz w:val="22"/>
                <w:lang w:val="ro-MD"/>
              </w:rPr>
            </w:pPr>
            <w:r w:rsidRPr="00E56439">
              <w:rPr>
                <w:color w:val="000000"/>
                <w:sz w:val="22"/>
                <w:lang w:val="ro-MD"/>
              </w:rPr>
              <w:t>1322</w:t>
            </w:r>
          </w:p>
        </w:tc>
        <w:tc>
          <w:tcPr>
            <w:tcW w:w="1165" w:type="dxa"/>
            <w:tcBorders>
              <w:top w:val="nil"/>
              <w:left w:val="nil"/>
              <w:bottom w:val="single" w:sz="4" w:space="0" w:color="auto"/>
              <w:right w:val="single" w:sz="4" w:space="0" w:color="auto"/>
            </w:tcBorders>
            <w:shd w:val="clear" w:color="auto" w:fill="auto"/>
            <w:noWrap/>
            <w:vAlign w:val="center"/>
          </w:tcPr>
          <w:p w14:paraId="758109D1" w14:textId="77777777" w:rsidR="005B59C1" w:rsidRPr="00E56439" w:rsidRDefault="005B59C1" w:rsidP="00B6224A">
            <w:pPr>
              <w:pStyle w:val="Frspaiere"/>
              <w:jc w:val="center"/>
              <w:rPr>
                <w:color w:val="000000"/>
                <w:sz w:val="22"/>
                <w:lang w:val="ro-MD"/>
              </w:rPr>
            </w:pPr>
            <w:r w:rsidRPr="00E56439">
              <w:rPr>
                <w:color w:val="000000"/>
                <w:sz w:val="22"/>
                <w:lang w:val="ro-MD"/>
              </w:rPr>
              <w:t>-</w:t>
            </w:r>
          </w:p>
        </w:tc>
      </w:tr>
      <w:tr w:rsidR="005B59C1" w:rsidRPr="00E56439" w14:paraId="5F870A7A" w14:textId="77777777" w:rsidTr="00B6224A">
        <w:trPr>
          <w:trHeight w:val="248"/>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496F7434" w14:textId="77777777" w:rsidR="005B59C1" w:rsidRPr="00E56439" w:rsidRDefault="005B59C1" w:rsidP="00B6224A">
            <w:pPr>
              <w:pStyle w:val="Frspaiere"/>
              <w:rPr>
                <w:color w:val="000000"/>
                <w:sz w:val="22"/>
                <w:lang w:val="ro-MD"/>
              </w:rPr>
            </w:pPr>
            <w:r w:rsidRPr="00E56439">
              <w:rPr>
                <w:color w:val="000000"/>
                <w:sz w:val="22"/>
                <w:lang w:val="ro-MD"/>
              </w:rPr>
              <w:t>Renta</w:t>
            </w:r>
          </w:p>
        </w:tc>
        <w:tc>
          <w:tcPr>
            <w:tcW w:w="803" w:type="dxa"/>
            <w:tcBorders>
              <w:top w:val="nil"/>
              <w:left w:val="nil"/>
              <w:bottom w:val="single" w:sz="4" w:space="0" w:color="auto"/>
              <w:right w:val="single" w:sz="4" w:space="0" w:color="auto"/>
            </w:tcBorders>
            <w:shd w:val="clear" w:color="auto" w:fill="auto"/>
            <w:noWrap/>
            <w:vAlign w:val="center"/>
            <w:hideMark/>
          </w:tcPr>
          <w:p w14:paraId="53C9C8E1" w14:textId="77777777" w:rsidR="005B59C1" w:rsidRPr="00E56439" w:rsidRDefault="005B59C1" w:rsidP="00B6224A">
            <w:pPr>
              <w:pStyle w:val="Frspaiere"/>
              <w:jc w:val="center"/>
              <w:rPr>
                <w:color w:val="000000"/>
                <w:sz w:val="22"/>
                <w:lang w:val="ro-MD"/>
              </w:rPr>
            </w:pPr>
            <w:r w:rsidRPr="00E56439">
              <w:rPr>
                <w:color w:val="000000"/>
                <w:sz w:val="22"/>
                <w:lang w:val="ro-MD"/>
              </w:rPr>
              <w:t>1415</w:t>
            </w:r>
          </w:p>
        </w:tc>
        <w:tc>
          <w:tcPr>
            <w:tcW w:w="1165" w:type="dxa"/>
            <w:tcBorders>
              <w:top w:val="nil"/>
              <w:left w:val="nil"/>
              <w:bottom w:val="single" w:sz="4" w:space="0" w:color="auto"/>
              <w:right w:val="single" w:sz="4" w:space="0" w:color="auto"/>
            </w:tcBorders>
            <w:shd w:val="clear" w:color="auto" w:fill="auto"/>
            <w:noWrap/>
            <w:vAlign w:val="center"/>
          </w:tcPr>
          <w:p w14:paraId="7F2C3F58" w14:textId="77777777" w:rsidR="005B59C1" w:rsidRPr="00E56439" w:rsidRDefault="005B59C1" w:rsidP="00B6224A">
            <w:pPr>
              <w:pStyle w:val="Frspaiere"/>
              <w:jc w:val="center"/>
              <w:rPr>
                <w:color w:val="000000"/>
                <w:sz w:val="22"/>
                <w:lang w:val="ro-MD"/>
              </w:rPr>
            </w:pPr>
            <w:r w:rsidRPr="00E56439">
              <w:rPr>
                <w:color w:val="000000"/>
                <w:sz w:val="22"/>
                <w:lang w:val="ro-MD"/>
              </w:rPr>
              <w:t>90.0</w:t>
            </w:r>
          </w:p>
        </w:tc>
      </w:tr>
      <w:tr w:rsidR="005B59C1" w:rsidRPr="00E56439" w14:paraId="143C6306" w14:textId="77777777" w:rsidTr="00B6224A">
        <w:trPr>
          <w:trHeight w:val="251"/>
          <w:jc w:val="center"/>
        </w:trPr>
        <w:tc>
          <w:tcPr>
            <w:tcW w:w="7073" w:type="dxa"/>
            <w:tcBorders>
              <w:top w:val="nil"/>
              <w:left w:val="single" w:sz="4" w:space="0" w:color="auto"/>
              <w:bottom w:val="single" w:sz="4" w:space="0" w:color="auto"/>
              <w:right w:val="single" w:sz="4" w:space="0" w:color="auto"/>
            </w:tcBorders>
            <w:shd w:val="clear" w:color="auto" w:fill="auto"/>
            <w:vAlign w:val="center"/>
          </w:tcPr>
          <w:p w14:paraId="5AA9DFBB" w14:textId="77777777" w:rsidR="005B59C1" w:rsidRPr="00E56439" w:rsidRDefault="005B59C1" w:rsidP="00B6224A">
            <w:pPr>
              <w:pStyle w:val="Frspaiere"/>
              <w:rPr>
                <w:color w:val="000000"/>
                <w:sz w:val="22"/>
                <w:lang w:val="ro-MD"/>
              </w:rPr>
            </w:pPr>
            <w:r w:rsidRPr="00E56439">
              <w:rPr>
                <w:color w:val="000000"/>
                <w:sz w:val="22"/>
                <w:lang w:val="ro-MD"/>
              </w:rPr>
              <w:t xml:space="preserve">Plata pentru </w:t>
            </w:r>
            <w:proofErr w:type="spellStart"/>
            <w:r w:rsidRPr="00E56439">
              <w:rPr>
                <w:color w:val="000000"/>
                <w:sz w:val="22"/>
                <w:lang w:val="ro-MD"/>
              </w:rPr>
              <w:t>locatiunea</w:t>
            </w:r>
            <w:proofErr w:type="spellEnd"/>
            <w:r w:rsidRPr="00E56439">
              <w:rPr>
                <w:color w:val="000000"/>
                <w:sz w:val="22"/>
                <w:lang w:val="ro-MD"/>
              </w:rPr>
              <w:t xml:space="preserve"> bunurilor patrimoniului public</w:t>
            </w:r>
          </w:p>
        </w:tc>
        <w:tc>
          <w:tcPr>
            <w:tcW w:w="803" w:type="dxa"/>
            <w:tcBorders>
              <w:top w:val="nil"/>
              <w:left w:val="nil"/>
              <w:bottom w:val="single" w:sz="4" w:space="0" w:color="auto"/>
              <w:right w:val="single" w:sz="4" w:space="0" w:color="auto"/>
            </w:tcBorders>
            <w:shd w:val="clear" w:color="auto" w:fill="auto"/>
            <w:noWrap/>
            <w:vAlign w:val="center"/>
          </w:tcPr>
          <w:p w14:paraId="41F8FAFA" w14:textId="77777777" w:rsidR="005B59C1" w:rsidRPr="00E56439" w:rsidRDefault="005B59C1" w:rsidP="00B6224A">
            <w:pPr>
              <w:pStyle w:val="Frspaiere"/>
              <w:jc w:val="center"/>
              <w:rPr>
                <w:color w:val="000000"/>
                <w:sz w:val="22"/>
                <w:lang w:val="ro-MD"/>
              </w:rPr>
            </w:pPr>
            <w:r w:rsidRPr="00E56439">
              <w:rPr>
                <w:color w:val="000000"/>
                <w:sz w:val="22"/>
                <w:lang w:val="ro-MD"/>
              </w:rPr>
              <w:t>1421</w:t>
            </w:r>
          </w:p>
        </w:tc>
        <w:tc>
          <w:tcPr>
            <w:tcW w:w="1165" w:type="dxa"/>
            <w:tcBorders>
              <w:top w:val="nil"/>
              <w:left w:val="nil"/>
              <w:bottom w:val="single" w:sz="4" w:space="0" w:color="auto"/>
              <w:right w:val="single" w:sz="4" w:space="0" w:color="auto"/>
            </w:tcBorders>
            <w:shd w:val="clear" w:color="auto" w:fill="auto"/>
            <w:noWrap/>
            <w:vAlign w:val="center"/>
          </w:tcPr>
          <w:p w14:paraId="07C10DD5" w14:textId="77777777" w:rsidR="005B59C1" w:rsidRPr="00E56439" w:rsidRDefault="005B59C1" w:rsidP="00B6224A">
            <w:pPr>
              <w:pStyle w:val="Frspaiere"/>
              <w:jc w:val="center"/>
              <w:rPr>
                <w:color w:val="000000"/>
                <w:sz w:val="22"/>
                <w:lang w:val="ro-MD"/>
              </w:rPr>
            </w:pPr>
          </w:p>
        </w:tc>
      </w:tr>
      <w:tr w:rsidR="005B59C1" w:rsidRPr="00E56439" w14:paraId="39743F37" w14:textId="77777777" w:rsidTr="00B6224A">
        <w:trPr>
          <w:trHeight w:val="256"/>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6BAF8AF5" w14:textId="77777777" w:rsidR="005B59C1" w:rsidRPr="00E56439" w:rsidRDefault="005B59C1" w:rsidP="00B6224A">
            <w:pPr>
              <w:pStyle w:val="Frspaiere"/>
              <w:rPr>
                <w:color w:val="000000"/>
                <w:sz w:val="22"/>
                <w:lang w:val="ro-MD"/>
              </w:rPr>
            </w:pPr>
            <w:r w:rsidRPr="00E56439">
              <w:rPr>
                <w:color w:val="000000"/>
                <w:sz w:val="22"/>
                <w:lang w:val="ro-MD"/>
              </w:rPr>
              <w:t xml:space="preserve">Taxe </w:t>
            </w:r>
            <w:proofErr w:type="spellStart"/>
            <w:r w:rsidRPr="00E56439">
              <w:rPr>
                <w:color w:val="000000"/>
                <w:sz w:val="22"/>
                <w:lang w:val="ro-MD"/>
              </w:rPr>
              <w:t>şi</w:t>
            </w:r>
            <w:proofErr w:type="spellEnd"/>
            <w:r w:rsidRPr="00E56439">
              <w:rPr>
                <w:color w:val="000000"/>
                <w:sz w:val="22"/>
                <w:lang w:val="ro-MD"/>
              </w:rPr>
              <w:t xml:space="preserve"> </w:t>
            </w:r>
            <w:proofErr w:type="spellStart"/>
            <w:r w:rsidRPr="00E56439">
              <w:rPr>
                <w:color w:val="000000"/>
                <w:sz w:val="22"/>
                <w:lang w:val="ro-MD"/>
              </w:rPr>
              <w:t>plăţi</w:t>
            </w:r>
            <w:proofErr w:type="spellEnd"/>
            <w:r w:rsidRPr="00E56439">
              <w:rPr>
                <w:color w:val="000000"/>
                <w:sz w:val="22"/>
                <w:lang w:val="ro-MD"/>
              </w:rPr>
              <w:t xml:space="preserve"> administrative</w:t>
            </w:r>
          </w:p>
        </w:tc>
        <w:tc>
          <w:tcPr>
            <w:tcW w:w="803" w:type="dxa"/>
            <w:tcBorders>
              <w:top w:val="nil"/>
              <w:left w:val="nil"/>
              <w:bottom w:val="single" w:sz="4" w:space="0" w:color="auto"/>
              <w:right w:val="single" w:sz="4" w:space="0" w:color="auto"/>
            </w:tcBorders>
            <w:shd w:val="clear" w:color="auto" w:fill="auto"/>
            <w:noWrap/>
            <w:vAlign w:val="center"/>
            <w:hideMark/>
          </w:tcPr>
          <w:p w14:paraId="4872D888" w14:textId="77777777" w:rsidR="005B59C1" w:rsidRPr="00E56439" w:rsidRDefault="005B59C1" w:rsidP="00B6224A">
            <w:pPr>
              <w:pStyle w:val="Frspaiere"/>
              <w:jc w:val="center"/>
              <w:rPr>
                <w:color w:val="000000"/>
                <w:sz w:val="22"/>
                <w:lang w:val="ro-MD"/>
              </w:rPr>
            </w:pPr>
            <w:r w:rsidRPr="00E56439">
              <w:rPr>
                <w:color w:val="000000"/>
                <w:sz w:val="22"/>
                <w:lang w:val="ro-MD"/>
              </w:rPr>
              <w:t>1422</w:t>
            </w:r>
          </w:p>
        </w:tc>
        <w:tc>
          <w:tcPr>
            <w:tcW w:w="1165" w:type="dxa"/>
            <w:tcBorders>
              <w:top w:val="nil"/>
              <w:left w:val="nil"/>
              <w:bottom w:val="single" w:sz="4" w:space="0" w:color="auto"/>
              <w:right w:val="single" w:sz="4" w:space="0" w:color="auto"/>
            </w:tcBorders>
            <w:shd w:val="clear" w:color="auto" w:fill="auto"/>
            <w:noWrap/>
            <w:vAlign w:val="center"/>
          </w:tcPr>
          <w:p w14:paraId="78E9B93D" w14:textId="77777777" w:rsidR="005B59C1" w:rsidRPr="00E56439" w:rsidRDefault="005B59C1" w:rsidP="00B6224A">
            <w:pPr>
              <w:pStyle w:val="Frspaiere"/>
              <w:jc w:val="center"/>
              <w:rPr>
                <w:color w:val="000000"/>
                <w:sz w:val="22"/>
                <w:lang w:val="ro-MD"/>
              </w:rPr>
            </w:pPr>
            <w:r w:rsidRPr="00E56439">
              <w:rPr>
                <w:color w:val="000000"/>
                <w:sz w:val="22"/>
                <w:lang w:val="ro-MD"/>
              </w:rPr>
              <w:t>20.5</w:t>
            </w:r>
          </w:p>
        </w:tc>
      </w:tr>
      <w:tr w:rsidR="005B59C1" w:rsidRPr="00E56439" w14:paraId="67B8B353" w14:textId="77777777" w:rsidTr="00B6224A">
        <w:trPr>
          <w:trHeight w:val="245"/>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3BA9E3BE" w14:textId="77777777" w:rsidR="005B59C1" w:rsidRPr="00E56439" w:rsidRDefault="005B59C1" w:rsidP="00B6224A">
            <w:pPr>
              <w:pStyle w:val="Frspaiere"/>
              <w:rPr>
                <w:color w:val="000000"/>
                <w:sz w:val="22"/>
                <w:lang w:val="ro-MD"/>
              </w:rPr>
            </w:pPr>
            <w:r w:rsidRPr="00E56439">
              <w:rPr>
                <w:color w:val="000000"/>
                <w:sz w:val="22"/>
                <w:lang w:val="ro-MD"/>
              </w:rPr>
              <w:t xml:space="preserve">Comercializarea mărfurilor </w:t>
            </w:r>
            <w:proofErr w:type="spellStart"/>
            <w:r w:rsidRPr="00E56439">
              <w:rPr>
                <w:color w:val="000000"/>
                <w:sz w:val="22"/>
                <w:lang w:val="ro-MD"/>
              </w:rPr>
              <w:t>şi</w:t>
            </w:r>
            <w:proofErr w:type="spellEnd"/>
            <w:r w:rsidRPr="00E56439">
              <w:rPr>
                <w:color w:val="000000"/>
                <w:sz w:val="22"/>
                <w:lang w:val="ro-MD"/>
              </w:rPr>
              <w:t xml:space="preserve"> serviciilor de către </w:t>
            </w:r>
            <w:proofErr w:type="spellStart"/>
            <w:r w:rsidRPr="00E56439">
              <w:rPr>
                <w:color w:val="000000"/>
                <w:sz w:val="22"/>
                <w:lang w:val="ro-MD"/>
              </w:rPr>
              <w:t>instituţiile</w:t>
            </w:r>
            <w:proofErr w:type="spellEnd"/>
            <w:r w:rsidRPr="00E56439">
              <w:rPr>
                <w:color w:val="000000"/>
                <w:sz w:val="22"/>
                <w:lang w:val="ro-MD"/>
              </w:rPr>
              <w:t xml:space="preserve"> bugetare</w:t>
            </w:r>
          </w:p>
        </w:tc>
        <w:tc>
          <w:tcPr>
            <w:tcW w:w="803" w:type="dxa"/>
            <w:tcBorders>
              <w:top w:val="nil"/>
              <w:left w:val="nil"/>
              <w:bottom w:val="single" w:sz="4" w:space="0" w:color="auto"/>
              <w:right w:val="single" w:sz="4" w:space="0" w:color="auto"/>
            </w:tcBorders>
            <w:shd w:val="clear" w:color="auto" w:fill="auto"/>
            <w:noWrap/>
            <w:vAlign w:val="center"/>
            <w:hideMark/>
          </w:tcPr>
          <w:p w14:paraId="7F92C3CA" w14:textId="77777777" w:rsidR="005B59C1" w:rsidRPr="00E56439" w:rsidRDefault="005B59C1" w:rsidP="00B6224A">
            <w:pPr>
              <w:pStyle w:val="Frspaiere"/>
              <w:jc w:val="center"/>
              <w:rPr>
                <w:color w:val="000000"/>
                <w:sz w:val="22"/>
                <w:lang w:val="ro-MD"/>
              </w:rPr>
            </w:pPr>
            <w:r w:rsidRPr="00E56439">
              <w:rPr>
                <w:color w:val="000000"/>
                <w:sz w:val="22"/>
                <w:lang w:val="ro-MD"/>
              </w:rPr>
              <w:t>1423</w:t>
            </w:r>
          </w:p>
        </w:tc>
        <w:tc>
          <w:tcPr>
            <w:tcW w:w="1165" w:type="dxa"/>
            <w:tcBorders>
              <w:top w:val="nil"/>
              <w:left w:val="nil"/>
              <w:bottom w:val="single" w:sz="4" w:space="0" w:color="auto"/>
              <w:right w:val="single" w:sz="4" w:space="0" w:color="auto"/>
            </w:tcBorders>
            <w:shd w:val="clear" w:color="auto" w:fill="auto"/>
            <w:noWrap/>
            <w:vAlign w:val="center"/>
          </w:tcPr>
          <w:p w14:paraId="3C6E1F6F" w14:textId="77777777" w:rsidR="005B59C1" w:rsidRPr="00E56439" w:rsidRDefault="005B59C1" w:rsidP="00B6224A">
            <w:pPr>
              <w:pStyle w:val="Frspaiere"/>
              <w:jc w:val="center"/>
              <w:rPr>
                <w:color w:val="000000"/>
                <w:sz w:val="22"/>
                <w:lang w:val="ro-MD"/>
              </w:rPr>
            </w:pPr>
            <w:r w:rsidRPr="00E56439">
              <w:rPr>
                <w:color w:val="000000"/>
                <w:sz w:val="22"/>
                <w:lang w:val="ro-MD"/>
              </w:rPr>
              <w:t>1845.0</w:t>
            </w:r>
          </w:p>
        </w:tc>
      </w:tr>
      <w:tr w:rsidR="005B59C1" w:rsidRPr="00E56439" w14:paraId="760D59AF" w14:textId="77777777" w:rsidTr="00B6224A">
        <w:trPr>
          <w:trHeight w:val="250"/>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33C4545D" w14:textId="77777777" w:rsidR="005B59C1" w:rsidRPr="00E56439" w:rsidRDefault="005B59C1" w:rsidP="00B6224A">
            <w:pPr>
              <w:pStyle w:val="Frspaiere"/>
              <w:rPr>
                <w:color w:val="000000"/>
                <w:sz w:val="22"/>
                <w:lang w:val="ro-MD"/>
              </w:rPr>
            </w:pPr>
            <w:r w:rsidRPr="00E56439">
              <w:rPr>
                <w:color w:val="000000"/>
                <w:sz w:val="22"/>
                <w:lang w:val="ro-MD"/>
              </w:rPr>
              <w:t xml:space="preserve">Amenzi si </w:t>
            </w:r>
            <w:proofErr w:type="spellStart"/>
            <w:r w:rsidRPr="00E56439">
              <w:rPr>
                <w:color w:val="000000"/>
                <w:sz w:val="22"/>
                <w:lang w:val="ro-MD"/>
              </w:rPr>
              <w:t>sanctiuni</w:t>
            </w:r>
            <w:proofErr w:type="spellEnd"/>
            <w:r w:rsidRPr="00E56439">
              <w:rPr>
                <w:color w:val="000000"/>
                <w:sz w:val="22"/>
                <w:lang w:val="ro-MD"/>
              </w:rPr>
              <w:t xml:space="preserve"> </w:t>
            </w:r>
            <w:proofErr w:type="spellStart"/>
            <w:r w:rsidRPr="00E56439">
              <w:rPr>
                <w:color w:val="000000"/>
                <w:sz w:val="22"/>
                <w:lang w:val="ro-MD"/>
              </w:rPr>
              <w:t>contraventionale</w:t>
            </w:r>
            <w:proofErr w:type="spellEnd"/>
            <w:r w:rsidRPr="00E56439">
              <w:rPr>
                <w:color w:val="000000"/>
                <w:sz w:val="22"/>
                <w:lang w:val="ro-MD"/>
              </w:rPr>
              <w:t xml:space="preserve"> </w:t>
            </w:r>
            <w:proofErr w:type="spellStart"/>
            <w:r w:rsidRPr="00E56439">
              <w:rPr>
                <w:color w:val="000000"/>
                <w:sz w:val="22"/>
                <w:lang w:val="ro-MD"/>
              </w:rPr>
              <w:t>incasate</w:t>
            </w:r>
            <w:proofErr w:type="spellEnd"/>
            <w:r w:rsidRPr="00E56439">
              <w:rPr>
                <w:color w:val="000000"/>
                <w:sz w:val="22"/>
                <w:lang w:val="ro-MD"/>
              </w:rPr>
              <w:t xml:space="preserve"> in bugetul de nivelul I</w:t>
            </w:r>
          </w:p>
        </w:tc>
        <w:tc>
          <w:tcPr>
            <w:tcW w:w="803" w:type="dxa"/>
            <w:tcBorders>
              <w:top w:val="nil"/>
              <w:left w:val="nil"/>
              <w:bottom w:val="single" w:sz="4" w:space="0" w:color="auto"/>
              <w:right w:val="single" w:sz="4" w:space="0" w:color="auto"/>
            </w:tcBorders>
            <w:shd w:val="clear" w:color="auto" w:fill="auto"/>
            <w:noWrap/>
            <w:vAlign w:val="center"/>
            <w:hideMark/>
          </w:tcPr>
          <w:p w14:paraId="0DE54C21" w14:textId="77777777" w:rsidR="005B59C1" w:rsidRPr="00E56439" w:rsidRDefault="005B59C1" w:rsidP="00B6224A">
            <w:pPr>
              <w:pStyle w:val="Frspaiere"/>
              <w:jc w:val="center"/>
              <w:rPr>
                <w:color w:val="000000"/>
                <w:sz w:val="22"/>
                <w:lang w:val="ro-MD"/>
              </w:rPr>
            </w:pPr>
            <w:r w:rsidRPr="00E56439">
              <w:rPr>
                <w:color w:val="000000"/>
                <w:sz w:val="22"/>
                <w:lang w:val="ro-MD"/>
              </w:rPr>
              <w:t>1431</w:t>
            </w:r>
          </w:p>
        </w:tc>
        <w:tc>
          <w:tcPr>
            <w:tcW w:w="1165" w:type="dxa"/>
            <w:tcBorders>
              <w:top w:val="nil"/>
              <w:left w:val="nil"/>
              <w:bottom w:val="single" w:sz="4" w:space="0" w:color="auto"/>
              <w:right w:val="single" w:sz="4" w:space="0" w:color="auto"/>
            </w:tcBorders>
            <w:shd w:val="clear" w:color="auto" w:fill="auto"/>
            <w:noWrap/>
            <w:vAlign w:val="center"/>
          </w:tcPr>
          <w:p w14:paraId="30A64762" w14:textId="77777777" w:rsidR="005B59C1" w:rsidRPr="00E56439" w:rsidRDefault="005B59C1" w:rsidP="00B6224A">
            <w:pPr>
              <w:pStyle w:val="Frspaiere"/>
              <w:jc w:val="center"/>
              <w:rPr>
                <w:color w:val="000000"/>
                <w:sz w:val="22"/>
                <w:lang w:val="ro-MD"/>
              </w:rPr>
            </w:pPr>
            <w:r w:rsidRPr="00E56439">
              <w:rPr>
                <w:color w:val="000000"/>
                <w:sz w:val="22"/>
                <w:lang w:val="ro-MD"/>
              </w:rPr>
              <w:t>2.0</w:t>
            </w:r>
          </w:p>
        </w:tc>
      </w:tr>
      <w:tr w:rsidR="005B59C1" w:rsidRPr="00E56439" w14:paraId="0CCD79A8" w14:textId="77777777" w:rsidTr="00B6224A">
        <w:trPr>
          <w:trHeight w:val="239"/>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79367BAB" w14:textId="77777777" w:rsidR="005B59C1" w:rsidRPr="00E56439" w:rsidRDefault="005B59C1" w:rsidP="00B6224A">
            <w:pPr>
              <w:pStyle w:val="Frspaiere"/>
              <w:rPr>
                <w:color w:val="000000"/>
                <w:sz w:val="22"/>
                <w:lang w:val="ro-MD"/>
              </w:rPr>
            </w:pPr>
            <w:r w:rsidRPr="00E56439">
              <w:rPr>
                <w:color w:val="000000"/>
                <w:sz w:val="22"/>
                <w:lang w:val="ro-MD"/>
              </w:rPr>
              <w:t>Alte venituri</w:t>
            </w:r>
          </w:p>
        </w:tc>
        <w:tc>
          <w:tcPr>
            <w:tcW w:w="803" w:type="dxa"/>
            <w:tcBorders>
              <w:top w:val="nil"/>
              <w:left w:val="nil"/>
              <w:bottom w:val="single" w:sz="4" w:space="0" w:color="auto"/>
              <w:right w:val="single" w:sz="4" w:space="0" w:color="auto"/>
            </w:tcBorders>
            <w:shd w:val="clear" w:color="auto" w:fill="auto"/>
            <w:noWrap/>
            <w:vAlign w:val="center"/>
            <w:hideMark/>
          </w:tcPr>
          <w:p w14:paraId="3A333AF2" w14:textId="77777777" w:rsidR="005B59C1" w:rsidRPr="00E56439" w:rsidRDefault="005B59C1" w:rsidP="00B6224A">
            <w:pPr>
              <w:pStyle w:val="Frspaiere"/>
              <w:jc w:val="center"/>
              <w:rPr>
                <w:color w:val="000000"/>
                <w:sz w:val="22"/>
                <w:lang w:val="ro-MD"/>
              </w:rPr>
            </w:pPr>
            <w:r w:rsidRPr="00E56439">
              <w:rPr>
                <w:color w:val="000000"/>
                <w:sz w:val="22"/>
                <w:lang w:val="ro-MD"/>
              </w:rPr>
              <w:t>1451</w:t>
            </w:r>
          </w:p>
        </w:tc>
        <w:tc>
          <w:tcPr>
            <w:tcW w:w="1165" w:type="dxa"/>
            <w:tcBorders>
              <w:top w:val="nil"/>
              <w:left w:val="nil"/>
              <w:bottom w:val="single" w:sz="4" w:space="0" w:color="auto"/>
              <w:right w:val="single" w:sz="4" w:space="0" w:color="auto"/>
            </w:tcBorders>
            <w:shd w:val="clear" w:color="auto" w:fill="auto"/>
            <w:noWrap/>
            <w:vAlign w:val="center"/>
          </w:tcPr>
          <w:p w14:paraId="5A691813" w14:textId="77777777" w:rsidR="005B59C1" w:rsidRPr="00E56439" w:rsidRDefault="005B59C1" w:rsidP="00B6224A">
            <w:pPr>
              <w:pStyle w:val="Frspaiere"/>
              <w:jc w:val="center"/>
              <w:rPr>
                <w:color w:val="000000"/>
                <w:sz w:val="22"/>
                <w:lang w:val="ro-MD"/>
              </w:rPr>
            </w:pPr>
            <w:r w:rsidRPr="00E56439">
              <w:rPr>
                <w:color w:val="000000"/>
                <w:sz w:val="22"/>
                <w:lang w:val="ro-MD"/>
              </w:rPr>
              <w:t>40.0</w:t>
            </w:r>
          </w:p>
        </w:tc>
      </w:tr>
      <w:tr w:rsidR="005B59C1" w:rsidRPr="00E56439" w14:paraId="67C2503E" w14:textId="77777777" w:rsidTr="00B6224A">
        <w:trPr>
          <w:trHeight w:val="330"/>
          <w:jc w:val="center"/>
        </w:trPr>
        <w:tc>
          <w:tcPr>
            <w:tcW w:w="7073" w:type="dxa"/>
            <w:tcBorders>
              <w:top w:val="nil"/>
              <w:left w:val="single" w:sz="4" w:space="0" w:color="auto"/>
              <w:bottom w:val="single" w:sz="4" w:space="0" w:color="auto"/>
              <w:right w:val="single" w:sz="4" w:space="0" w:color="auto"/>
            </w:tcBorders>
            <w:shd w:val="clear" w:color="auto" w:fill="auto"/>
            <w:vAlign w:val="center"/>
            <w:hideMark/>
          </w:tcPr>
          <w:p w14:paraId="41C0D2F6" w14:textId="77777777" w:rsidR="005B59C1" w:rsidRPr="00E56439" w:rsidRDefault="005B59C1" w:rsidP="00B6224A">
            <w:pPr>
              <w:pStyle w:val="Frspaiere"/>
              <w:rPr>
                <w:color w:val="000000"/>
                <w:sz w:val="22"/>
                <w:lang w:val="ro-MD"/>
              </w:rPr>
            </w:pPr>
            <w:r w:rsidRPr="00E56439">
              <w:rPr>
                <w:color w:val="000000"/>
                <w:sz w:val="22"/>
                <w:lang w:val="ro-MD"/>
              </w:rPr>
              <w:t xml:space="preserve">Transferuri primite între bugetul de stat </w:t>
            </w:r>
            <w:proofErr w:type="spellStart"/>
            <w:r w:rsidRPr="00E56439">
              <w:rPr>
                <w:color w:val="000000"/>
                <w:sz w:val="22"/>
                <w:lang w:val="ro-MD"/>
              </w:rPr>
              <w:t>şi</w:t>
            </w:r>
            <w:proofErr w:type="spellEnd"/>
            <w:r w:rsidRPr="00E56439">
              <w:rPr>
                <w:color w:val="000000"/>
                <w:sz w:val="22"/>
                <w:lang w:val="ro-MD"/>
              </w:rPr>
              <w:t xml:space="preserve"> bugetele locale de nivelul I</w:t>
            </w:r>
          </w:p>
        </w:tc>
        <w:tc>
          <w:tcPr>
            <w:tcW w:w="803" w:type="dxa"/>
            <w:tcBorders>
              <w:top w:val="nil"/>
              <w:left w:val="nil"/>
              <w:bottom w:val="single" w:sz="4" w:space="0" w:color="auto"/>
              <w:right w:val="single" w:sz="4" w:space="0" w:color="auto"/>
            </w:tcBorders>
            <w:shd w:val="clear" w:color="auto" w:fill="auto"/>
            <w:noWrap/>
            <w:vAlign w:val="center"/>
            <w:hideMark/>
          </w:tcPr>
          <w:p w14:paraId="1D69F24C" w14:textId="77777777" w:rsidR="005B59C1" w:rsidRPr="00E56439" w:rsidRDefault="005B59C1" w:rsidP="00B6224A">
            <w:pPr>
              <w:pStyle w:val="Frspaiere"/>
              <w:jc w:val="center"/>
              <w:rPr>
                <w:color w:val="000000"/>
                <w:sz w:val="22"/>
                <w:lang w:val="ro-MD"/>
              </w:rPr>
            </w:pPr>
            <w:r w:rsidRPr="00E56439">
              <w:rPr>
                <w:color w:val="000000"/>
                <w:sz w:val="22"/>
                <w:lang w:val="ro-MD"/>
              </w:rPr>
              <w:t>1912</w:t>
            </w:r>
          </w:p>
        </w:tc>
        <w:tc>
          <w:tcPr>
            <w:tcW w:w="1165" w:type="dxa"/>
            <w:tcBorders>
              <w:top w:val="nil"/>
              <w:left w:val="nil"/>
              <w:bottom w:val="single" w:sz="4" w:space="0" w:color="auto"/>
              <w:right w:val="single" w:sz="4" w:space="0" w:color="auto"/>
            </w:tcBorders>
            <w:shd w:val="clear" w:color="auto" w:fill="auto"/>
            <w:noWrap/>
            <w:vAlign w:val="center"/>
          </w:tcPr>
          <w:p w14:paraId="048119AA" w14:textId="77777777" w:rsidR="005B59C1" w:rsidRPr="00E56439" w:rsidRDefault="005B59C1" w:rsidP="00B6224A">
            <w:pPr>
              <w:pStyle w:val="Frspaiere"/>
              <w:jc w:val="center"/>
              <w:rPr>
                <w:color w:val="000000"/>
                <w:sz w:val="22"/>
                <w:lang w:val="ro-MD"/>
              </w:rPr>
            </w:pPr>
            <w:r w:rsidRPr="00E56439">
              <w:rPr>
                <w:b/>
                <w:color w:val="000000"/>
                <w:sz w:val="22"/>
                <w:lang w:val="ro-MD"/>
              </w:rPr>
              <w:t>26495.1</w:t>
            </w:r>
          </w:p>
        </w:tc>
      </w:tr>
    </w:tbl>
    <w:p w14:paraId="248D5149" w14:textId="77777777" w:rsidR="005B59C1" w:rsidRPr="00E56439" w:rsidRDefault="005B59C1" w:rsidP="005B59C1">
      <w:pPr>
        <w:pStyle w:val="Frspaiere"/>
        <w:rPr>
          <w:i/>
          <w:sz w:val="22"/>
          <w:lang w:val="ro-MD"/>
        </w:rPr>
      </w:pPr>
    </w:p>
    <w:p w14:paraId="5C743389" w14:textId="77777777" w:rsidR="005B59C1" w:rsidRDefault="005B59C1" w:rsidP="005B59C1">
      <w:pPr>
        <w:pStyle w:val="Frspaiere"/>
        <w:jc w:val="right"/>
        <w:rPr>
          <w:i/>
          <w:sz w:val="22"/>
          <w:lang w:val="ro-MD"/>
        </w:rPr>
      </w:pPr>
    </w:p>
    <w:p w14:paraId="70E9FCB0" w14:textId="77777777" w:rsidR="005B59C1" w:rsidRPr="00E56439" w:rsidRDefault="005B59C1" w:rsidP="005B59C1">
      <w:pPr>
        <w:pStyle w:val="Frspaiere"/>
        <w:jc w:val="right"/>
        <w:rPr>
          <w:i/>
          <w:sz w:val="22"/>
          <w:lang w:val="ro-MD"/>
        </w:rPr>
      </w:pPr>
      <w:r w:rsidRPr="00E56439">
        <w:rPr>
          <w:i/>
          <w:sz w:val="22"/>
          <w:lang w:val="ro-MD"/>
        </w:rPr>
        <w:t>Anexa nr.3</w:t>
      </w:r>
    </w:p>
    <w:p w14:paraId="5B8FD7AF" w14:textId="77777777" w:rsidR="005B59C1" w:rsidRPr="00E56439" w:rsidRDefault="005B59C1" w:rsidP="005B59C1">
      <w:pPr>
        <w:pStyle w:val="Frspaiere"/>
        <w:jc w:val="right"/>
        <w:rPr>
          <w:i/>
          <w:sz w:val="22"/>
          <w:lang w:val="ro-MD"/>
        </w:rPr>
      </w:pPr>
      <w:r w:rsidRPr="00E56439">
        <w:rPr>
          <w:i/>
          <w:sz w:val="22"/>
          <w:lang w:val="ro-MD"/>
        </w:rPr>
        <w:t xml:space="preserve">la decizia Consiliului orășenesc </w:t>
      </w:r>
    </w:p>
    <w:p w14:paraId="38523635" w14:textId="77777777" w:rsidR="005B59C1" w:rsidRPr="00E56439" w:rsidRDefault="005B59C1" w:rsidP="005B59C1">
      <w:pPr>
        <w:pStyle w:val="Frspaiere"/>
        <w:jc w:val="right"/>
        <w:rPr>
          <w:i/>
          <w:sz w:val="22"/>
          <w:lang w:val="ro-MD"/>
        </w:rPr>
      </w:pPr>
      <w:r>
        <w:rPr>
          <w:i/>
          <w:sz w:val="22"/>
          <w:lang w:val="ro-MD"/>
        </w:rPr>
        <w:t>nr. 05/05</w:t>
      </w:r>
      <w:r w:rsidRPr="00E56439">
        <w:rPr>
          <w:i/>
          <w:sz w:val="22"/>
          <w:lang w:val="ro-MD"/>
        </w:rPr>
        <w:t xml:space="preserve"> din 26.11.2021</w:t>
      </w:r>
    </w:p>
    <w:tbl>
      <w:tblPr>
        <w:tblW w:w="9923" w:type="dxa"/>
        <w:jc w:val="center"/>
        <w:tblLayout w:type="fixed"/>
        <w:tblLook w:val="04A0" w:firstRow="1" w:lastRow="0" w:firstColumn="1" w:lastColumn="0" w:noHBand="0" w:noVBand="1"/>
      </w:tblPr>
      <w:tblGrid>
        <w:gridCol w:w="6946"/>
        <w:gridCol w:w="709"/>
        <w:gridCol w:w="2268"/>
      </w:tblGrid>
      <w:tr w:rsidR="005B59C1" w:rsidRPr="00277CD2" w14:paraId="346988C2" w14:textId="77777777" w:rsidTr="00B6224A">
        <w:trPr>
          <w:trHeight w:val="810"/>
          <w:jc w:val="center"/>
        </w:trPr>
        <w:tc>
          <w:tcPr>
            <w:tcW w:w="9923" w:type="dxa"/>
            <w:gridSpan w:val="3"/>
            <w:tcBorders>
              <w:top w:val="nil"/>
              <w:left w:val="nil"/>
              <w:bottom w:val="nil"/>
              <w:right w:val="nil"/>
            </w:tcBorders>
            <w:shd w:val="clear" w:color="auto" w:fill="auto"/>
            <w:vAlign w:val="bottom"/>
            <w:hideMark/>
          </w:tcPr>
          <w:p w14:paraId="44F65CBB"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Resursele și cheltuielile bugetului local pentru anul 2022</w:t>
            </w:r>
          </w:p>
          <w:p w14:paraId="3A5044BB"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 xml:space="preserve">conform </w:t>
            </w:r>
            <w:proofErr w:type="spellStart"/>
            <w:r w:rsidRPr="00E56439">
              <w:rPr>
                <w:b/>
                <w:bCs/>
                <w:color w:val="000000"/>
                <w:sz w:val="22"/>
                <w:lang w:val="ro-MD"/>
              </w:rPr>
              <w:t>clasificaţiei</w:t>
            </w:r>
            <w:proofErr w:type="spellEnd"/>
            <w:r w:rsidRPr="00E56439">
              <w:rPr>
                <w:b/>
                <w:bCs/>
                <w:color w:val="000000"/>
                <w:sz w:val="22"/>
                <w:lang w:val="ro-MD"/>
              </w:rPr>
              <w:t xml:space="preserve"> </w:t>
            </w:r>
            <w:proofErr w:type="spellStart"/>
            <w:r w:rsidRPr="00E56439">
              <w:rPr>
                <w:b/>
                <w:bCs/>
                <w:color w:val="000000"/>
                <w:sz w:val="22"/>
                <w:lang w:val="ro-MD"/>
              </w:rPr>
              <w:t>funcţionale</w:t>
            </w:r>
            <w:proofErr w:type="spellEnd"/>
            <w:r w:rsidRPr="00E56439">
              <w:rPr>
                <w:b/>
                <w:bCs/>
                <w:color w:val="000000"/>
                <w:sz w:val="22"/>
                <w:lang w:val="ro-MD"/>
              </w:rPr>
              <w:t xml:space="preserve"> și pe program</w:t>
            </w:r>
          </w:p>
        </w:tc>
      </w:tr>
      <w:tr w:rsidR="005B59C1" w:rsidRPr="00E56439" w14:paraId="025EF21C" w14:textId="77777777" w:rsidTr="00B6224A">
        <w:trPr>
          <w:trHeight w:val="329"/>
          <w:jc w:val="center"/>
        </w:trPr>
        <w:tc>
          <w:tcPr>
            <w:tcW w:w="694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FB0579D" w14:textId="77777777" w:rsidR="005B59C1" w:rsidRPr="00E56439" w:rsidRDefault="005B59C1" w:rsidP="00B6224A">
            <w:pPr>
              <w:pStyle w:val="Frspaiere"/>
              <w:jc w:val="center"/>
              <w:rPr>
                <w:b/>
                <w:bCs/>
                <w:color w:val="3F3F3F"/>
                <w:sz w:val="22"/>
                <w:lang w:val="ro-MD"/>
              </w:rPr>
            </w:pPr>
            <w:r w:rsidRPr="00E56439">
              <w:rPr>
                <w:b/>
                <w:bCs/>
                <w:color w:val="3F3F3F"/>
                <w:sz w:val="22"/>
                <w:lang w:val="ro-MD"/>
              </w:rPr>
              <w:t>Denumirea</w:t>
            </w:r>
          </w:p>
        </w:tc>
        <w:tc>
          <w:tcPr>
            <w:tcW w:w="709" w:type="dxa"/>
            <w:tcBorders>
              <w:top w:val="single" w:sz="4" w:space="0" w:color="auto"/>
              <w:left w:val="nil"/>
              <w:bottom w:val="single" w:sz="4" w:space="0" w:color="auto"/>
              <w:right w:val="single" w:sz="4" w:space="0" w:color="auto"/>
            </w:tcBorders>
            <w:shd w:val="clear" w:color="000000" w:fill="auto"/>
            <w:noWrap/>
            <w:vAlign w:val="center"/>
            <w:hideMark/>
          </w:tcPr>
          <w:p w14:paraId="3B1DF368" w14:textId="77777777" w:rsidR="005B59C1" w:rsidRPr="00E56439" w:rsidRDefault="005B59C1" w:rsidP="00B6224A">
            <w:pPr>
              <w:pStyle w:val="Frspaiere"/>
              <w:jc w:val="center"/>
              <w:rPr>
                <w:b/>
                <w:bCs/>
                <w:color w:val="3F3F3F"/>
                <w:sz w:val="22"/>
                <w:lang w:val="ro-MD"/>
              </w:rPr>
            </w:pPr>
            <w:r w:rsidRPr="00E56439">
              <w:rPr>
                <w:b/>
                <w:bCs/>
                <w:color w:val="3F3F3F"/>
                <w:sz w:val="22"/>
                <w:lang w:val="ro-MD"/>
              </w:rPr>
              <w:t>Cod</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14:paraId="070FC0AA" w14:textId="77777777" w:rsidR="005B59C1" w:rsidRPr="00E56439" w:rsidRDefault="005B59C1" w:rsidP="00B6224A">
            <w:pPr>
              <w:pStyle w:val="Frspaiere"/>
              <w:jc w:val="center"/>
              <w:rPr>
                <w:b/>
                <w:bCs/>
                <w:color w:val="3F3F3F"/>
                <w:sz w:val="22"/>
                <w:lang w:val="ro-MD"/>
              </w:rPr>
            </w:pPr>
            <w:r w:rsidRPr="00E56439">
              <w:rPr>
                <w:b/>
                <w:bCs/>
                <w:color w:val="3F3F3F"/>
                <w:sz w:val="22"/>
                <w:lang w:val="ro-MD"/>
              </w:rPr>
              <w:t>Suma, mii lei</w:t>
            </w:r>
          </w:p>
        </w:tc>
      </w:tr>
      <w:tr w:rsidR="005B59C1" w:rsidRPr="00E56439" w14:paraId="591047F6" w14:textId="77777777" w:rsidTr="00B6224A">
        <w:trPr>
          <w:trHeight w:val="278"/>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0F7AC011" w14:textId="77777777" w:rsidR="005B59C1" w:rsidRPr="00E56439" w:rsidRDefault="005B59C1" w:rsidP="00B6224A">
            <w:pPr>
              <w:pStyle w:val="Frspaiere"/>
              <w:rPr>
                <w:b/>
                <w:color w:val="000000"/>
                <w:sz w:val="22"/>
                <w:lang w:val="ro-MD"/>
              </w:rPr>
            </w:pPr>
            <w:r w:rsidRPr="00E56439">
              <w:rPr>
                <w:b/>
                <w:color w:val="000000"/>
                <w:sz w:val="22"/>
                <w:lang w:val="ro-MD"/>
              </w:rPr>
              <w:t xml:space="preserve">     Cheltuieli total</w:t>
            </w:r>
          </w:p>
        </w:tc>
        <w:tc>
          <w:tcPr>
            <w:tcW w:w="709" w:type="dxa"/>
            <w:tcBorders>
              <w:top w:val="nil"/>
              <w:left w:val="nil"/>
              <w:bottom w:val="single" w:sz="4" w:space="0" w:color="auto"/>
              <w:right w:val="single" w:sz="4" w:space="0" w:color="auto"/>
            </w:tcBorders>
            <w:shd w:val="clear" w:color="auto" w:fill="auto"/>
            <w:noWrap/>
            <w:vAlign w:val="center"/>
            <w:hideMark/>
          </w:tcPr>
          <w:p w14:paraId="7326FFE0" w14:textId="77777777" w:rsidR="005B59C1" w:rsidRPr="00E56439" w:rsidRDefault="005B59C1" w:rsidP="00B6224A">
            <w:pPr>
              <w:pStyle w:val="Frspaiere"/>
              <w:jc w:val="center"/>
              <w:rPr>
                <w:b/>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3A3331F5" w14:textId="77777777" w:rsidR="005B59C1" w:rsidRPr="00E56439" w:rsidRDefault="005B59C1" w:rsidP="00B6224A">
            <w:pPr>
              <w:pStyle w:val="Frspaiere"/>
              <w:jc w:val="center"/>
              <w:rPr>
                <w:b/>
                <w:color w:val="000000"/>
                <w:sz w:val="22"/>
                <w:lang w:val="ro-MD"/>
              </w:rPr>
            </w:pPr>
            <w:r w:rsidRPr="00E56439">
              <w:rPr>
                <w:b/>
                <w:color w:val="000000"/>
                <w:sz w:val="22"/>
                <w:lang w:val="ro-MD"/>
              </w:rPr>
              <w:t>50390.7</w:t>
            </w:r>
          </w:p>
        </w:tc>
      </w:tr>
      <w:tr w:rsidR="005B59C1" w:rsidRPr="00E56439" w14:paraId="43FD2C4B" w14:textId="77777777" w:rsidTr="00B6224A">
        <w:trPr>
          <w:trHeight w:val="267"/>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60A59EE7" w14:textId="77777777" w:rsidR="005B59C1" w:rsidRPr="00E56439" w:rsidRDefault="005B59C1" w:rsidP="00B6224A">
            <w:pPr>
              <w:pStyle w:val="Frspaiere"/>
              <w:rPr>
                <w:b/>
                <w:bCs/>
                <w:iCs/>
                <w:color w:val="000000"/>
                <w:sz w:val="22"/>
                <w:lang w:val="ro-MD"/>
              </w:rPr>
            </w:pPr>
            <w:r w:rsidRPr="00E56439">
              <w:rPr>
                <w:b/>
                <w:bCs/>
                <w:iCs/>
                <w:color w:val="000000"/>
                <w:sz w:val="22"/>
                <w:lang w:val="ro-MD"/>
              </w:rPr>
              <w:t xml:space="preserve">Servicii de stat cu </w:t>
            </w:r>
            <w:proofErr w:type="spellStart"/>
            <w:r w:rsidRPr="00E56439">
              <w:rPr>
                <w:b/>
                <w:bCs/>
                <w:iCs/>
                <w:color w:val="000000"/>
                <w:sz w:val="22"/>
                <w:lang w:val="ro-MD"/>
              </w:rPr>
              <w:t>destinaţie</w:t>
            </w:r>
            <w:proofErr w:type="spellEnd"/>
            <w:r w:rsidRPr="00E56439">
              <w:rPr>
                <w:b/>
                <w:bCs/>
                <w:iCs/>
                <w:color w:val="000000"/>
                <w:sz w:val="22"/>
                <w:lang w:val="ro-MD"/>
              </w:rPr>
              <w:t xml:space="preserve"> generală</w:t>
            </w:r>
          </w:p>
        </w:tc>
        <w:tc>
          <w:tcPr>
            <w:tcW w:w="709" w:type="dxa"/>
            <w:tcBorders>
              <w:top w:val="nil"/>
              <w:left w:val="nil"/>
              <w:bottom w:val="single" w:sz="4" w:space="0" w:color="auto"/>
              <w:right w:val="single" w:sz="4" w:space="0" w:color="auto"/>
            </w:tcBorders>
            <w:shd w:val="clear" w:color="auto" w:fill="auto"/>
            <w:noWrap/>
            <w:vAlign w:val="center"/>
            <w:hideMark/>
          </w:tcPr>
          <w:p w14:paraId="4CCDEB65"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01</w:t>
            </w:r>
          </w:p>
        </w:tc>
        <w:tc>
          <w:tcPr>
            <w:tcW w:w="2268" w:type="dxa"/>
            <w:tcBorders>
              <w:top w:val="nil"/>
              <w:left w:val="nil"/>
              <w:bottom w:val="single" w:sz="4" w:space="0" w:color="auto"/>
              <w:right w:val="single" w:sz="4" w:space="0" w:color="auto"/>
            </w:tcBorders>
            <w:shd w:val="clear" w:color="auto" w:fill="auto"/>
            <w:noWrap/>
            <w:vAlign w:val="center"/>
            <w:hideMark/>
          </w:tcPr>
          <w:p w14:paraId="12CC559D" w14:textId="77777777" w:rsidR="005B59C1" w:rsidRPr="00E56439" w:rsidRDefault="005B59C1" w:rsidP="00B6224A">
            <w:pPr>
              <w:pStyle w:val="Frspaiere"/>
              <w:jc w:val="center"/>
              <w:rPr>
                <w:color w:val="000000"/>
                <w:sz w:val="22"/>
                <w:lang w:val="ro-MD"/>
              </w:rPr>
            </w:pPr>
          </w:p>
        </w:tc>
      </w:tr>
      <w:tr w:rsidR="005B59C1" w:rsidRPr="00E56439" w14:paraId="3EA5EC4D" w14:textId="77777777" w:rsidTr="00B6224A">
        <w:trPr>
          <w:trHeight w:val="271"/>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6299254A"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Resurse, total</w:t>
            </w:r>
          </w:p>
        </w:tc>
        <w:tc>
          <w:tcPr>
            <w:tcW w:w="709" w:type="dxa"/>
            <w:tcBorders>
              <w:top w:val="nil"/>
              <w:left w:val="nil"/>
              <w:bottom w:val="single" w:sz="4" w:space="0" w:color="auto"/>
              <w:right w:val="single" w:sz="4" w:space="0" w:color="auto"/>
            </w:tcBorders>
            <w:shd w:val="clear" w:color="auto" w:fill="auto"/>
            <w:noWrap/>
            <w:vAlign w:val="center"/>
            <w:hideMark/>
          </w:tcPr>
          <w:p w14:paraId="2838853D"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tcPr>
          <w:p w14:paraId="1B5C4A95"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5070.5</w:t>
            </w:r>
          </w:p>
        </w:tc>
      </w:tr>
      <w:tr w:rsidR="005B59C1" w:rsidRPr="00E56439" w14:paraId="7E468C64" w14:textId="77777777" w:rsidTr="00B6224A">
        <w:trPr>
          <w:trHeight w:val="261"/>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E672C52"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generale</w:t>
            </w:r>
          </w:p>
        </w:tc>
        <w:tc>
          <w:tcPr>
            <w:tcW w:w="709" w:type="dxa"/>
            <w:tcBorders>
              <w:top w:val="nil"/>
              <w:left w:val="nil"/>
              <w:bottom w:val="single" w:sz="4" w:space="0" w:color="auto"/>
              <w:right w:val="single" w:sz="4" w:space="0" w:color="auto"/>
            </w:tcBorders>
            <w:shd w:val="clear" w:color="auto" w:fill="auto"/>
            <w:noWrap/>
            <w:vAlign w:val="center"/>
            <w:hideMark/>
          </w:tcPr>
          <w:p w14:paraId="571C4AA3" w14:textId="77777777" w:rsidR="005B59C1" w:rsidRPr="00E56439" w:rsidRDefault="005B59C1" w:rsidP="00B6224A">
            <w:pPr>
              <w:pStyle w:val="Frspaiere"/>
              <w:jc w:val="center"/>
              <w:rPr>
                <w:color w:val="000000"/>
                <w:sz w:val="22"/>
                <w:lang w:val="ro-MD"/>
              </w:rPr>
            </w:pPr>
            <w:r w:rsidRPr="00E56439">
              <w:rPr>
                <w:color w:val="000000"/>
                <w:sz w:val="22"/>
                <w:lang w:val="ro-MD"/>
              </w:rPr>
              <w:t>1</w:t>
            </w:r>
          </w:p>
        </w:tc>
        <w:tc>
          <w:tcPr>
            <w:tcW w:w="2268" w:type="dxa"/>
            <w:tcBorders>
              <w:top w:val="nil"/>
              <w:left w:val="nil"/>
              <w:bottom w:val="single" w:sz="4" w:space="0" w:color="auto"/>
              <w:right w:val="single" w:sz="4" w:space="0" w:color="auto"/>
            </w:tcBorders>
            <w:shd w:val="clear" w:color="auto" w:fill="auto"/>
            <w:noWrap/>
            <w:vAlign w:val="center"/>
          </w:tcPr>
          <w:p w14:paraId="73682B00" w14:textId="77777777" w:rsidR="005B59C1" w:rsidRPr="00E56439" w:rsidRDefault="005B59C1" w:rsidP="00B6224A">
            <w:pPr>
              <w:pStyle w:val="Frspaiere"/>
              <w:jc w:val="center"/>
              <w:rPr>
                <w:color w:val="000000"/>
                <w:sz w:val="22"/>
                <w:lang w:val="ro-MD"/>
              </w:rPr>
            </w:pPr>
            <w:r w:rsidRPr="00E56439">
              <w:rPr>
                <w:color w:val="000000"/>
                <w:sz w:val="22"/>
                <w:lang w:val="ro-MD"/>
              </w:rPr>
              <w:t>5040.5</w:t>
            </w:r>
          </w:p>
        </w:tc>
      </w:tr>
      <w:tr w:rsidR="005B59C1" w:rsidRPr="00E56439" w14:paraId="7120544B" w14:textId="77777777" w:rsidTr="00B6224A">
        <w:trPr>
          <w:trHeight w:val="265"/>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384E005"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colectate de </w:t>
            </w:r>
            <w:proofErr w:type="spellStart"/>
            <w:r w:rsidRPr="00E56439">
              <w:rPr>
                <w:iCs/>
                <w:color w:val="000000"/>
                <w:sz w:val="22"/>
                <w:lang w:val="ro-MD"/>
              </w:rPr>
              <w:t>autorităţi</w:t>
            </w:r>
            <w:proofErr w:type="spellEnd"/>
            <w:r w:rsidRPr="00E56439">
              <w:rPr>
                <w:iCs/>
                <w:color w:val="000000"/>
                <w:sz w:val="22"/>
                <w:lang w:val="ro-MD"/>
              </w:rPr>
              <w:t>/</w:t>
            </w:r>
            <w:proofErr w:type="spellStart"/>
            <w:r w:rsidRPr="00E56439">
              <w:rPr>
                <w:iCs/>
                <w:color w:val="000000"/>
                <w:sz w:val="22"/>
                <w:lang w:val="ro-MD"/>
              </w:rPr>
              <w:t>instituţii</w:t>
            </w:r>
            <w:proofErr w:type="spellEnd"/>
            <w:r w:rsidRPr="00E56439">
              <w:rPr>
                <w:iCs/>
                <w:color w:val="000000"/>
                <w:sz w:val="22"/>
                <w:lang w:val="ro-MD"/>
              </w:rPr>
              <w:t xml:space="preserve"> bugetare</w:t>
            </w:r>
          </w:p>
        </w:tc>
        <w:tc>
          <w:tcPr>
            <w:tcW w:w="709" w:type="dxa"/>
            <w:tcBorders>
              <w:top w:val="nil"/>
              <w:left w:val="nil"/>
              <w:bottom w:val="single" w:sz="4" w:space="0" w:color="auto"/>
              <w:right w:val="single" w:sz="4" w:space="0" w:color="auto"/>
            </w:tcBorders>
            <w:shd w:val="clear" w:color="auto" w:fill="auto"/>
            <w:noWrap/>
            <w:vAlign w:val="center"/>
            <w:hideMark/>
          </w:tcPr>
          <w:p w14:paraId="4B931E38" w14:textId="77777777" w:rsidR="005B59C1" w:rsidRPr="00E56439" w:rsidRDefault="005B59C1" w:rsidP="00B6224A">
            <w:pPr>
              <w:pStyle w:val="Frspaiere"/>
              <w:jc w:val="center"/>
              <w:rPr>
                <w:color w:val="000000"/>
                <w:sz w:val="22"/>
                <w:lang w:val="ro-MD"/>
              </w:rPr>
            </w:pPr>
            <w:r w:rsidRPr="00E56439">
              <w:rPr>
                <w:color w:val="000000"/>
                <w:sz w:val="22"/>
                <w:lang w:val="ro-MD"/>
              </w:rPr>
              <w:t>2</w:t>
            </w:r>
          </w:p>
        </w:tc>
        <w:tc>
          <w:tcPr>
            <w:tcW w:w="2268" w:type="dxa"/>
            <w:tcBorders>
              <w:top w:val="nil"/>
              <w:left w:val="nil"/>
              <w:bottom w:val="single" w:sz="4" w:space="0" w:color="auto"/>
              <w:right w:val="single" w:sz="4" w:space="0" w:color="auto"/>
            </w:tcBorders>
            <w:shd w:val="clear" w:color="auto" w:fill="auto"/>
            <w:noWrap/>
            <w:vAlign w:val="center"/>
          </w:tcPr>
          <w:p w14:paraId="65FB34AA" w14:textId="77777777" w:rsidR="005B59C1" w:rsidRPr="00E56439" w:rsidRDefault="005B59C1" w:rsidP="00B6224A">
            <w:pPr>
              <w:pStyle w:val="Frspaiere"/>
              <w:jc w:val="center"/>
              <w:rPr>
                <w:color w:val="000000"/>
                <w:sz w:val="22"/>
                <w:lang w:val="ro-MD"/>
              </w:rPr>
            </w:pPr>
            <w:r w:rsidRPr="00E56439">
              <w:rPr>
                <w:color w:val="000000"/>
                <w:sz w:val="22"/>
                <w:lang w:val="ro-MD"/>
              </w:rPr>
              <w:t>30.0</w:t>
            </w:r>
          </w:p>
        </w:tc>
      </w:tr>
      <w:tr w:rsidR="005B59C1" w:rsidRPr="00E56439" w14:paraId="6288F035" w14:textId="77777777" w:rsidTr="00B6224A">
        <w:trPr>
          <w:trHeight w:val="269"/>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004EA8BA"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Cheltuieli, total</w:t>
            </w:r>
          </w:p>
        </w:tc>
        <w:tc>
          <w:tcPr>
            <w:tcW w:w="709" w:type="dxa"/>
            <w:tcBorders>
              <w:top w:val="nil"/>
              <w:left w:val="nil"/>
              <w:bottom w:val="single" w:sz="4" w:space="0" w:color="auto"/>
              <w:right w:val="single" w:sz="4" w:space="0" w:color="auto"/>
            </w:tcBorders>
            <w:shd w:val="clear" w:color="auto" w:fill="auto"/>
            <w:noWrap/>
            <w:vAlign w:val="center"/>
            <w:hideMark/>
          </w:tcPr>
          <w:p w14:paraId="64AB9533"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2587B71F"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5070.5</w:t>
            </w:r>
          </w:p>
        </w:tc>
      </w:tr>
      <w:tr w:rsidR="005B59C1" w:rsidRPr="00E56439" w14:paraId="0419E739" w14:textId="77777777" w:rsidTr="00B6224A">
        <w:trPr>
          <w:trHeight w:val="259"/>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3A741A30" w14:textId="77777777" w:rsidR="005B59C1" w:rsidRPr="00E56439" w:rsidRDefault="005B59C1" w:rsidP="00B6224A">
            <w:pPr>
              <w:pStyle w:val="Frspaiere"/>
              <w:rPr>
                <w:iCs/>
                <w:color w:val="000000"/>
                <w:sz w:val="22"/>
                <w:lang w:val="ro-MD"/>
              </w:rPr>
            </w:pPr>
            <w:r w:rsidRPr="00E56439">
              <w:rPr>
                <w:iCs/>
                <w:color w:val="000000"/>
                <w:sz w:val="22"/>
                <w:lang w:val="ro-MD"/>
              </w:rPr>
              <w:t>Exercitarea guvernării</w:t>
            </w:r>
          </w:p>
        </w:tc>
        <w:tc>
          <w:tcPr>
            <w:tcW w:w="709" w:type="dxa"/>
            <w:tcBorders>
              <w:top w:val="nil"/>
              <w:left w:val="nil"/>
              <w:bottom w:val="single" w:sz="4" w:space="0" w:color="auto"/>
              <w:right w:val="single" w:sz="4" w:space="0" w:color="auto"/>
            </w:tcBorders>
            <w:shd w:val="clear" w:color="auto" w:fill="auto"/>
            <w:noWrap/>
            <w:vAlign w:val="center"/>
            <w:hideMark/>
          </w:tcPr>
          <w:p w14:paraId="131D83B9" w14:textId="77777777" w:rsidR="005B59C1" w:rsidRPr="00E56439" w:rsidRDefault="005B59C1" w:rsidP="00B6224A">
            <w:pPr>
              <w:pStyle w:val="Frspaiere"/>
              <w:jc w:val="center"/>
              <w:rPr>
                <w:color w:val="000000"/>
                <w:sz w:val="22"/>
                <w:lang w:val="ro-MD"/>
              </w:rPr>
            </w:pPr>
            <w:r w:rsidRPr="00E56439">
              <w:rPr>
                <w:color w:val="000000"/>
                <w:sz w:val="22"/>
                <w:lang w:val="ro-MD"/>
              </w:rPr>
              <w:t>0301</w:t>
            </w:r>
          </w:p>
        </w:tc>
        <w:tc>
          <w:tcPr>
            <w:tcW w:w="2268" w:type="dxa"/>
            <w:tcBorders>
              <w:top w:val="nil"/>
              <w:left w:val="nil"/>
              <w:bottom w:val="single" w:sz="4" w:space="0" w:color="auto"/>
              <w:right w:val="single" w:sz="4" w:space="0" w:color="auto"/>
            </w:tcBorders>
            <w:shd w:val="clear" w:color="auto" w:fill="auto"/>
            <w:noWrap/>
            <w:vAlign w:val="center"/>
            <w:hideMark/>
          </w:tcPr>
          <w:p w14:paraId="6E531357" w14:textId="77777777" w:rsidR="005B59C1" w:rsidRPr="00E56439" w:rsidRDefault="005B59C1" w:rsidP="00B6224A">
            <w:pPr>
              <w:pStyle w:val="Frspaiere"/>
              <w:jc w:val="center"/>
              <w:rPr>
                <w:bCs/>
                <w:color w:val="000000"/>
                <w:sz w:val="22"/>
                <w:lang w:val="ro-MD"/>
              </w:rPr>
            </w:pPr>
            <w:r w:rsidRPr="00E56439">
              <w:rPr>
                <w:bCs/>
                <w:color w:val="000000"/>
                <w:sz w:val="22"/>
                <w:lang w:val="ro-MD"/>
              </w:rPr>
              <w:t>4670.5</w:t>
            </w:r>
          </w:p>
        </w:tc>
      </w:tr>
      <w:tr w:rsidR="005B59C1" w:rsidRPr="00E56439" w14:paraId="05AB9169" w14:textId="77777777" w:rsidTr="00B6224A">
        <w:trPr>
          <w:trHeight w:val="263"/>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0C8177F" w14:textId="77777777" w:rsidR="005B59C1" w:rsidRPr="00E56439" w:rsidRDefault="005B59C1" w:rsidP="00B6224A">
            <w:pPr>
              <w:pStyle w:val="Frspaiere"/>
              <w:rPr>
                <w:iCs/>
                <w:color w:val="000000"/>
                <w:sz w:val="22"/>
                <w:lang w:val="ro-MD"/>
              </w:rPr>
            </w:pPr>
            <w:r w:rsidRPr="00E56439">
              <w:rPr>
                <w:iCs/>
                <w:color w:val="000000"/>
                <w:sz w:val="22"/>
                <w:lang w:val="ro-MD"/>
              </w:rPr>
              <w:t xml:space="preserve">Gestionarea fondurilor de rezervă </w:t>
            </w:r>
            <w:proofErr w:type="spellStart"/>
            <w:r w:rsidRPr="00E56439">
              <w:rPr>
                <w:iCs/>
                <w:color w:val="000000"/>
                <w:sz w:val="22"/>
                <w:lang w:val="ro-MD"/>
              </w:rPr>
              <w:t>şi</w:t>
            </w:r>
            <w:proofErr w:type="spellEnd"/>
            <w:r w:rsidRPr="00E56439">
              <w:rPr>
                <w:iCs/>
                <w:color w:val="000000"/>
                <w:sz w:val="22"/>
                <w:lang w:val="ro-MD"/>
              </w:rPr>
              <w:t xml:space="preserve"> de </w:t>
            </w:r>
            <w:proofErr w:type="spellStart"/>
            <w:r w:rsidRPr="00E56439">
              <w:rPr>
                <w:iCs/>
                <w:color w:val="000000"/>
                <w:sz w:val="22"/>
                <w:lang w:val="ro-MD"/>
              </w:rPr>
              <w:t>intervenţie</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73A6044" w14:textId="77777777" w:rsidR="005B59C1" w:rsidRPr="00E56439" w:rsidRDefault="005B59C1" w:rsidP="00B6224A">
            <w:pPr>
              <w:pStyle w:val="Frspaiere"/>
              <w:jc w:val="center"/>
              <w:rPr>
                <w:color w:val="000000"/>
                <w:sz w:val="22"/>
                <w:lang w:val="ro-MD"/>
              </w:rPr>
            </w:pPr>
            <w:r w:rsidRPr="00E56439">
              <w:rPr>
                <w:color w:val="000000"/>
                <w:sz w:val="22"/>
                <w:lang w:val="ro-MD"/>
              </w:rPr>
              <w:t>0802</w:t>
            </w:r>
          </w:p>
        </w:tc>
        <w:tc>
          <w:tcPr>
            <w:tcW w:w="2268" w:type="dxa"/>
            <w:tcBorders>
              <w:top w:val="nil"/>
              <w:left w:val="nil"/>
              <w:bottom w:val="single" w:sz="4" w:space="0" w:color="auto"/>
              <w:right w:val="single" w:sz="4" w:space="0" w:color="auto"/>
            </w:tcBorders>
            <w:shd w:val="clear" w:color="auto" w:fill="auto"/>
            <w:noWrap/>
            <w:vAlign w:val="center"/>
            <w:hideMark/>
          </w:tcPr>
          <w:p w14:paraId="258BF7BB" w14:textId="77777777" w:rsidR="005B59C1" w:rsidRPr="00E56439" w:rsidRDefault="005B59C1" w:rsidP="00B6224A">
            <w:pPr>
              <w:pStyle w:val="Frspaiere"/>
              <w:jc w:val="center"/>
              <w:rPr>
                <w:color w:val="000000"/>
                <w:sz w:val="22"/>
                <w:lang w:val="ro-MD"/>
              </w:rPr>
            </w:pPr>
            <w:r w:rsidRPr="00E56439">
              <w:rPr>
                <w:color w:val="000000"/>
                <w:sz w:val="22"/>
                <w:lang w:val="ro-MD"/>
              </w:rPr>
              <w:t>400.00</w:t>
            </w:r>
          </w:p>
        </w:tc>
      </w:tr>
      <w:tr w:rsidR="005B59C1" w:rsidRPr="00E56439" w14:paraId="5BEA2B4C" w14:textId="77777777" w:rsidTr="00B6224A">
        <w:trPr>
          <w:trHeight w:val="254"/>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21F61FC5" w14:textId="77777777" w:rsidR="005B59C1" w:rsidRPr="00E56439" w:rsidRDefault="005B59C1" w:rsidP="00B6224A">
            <w:pPr>
              <w:pStyle w:val="Frspaiere"/>
              <w:rPr>
                <w:b/>
                <w:bCs/>
                <w:iCs/>
                <w:color w:val="000000"/>
                <w:sz w:val="22"/>
                <w:lang w:val="ro-MD"/>
              </w:rPr>
            </w:pPr>
            <w:r w:rsidRPr="00E56439">
              <w:rPr>
                <w:b/>
                <w:bCs/>
                <w:iCs/>
                <w:color w:val="000000"/>
                <w:sz w:val="22"/>
                <w:lang w:val="ro-MD"/>
              </w:rPr>
              <w:t>Servicii în domeniul economiei</w:t>
            </w:r>
          </w:p>
        </w:tc>
        <w:tc>
          <w:tcPr>
            <w:tcW w:w="709" w:type="dxa"/>
            <w:tcBorders>
              <w:top w:val="nil"/>
              <w:left w:val="nil"/>
              <w:bottom w:val="single" w:sz="4" w:space="0" w:color="auto"/>
              <w:right w:val="single" w:sz="4" w:space="0" w:color="auto"/>
            </w:tcBorders>
            <w:shd w:val="clear" w:color="auto" w:fill="auto"/>
            <w:noWrap/>
            <w:vAlign w:val="center"/>
            <w:hideMark/>
          </w:tcPr>
          <w:p w14:paraId="7A2D8C00"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04</w:t>
            </w:r>
          </w:p>
        </w:tc>
        <w:tc>
          <w:tcPr>
            <w:tcW w:w="2268" w:type="dxa"/>
            <w:tcBorders>
              <w:top w:val="nil"/>
              <w:left w:val="nil"/>
              <w:bottom w:val="single" w:sz="4" w:space="0" w:color="auto"/>
              <w:right w:val="single" w:sz="4" w:space="0" w:color="auto"/>
            </w:tcBorders>
            <w:shd w:val="clear" w:color="auto" w:fill="auto"/>
            <w:noWrap/>
            <w:vAlign w:val="center"/>
            <w:hideMark/>
          </w:tcPr>
          <w:p w14:paraId="4060C81F" w14:textId="77777777" w:rsidR="005B59C1" w:rsidRPr="00E56439" w:rsidRDefault="005B59C1" w:rsidP="00B6224A">
            <w:pPr>
              <w:pStyle w:val="Frspaiere"/>
              <w:jc w:val="center"/>
              <w:rPr>
                <w:color w:val="000000"/>
                <w:sz w:val="22"/>
                <w:lang w:val="ro-MD"/>
              </w:rPr>
            </w:pPr>
          </w:p>
        </w:tc>
      </w:tr>
      <w:tr w:rsidR="005B59C1" w:rsidRPr="00E56439" w14:paraId="33A8CD97" w14:textId="77777777" w:rsidTr="00B6224A">
        <w:trPr>
          <w:trHeight w:val="257"/>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18BDAE0"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Resurse, total</w:t>
            </w:r>
          </w:p>
        </w:tc>
        <w:tc>
          <w:tcPr>
            <w:tcW w:w="709" w:type="dxa"/>
            <w:tcBorders>
              <w:top w:val="nil"/>
              <w:left w:val="nil"/>
              <w:bottom w:val="single" w:sz="4" w:space="0" w:color="auto"/>
              <w:right w:val="single" w:sz="4" w:space="0" w:color="auto"/>
            </w:tcBorders>
            <w:shd w:val="clear" w:color="auto" w:fill="auto"/>
            <w:noWrap/>
            <w:vAlign w:val="center"/>
            <w:hideMark/>
          </w:tcPr>
          <w:p w14:paraId="2D589C2B"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3B6BDA77"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12985.8</w:t>
            </w:r>
          </w:p>
        </w:tc>
      </w:tr>
      <w:tr w:rsidR="005B59C1" w:rsidRPr="00E56439" w14:paraId="5FAA7053" w14:textId="77777777" w:rsidTr="00B6224A">
        <w:trPr>
          <w:trHeight w:val="248"/>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6DE3E2D5"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generale</w:t>
            </w:r>
          </w:p>
        </w:tc>
        <w:tc>
          <w:tcPr>
            <w:tcW w:w="709" w:type="dxa"/>
            <w:tcBorders>
              <w:top w:val="nil"/>
              <w:left w:val="nil"/>
              <w:bottom w:val="single" w:sz="4" w:space="0" w:color="auto"/>
              <w:right w:val="single" w:sz="4" w:space="0" w:color="auto"/>
            </w:tcBorders>
            <w:shd w:val="clear" w:color="auto" w:fill="auto"/>
            <w:noWrap/>
            <w:vAlign w:val="center"/>
            <w:hideMark/>
          </w:tcPr>
          <w:p w14:paraId="5A82026F" w14:textId="77777777" w:rsidR="005B59C1" w:rsidRPr="00E56439" w:rsidRDefault="005B59C1" w:rsidP="00B6224A">
            <w:pPr>
              <w:pStyle w:val="Frspaiere"/>
              <w:jc w:val="center"/>
              <w:rPr>
                <w:color w:val="000000"/>
                <w:sz w:val="22"/>
                <w:lang w:val="ro-MD"/>
              </w:rPr>
            </w:pPr>
            <w:r w:rsidRPr="00E56439">
              <w:rPr>
                <w:color w:val="000000"/>
                <w:sz w:val="22"/>
                <w:lang w:val="ro-MD"/>
              </w:rPr>
              <w:t>1</w:t>
            </w:r>
          </w:p>
        </w:tc>
        <w:tc>
          <w:tcPr>
            <w:tcW w:w="2268" w:type="dxa"/>
            <w:tcBorders>
              <w:top w:val="nil"/>
              <w:left w:val="nil"/>
              <w:bottom w:val="single" w:sz="4" w:space="0" w:color="auto"/>
              <w:right w:val="single" w:sz="4" w:space="0" w:color="auto"/>
            </w:tcBorders>
            <w:shd w:val="clear" w:color="auto" w:fill="auto"/>
            <w:noWrap/>
            <w:vAlign w:val="center"/>
            <w:hideMark/>
          </w:tcPr>
          <w:p w14:paraId="48A43C4F" w14:textId="77777777" w:rsidR="005B59C1" w:rsidRPr="00E56439" w:rsidRDefault="005B59C1" w:rsidP="00B6224A">
            <w:pPr>
              <w:pStyle w:val="Frspaiere"/>
              <w:jc w:val="center"/>
              <w:rPr>
                <w:color w:val="000000"/>
                <w:sz w:val="22"/>
                <w:lang w:val="ro-MD"/>
              </w:rPr>
            </w:pPr>
            <w:r w:rsidRPr="00E56439">
              <w:rPr>
                <w:color w:val="000000"/>
                <w:sz w:val="22"/>
                <w:lang w:val="ro-MD"/>
              </w:rPr>
              <w:t>12985.8</w:t>
            </w:r>
          </w:p>
        </w:tc>
      </w:tr>
      <w:tr w:rsidR="005B59C1" w:rsidRPr="00E56439" w14:paraId="60766037" w14:textId="77777777" w:rsidTr="00B6224A">
        <w:trPr>
          <w:trHeight w:val="251"/>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28A400E3"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colectate de </w:t>
            </w:r>
            <w:proofErr w:type="spellStart"/>
            <w:r w:rsidRPr="00E56439">
              <w:rPr>
                <w:iCs/>
                <w:color w:val="000000"/>
                <w:sz w:val="22"/>
                <w:lang w:val="ro-MD"/>
              </w:rPr>
              <w:t>autorităţi</w:t>
            </w:r>
            <w:proofErr w:type="spellEnd"/>
            <w:r w:rsidRPr="00E56439">
              <w:rPr>
                <w:iCs/>
                <w:color w:val="000000"/>
                <w:sz w:val="22"/>
                <w:lang w:val="ro-MD"/>
              </w:rPr>
              <w:t>/</w:t>
            </w:r>
            <w:proofErr w:type="spellStart"/>
            <w:r w:rsidRPr="00E56439">
              <w:rPr>
                <w:iCs/>
                <w:color w:val="000000"/>
                <w:sz w:val="22"/>
                <w:lang w:val="ro-MD"/>
              </w:rPr>
              <w:t>instituţii</w:t>
            </w:r>
            <w:proofErr w:type="spellEnd"/>
            <w:r w:rsidRPr="00E56439">
              <w:rPr>
                <w:iCs/>
                <w:color w:val="000000"/>
                <w:sz w:val="22"/>
                <w:lang w:val="ro-MD"/>
              </w:rPr>
              <w:t xml:space="preserve"> bugetare</w:t>
            </w:r>
          </w:p>
        </w:tc>
        <w:tc>
          <w:tcPr>
            <w:tcW w:w="709" w:type="dxa"/>
            <w:tcBorders>
              <w:top w:val="nil"/>
              <w:left w:val="nil"/>
              <w:bottom w:val="single" w:sz="4" w:space="0" w:color="auto"/>
              <w:right w:val="single" w:sz="4" w:space="0" w:color="auto"/>
            </w:tcBorders>
            <w:shd w:val="clear" w:color="auto" w:fill="auto"/>
            <w:noWrap/>
            <w:vAlign w:val="center"/>
            <w:hideMark/>
          </w:tcPr>
          <w:p w14:paraId="36C2CB0C" w14:textId="77777777" w:rsidR="005B59C1" w:rsidRPr="00E56439" w:rsidRDefault="005B59C1" w:rsidP="00B6224A">
            <w:pPr>
              <w:pStyle w:val="Frspaiere"/>
              <w:jc w:val="center"/>
              <w:rPr>
                <w:color w:val="000000"/>
                <w:sz w:val="22"/>
                <w:lang w:val="ro-MD"/>
              </w:rPr>
            </w:pPr>
            <w:r w:rsidRPr="00E56439">
              <w:rPr>
                <w:color w:val="000000"/>
                <w:sz w:val="22"/>
                <w:lang w:val="ro-MD"/>
              </w:rPr>
              <w:t>2</w:t>
            </w:r>
          </w:p>
        </w:tc>
        <w:tc>
          <w:tcPr>
            <w:tcW w:w="2268" w:type="dxa"/>
            <w:tcBorders>
              <w:top w:val="nil"/>
              <w:left w:val="nil"/>
              <w:bottom w:val="single" w:sz="4" w:space="0" w:color="auto"/>
              <w:right w:val="single" w:sz="4" w:space="0" w:color="auto"/>
            </w:tcBorders>
            <w:shd w:val="clear" w:color="auto" w:fill="auto"/>
            <w:noWrap/>
            <w:vAlign w:val="center"/>
            <w:hideMark/>
          </w:tcPr>
          <w:p w14:paraId="69F4693E" w14:textId="77777777" w:rsidR="005B59C1" w:rsidRPr="00E56439" w:rsidRDefault="005B59C1" w:rsidP="00B6224A">
            <w:pPr>
              <w:pStyle w:val="Frspaiere"/>
              <w:jc w:val="center"/>
              <w:rPr>
                <w:color w:val="000000"/>
                <w:sz w:val="22"/>
                <w:lang w:val="ro-MD"/>
              </w:rPr>
            </w:pPr>
          </w:p>
        </w:tc>
      </w:tr>
      <w:tr w:rsidR="005B59C1" w:rsidRPr="00E56439" w14:paraId="702B362A" w14:textId="77777777" w:rsidTr="00B6224A">
        <w:trPr>
          <w:trHeight w:val="255"/>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3855FF03"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Cheltuieli, total</w:t>
            </w:r>
          </w:p>
        </w:tc>
        <w:tc>
          <w:tcPr>
            <w:tcW w:w="709" w:type="dxa"/>
            <w:tcBorders>
              <w:top w:val="nil"/>
              <w:left w:val="nil"/>
              <w:bottom w:val="single" w:sz="4" w:space="0" w:color="auto"/>
              <w:right w:val="single" w:sz="4" w:space="0" w:color="auto"/>
            </w:tcBorders>
            <w:shd w:val="clear" w:color="auto" w:fill="auto"/>
            <w:noWrap/>
            <w:vAlign w:val="center"/>
            <w:hideMark/>
          </w:tcPr>
          <w:p w14:paraId="5624F88B"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635FE042"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12985.8</w:t>
            </w:r>
          </w:p>
        </w:tc>
      </w:tr>
      <w:tr w:rsidR="005B59C1" w:rsidRPr="00E56439" w14:paraId="1F9E9225" w14:textId="77777777" w:rsidTr="00B6224A">
        <w:trPr>
          <w:trHeight w:val="245"/>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4C9E291" w14:textId="77777777" w:rsidR="005B59C1" w:rsidRPr="00E56439" w:rsidRDefault="005B59C1" w:rsidP="00B6224A">
            <w:pPr>
              <w:pStyle w:val="Frspaiere"/>
              <w:rPr>
                <w:iCs/>
                <w:color w:val="000000"/>
                <w:sz w:val="22"/>
                <w:lang w:val="ro-MD"/>
              </w:rPr>
            </w:pPr>
            <w:r w:rsidRPr="00E56439">
              <w:rPr>
                <w:iCs/>
                <w:color w:val="000000"/>
                <w:sz w:val="22"/>
                <w:lang w:val="ro-MD"/>
              </w:rPr>
              <w:t>Dezvoltarea drumurilor</w:t>
            </w:r>
          </w:p>
        </w:tc>
        <w:tc>
          <w:tcPr>
            <w:tcW w:w="709" w:type="dxa"/>
            <w:tcBorders>
              <w:top w:val="nil"/>
              <w:left w:val="nil"/>
              <w:bottom w:val="single" w:sz="4" w:space="0" w:color="auto"/>
              <w:right w:val="single" w:sz="4" w:space="0" w:color="auto"/>
            </w:tcBorders>
            <w:shd w:val="clear" w:color="auto" w:fill="auto"/>
            <w:noWrap/>
            <w:vAlign w:val="center"/>
            <w:hideMark/>
          </w:tcPr>
          <w:p w14:paraId="1005B184" w14:textId="77777777" w:rsidR="005B59C1" w:rsidRPr="00E56439" w:rsidRDefault="005B59C1" w:rsidP="00B6224A">
            <w:pPr>
              <w:pStyle w:val="Frspaiere"/>
              <w:jc w:val="center"/>
              <w:rPr>
                <w:color w:val="000000"/>
                <w:sz w:val="22"/>
                <w:lang w:val="ro-MD"/>
              </w:rPr>
            </w:pPr>
            <w:r w:rsidRPr="00E56439">
              <w:rPr>
                <w:color w:val="000000"/>
                <w:sz w:val="22"/>
                <w:lang w:val="ro-MD"/>
              </w:rPr>
              <w:t>6402</w:t>
            </w:r>
          </w:p>
        </w:tc>
        <w:tc>
          <w:tcPr>
            <w:tcW w:w="2268" w:type="dxa"/>
            <w:tcBorders>
              <w:top w:val="nil"/>
              <w:left w:val="nil"/>
              <w:bottom w:val="single" w:sz="4" w:space="0" w:color="auto"/>
              <w:right w:val="single" w:sz="4" w:space="0" w:color="auto"/>
            </w:tcBorders>
            <w:shd w:val="clear" w:color="auto" w:fill="auto"/>
            <w:noWrap/>
            <w:vAlign w:val="center"/>
            <w:hideMark/>
          </w:tcPr>
          <w:p w14:paraId="4577CA74" w14:textId="77777777" w:rsidR="005B59C1" w:rsidRPr="00E56439" w:rsidRDefault="005B59C1" w:rsidP="00B6224A">
            <w:pPr>
              <w:pStyle w:val="Frspaiere"/>
              <w:jc w:val="center"/>
              <w:rPr>
                <w:color w:val="000000"/>
                <w:sz w:val="22"/>
                <w:lang w:val="ro-MD"/>
              </w:rPr>
            </w:pPr>
            <w:r w:rsidRPr="00E56439">
              <w:rPr>
                <w:color w:val="000000"/>
                <w:sz w:val="22"/>
                <w:lang w:val="ro-MD"/>
              </w:rPr>
              <w:t>11785.8</w:t>
            </w:r>
          </w:p>
        </w:tc>
      </w:tr>
      <w:tr w:rsidR="005B59C1" w:rsidRPr="00E56439" w14:paraId="6FFE5976" w14:textId="77777777" w:rsidTr="00B6224A">
        <w:trPr>
          <w:trHeight w:val="249"/>
          <w:jc w:val="center"/>
        </w:trPr>
        <w:tc>
          <w:tcPr>
            <w:tcW w:w="6946" w:type="dxa"/>
            <w:tcBorders>
              <w:top w:val="nil"/>
              <w:left w:val="single" w:sz="4" w:space="0" w:color="auto"/>
              <w:bottom w:val="single" w:sz="4" w:space="0" w:color="auto"/>
              <w:right w:val="single" w:sz="4" w:space="0" w:color="auto"/>
            </w:tcBorders>
            <w:shd w:val="clear" w:color="auto" w:fill="auto"/>
            <w:vAlign w:val="bottom"/>
          </w:tcPr>
          <w:p w14:paraId="21594C4B" w14:textId="77777777" w:rsidR="005B59C1" w:rsidRPr="00E56439" w:rsidRDefault="005B59C1" w:rsidP="00B6224A">
            <w:pPr>
              <w:pStyle w:val="Frspaiere"/>
              <w:rPr>
                <w:iCs/>
                <w:color w:val="000000"/>
                <w:sz w:val="22"/>
                <w:lang w:val="ro-MD"/>
              </w:rPr>
            </w:pPr>
            <w:r w:rsidRPr="00E56439">
              <w:rPr>
                <w:iCs/>
                <w:color w:val="000000"/>
                <w:sz w:val="22"/>
                <w:lang w:val="ro-MD"/>
              </w:rPr>
              <w:t>Dezvoltarea transportului auto</w:t>
            </w:r>
          </w:p>
        </w:tc>
        <w:tc>
          <w:tcPr>
            <w:tcW w:w="709" w:type="dxa"/>
            <w:tcBorders>
              <w:top w:val="nil"/>
              <w:left w:val="nil"/>
              <w:bottom w:val="single" w:sz="4" w:space="0" w:color="auto"/>
              <w:right w:val="single" w:sz="4" w:space="0" w:color="auto"/>
            </w:tcBorders>
            <w:shd w:val="clear" w:color="auto" w:fill="auto"/>
            <w:noWrap/>
            <w:vAlign w:val="center"/>
          </w:tcPr>
          <w:p w14:paraId="79D08B38" w14:textId="77777777" w:rsidR="005B59C1" w:rsidRPr="00E56439" w:rsidRDefault="005B59C1" w:rsidP="00B6224A">
            <w:pPr>
              <w:pStyle w:val="Frspaiere"/>
              <w:jc w:val="center"/>
              <w:rPr>
                <w:color w:val="000000"/>
                <w:sz w:val="22"/>
                <w:lang w:val="ro-MD"/>
              </w:rPr>
            </w:pPr>
            <w:r w:rsidRPr="00E56439">
              <w:rPr>
                <w:color w:val="000000"/>
                <w:sz w:val="22"/>
                <w:lang w:val="ro-MD"/>
              </w:rPr>
              <w:t>6404</w:t>
            </w:r>
          </w:p>
        </w:tc>
        <w:tc>
          <w:tcPr>
            <w:tcW w:w="2268" w:type="dxa"/>
            <w:tcBorders>
              <w:top w:val="nil"/>
              <w:left w:val="nil"/>
              <w:bottom w:val="single" w:sz="4" w:space="0" w:color="auto"/>
              <w:right w:val="single" w:sz="4" w:space="0" w:color="auto"/>
            </w:tcBorders>
            <w:shd w:val="clear" w:color="auto" w:fill="auto"/>
            <w:noWrap/>
            <w:vAlign w:val="center"/>
          </w:tcPr>
          <w:p w14:paraId="5079E977" w14:textId="77777777" w:rsidR="005B59C1" w:rsidRPr="00E56439" w:rsidRDefault="005B59C1" w:rsidP="00B6224A">
            <w:pPr>
              <w:pStyle w:val="Frspaiere"/>
              <w:jc w:val="center"/>
              <w:rPr>
                <w:color w:val="000000"/>
                <w:sz w:val="22"/>
                <w:lang w:val="ro-MD"/>
              </w:rPr>
            </w:pPr>
            <w:r w:rsidRPr="00E56439">
              <w:rPr>
                <w:color w:val="000000"/>
                <w:sz w:val="22"/>
                <w:lang w:val="ro-MD"/>
              </w:rPr>
              <w:t>1200.0</w:t>
            </w:r>
          </w:p>
        </w:tc>
      </w:tr>
      <w:tr w:rsidR="005B59C1" w:rsidRPr="00E56439" w14:paraId="57D395BE" w14:textId="77777777" w:rsidTr="00B6224A">
        <w:trPr>
          <w:trHeight w:val="239"/>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0BBAFEE7" w14:textId="77777777" w:rsidR="005B59C1" w:rsidRPr="00E56439" w:rsidRDefault="005B59C1" w:rsidP="00B6224A">
            <w:pPr>
              <w:pStyle w:val="Frspaiere"/>
              <w:rPr>
                <w:b/>
                <w:bCs/>
                <w:iCs/>
                <w:color w:val="000000"/>
                <w:sz w:val="22"/>
                <w:lang w:val="ro-MD"/>
              </w:rPr>
            </w:pPr>
            <w:r w:rsidRPr="00E56439">
              <w:rPr>
                <w:b/>
                <w:bCs/>
                <w:iCs/>
                <w:color w:val="000000"/>
                <w:sz w:val="22"/>
                <w:lang w:val="ro-MD"/>
              </w:rPr>
              <w:t xml:space="preserve">Gospodăria de </w:t>
            </w:r>
            <w:proofErr w:type="spellStart"/>
            <w:r w:rsidRPr="00E56439">
              <w:rPr>
                <w:b/>
                <w:bCs/>
                <w:iCs/>
                <w:color w:val="000000"/>
                <w:sz w:val="22"/>
                <w:lang w:val="ro-MD"/>
              </w:rPr>
              <w:t>locuinţe</w:t>
            </w:r>
            <w:proofErr w:type="spellEnd"/>
            <w:r w:rsidRPr="00E56439">
              <w:rPr>
                <w:b/>
                <w:bCs/>
                <w:iCs/>
                <w:color w:val="000000"/>
                <w:sz w:val="22"/>
                <w:lang w:val="ro-MD"/>
              </w:rPr>
              <w:t xml:space="preserve"> </w:t>
            </w:r>
            <w:proofErr w:type="spellStart"/>
            <w:r w:rsidRPr="00E56439">
              <w:rPr>
                <w:b/>
                <w:bCs/>
                <w:iCs/>
                <w:color w:val="000000"/>
                <w:sz w:val="22"/>
                <w:lang w:val="ro-MD"/>
              </w:rPr>
              <w:t>şi</w:t>
            </w:r>
            <w:proofErr w:type="spellEnd"/>
            <w:r w:rsidRPr="00E56439">
              <w:rPr>
                <w:b/>
                <w:bCs/>
                <w:iCs/>
                <w:color w:val="000000"/>
                <w:sz w:val="22"/>
                <w:lang w:val="ro-MD"/>
              </w:rPr>
              <w:t xml:space="preserve"> gospodăria serviciilor comunale</w:t>
            </w:r>
          </w:p>
        </w:tc>
        <w:tc>
          <w:tcPr>
            <w:tcW w:w="709" w:type="dxa"/>
            <w:tcBorders>
              <w:top w:val="nil"/>
              <w:left w:val="nil"/>
              <w:bottom w:val="single" w:sz="4" w:space="0" w:color="auto"/>
              <w:right w:val="single" w:sz="4" w:space="0" w:color="auto"/>
            </w:tcBorders>
            <w:shd w:val="clear" w:color="auto" w:fill="auto"/>
            <w:noWrap/>
            <w:vAlign w:val="center"/>
            <w:hideMark/>
          </w:tcPr>
          <w:p w14:paraId="1FD1A149"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06</w:t>
            </w:r>
          </w:p>
        </w:tc>
        <w:tc>
          <w:tcPr>
            <w:tcW w:w="2268" w:type="dxa"/>
            <w:tcBorders>
              <w:top w:val="nil"/>
              <w:left w:val="nil"/>
              <w:bottom w:val="single" w:sz="4" w:space="0" w:color="auto"/>
              <w:right w:val="single" w:sz="4" w:space="0" w:color="auto"/>
            </w:tcBorders>
            <w:shd w:val="clear" w:color="auto" w:fill="auto"/>
            <w:noWrap/>
            <w:vAlign w:val="center"/>
            <w:hideMark/>
          </w:tcPr>
          <w:p w14:paraId="48253E4B" w14:textId="77777777" w:rsidR="005B59C1" w:rsidRPr="00E56439" w:rsidRDefault="005B59C1" w:rsidP="00B6224A">
            <w:pPr>
              <w:pStyle w:val="Frspaiere"/>
              <w:jc w:val="center"/>
              <w:rPr>
                <w:color w:val="000000"/>
                <w:sz w:val="22"/>
                <w:lang w:val="ro-MD"/>
              </w:rPr>
            </w:pPr>
          </w:p>
        </w:tc>
      </w:tr>
      <w:tr w:rsidR="005B59C1" w:rsidRPr="00E56439" w14:paraId="2C7BD572" w14:textId="77777777" w:rsidTr="00B6224A">
        <w:trPr>
          <w:trHeight w:val="243"/>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6B247356"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Resurse, total</w:t>
            </w:r>
          </w:p>
        </w:tc>
        <w:tc>
          <w:tcPr>
            <w:tcW w:w="709" w:type="dxa"/>
            <w:tcBorders>
              <w:top w:val="nil"/>
              <w:left w:val="nil"/>
              <w:bottom w:val="single" w:sz="4" w:space="0" w:color="auto"/>
              <w:right w:val="single" w:sz="4" w:space="0" w:color="auto"/>
            </w:tcBorders>
            <w:shd w:val="clear" w:color="auto" w:fill="auto"/>
            <w:noWrap/>
            <w:vAlign w:val="center"/>
            <w:hideMark/>
          </w:tcPr>
          <w:p w14:paraId="706997DC"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1DF3C93C"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6501.0</w:t>
            </w:r>
          </w:p>
        </w:tc>
      </w:tr>
      <w:tr w:rsidR="005B59C1" w:rsidRPr="00E56439" w14:paraId="78C84158" w14:textId="77777777" w:rsidTr="00B6224A">
        <w:trPr>
          <w:trHeight w:val="233"/>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25B8374E"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generale</w:t>
            </w:r>
          </w:p>
        </w:tc>
        <w:tc>
          <w:tcPr>
            <w:tcW w:w="709" w:type="dxa"/>
            <w:tcBorders>
              <w:top w:val="nil"/>
              <w:left w:val="nil"/>
              <w:bottom w:val="single" w:sz="4" w:space="0" w:color="auto"/>
              <w:right w:val="single" w:sz="4" w:space="0" w:color="auto"/>
            </w:tcBorders>
            <w:shd w:val="clear" w:color="auto" w:fill="auto"/>
            <w:noWrap/>
            <w:vAlign w:val="center"/>
            <w:hideMark/>
          </w:tcPr>
          <w:p w14:paraId="272E6A5A" w14:textId="77777777" w:rsidR="005B59C1" w:rsidRPr="00E56439" w:rsidRDefault="005B59C1" w:rsidP="00B6224A">
            <w:pPr>
              <w:pStyle w:val="Frspaiere"/>
              <w:jc w:val="center"/>
              <w:rPr>
                <w:color w:val="000000"/>
                <w:sz w:val="22"/>
                <w:lang w:val="ro-MD"/>
              </w:rPr>
            </w:pPr>
            <w:r w:rsidRPr="00E56439">
              <w:rPr>
                <w:color w:val="000000"/>
                <w:sz w:val="22"/>
                <w:lang w:val="ro-MD"/>
              </w:rPr>
              <w:t>1</w:t>
            </w:r>
          </w:p>
        </w:tc>
        <w:tc>
          <w:tcPr>
            <w:tcW w:w="2268" w:type="dxa"/>
            <w:tcBorders>
              <w:top w:val="nil"/>
              <w:left w:val="nil"/>
              <w:bottom w:val="single" w:sz="4" w:space="0" w:color="auto"/>
              <w:right w:val="single" w:sz="4" w:space="0" w:color="auto"/>
            </w:tcBorders>
            <w:shd w:val="clear" w:color="auto" w:fill="auto"/>
            <w:noWrap/>
            <w:vAlign w:val="center"/>
            <w:hideMark/>
          </w:tcPr>
          <w:p w14:paraId="3AB2CF52" w14:textId="77777777" w:rsidR="005B59C1" w:rsidRPr="00E56439" w:rsidRDefault="005B59C1" w:rsidP="00B6224A">
            <w:pPr>
              <w:pStyle w:val="Frspaiere"/>
              <w:jc w:val="center"/>
              <w:rPr>
                <w:color w:val="000000"/>
                <w:sz w:val="22"/>
                <w:lang w:val="ro-MD"/>
              </w:rPr>
            </w:pPr>
            <w:r w:rsidRPr="00E56439">
              <w:rPr>
                <w:color w:val="000000"/>
                <w:sz w:val="22"/>
                <w:lang w:val="ro-MD"/>
              </w:rPr>
              <w:t>6492.0</w:t>
            </w:r>
          </w:p>
        </w:tc>
      </w:tr>
      <w:tr w:rsidR="005B59C1" w:rsidRPr="00E56439" w14:paraId="157BB621" w14:textId="77777777" w:rsidTr="00B6224A">
        <w:trPr>
          <w:trHeight w:val="238"/>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357FD4E4"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colectate de </w:t>
            </w:r>
            <w:proofErr w:type="spellStart"/>
            <w:r w:rsidRPr="00E56439">
              <w:rPr>
                <w:iCs/>
                <w:color w:val="000000"/>
                <w:sz w:val="22"/>
                <w:lang w:val="ro-MD"/>
              </w:rPr>
              <w:t>autorităţi</w:t>
            </w:r>
            <w:proofErr w:type="spellEnd"/>
            <w:r w:rsidRPr="00E56439">
              <w:rPr>
                <w:iCs/>
                <w:color w:val="000000"/>
                <w:sz w:val="22"/>
                <w:lang w:val="ro-MD"/>
              </w:rPr>
              <w:t>/</w:t>
            </w:r>
            <w:proofErr w:type="spellStart"/>
            <w:r w:rsidRPr="00E56439">
              <w:rPr>
                <w:iCs/>
                <w:color w:val="000000"/>
                <w:sz w:val="22"/>
                <w:lang w:val="ro-MD"/>
              </w:rPr>
              <w:t>instituţii</w:t>
            </w:r>
            <w:proofErr w:type="spellEnd"/>
            <w:r w:rsidRPr="00E56439">
              <w:rPr>
                <w:iCs/>
                <w:color w:val="000000"/>
                <w:sz w:val="22"/>
                <w:lang w:val="ro-MD"/>
              </w:rPr>
              <w:t xml:space="preserve"> bugetare</w:t>
            </w:r>
          </w:p>
        </w:tc>
        <w:tc>
          <w:tcPr>
            <w:tcW w:w="709" w:type="dxa"/>
            <w:tcBorders>
              <w:top w:val="nil"/>
              <w:left w:val="nil"/>
              <w:bottom w:val="single" w:sz="4" w:space="0" w:color="auto"/>
              <w:right w:val="single" w:sz="4" w:space="0" w:color="auto"/>
            </w:tcBorders>
            <w:shd w:val="clear" w:color="auto" w:fill="auto"/>
            <w:noWrap/>
            <w:vAlign w:val="center"/>
            <w:hideMark/>
          </w:tcPr>
          <w:p w14:paraId="0416F57D" w14:textId="77777777" w:rsidR="005B59C1" w:rsidRPr="00E56439" w:rsidRDefault="005B59C1" w:rsidP="00B6224A">
            <w:pPr>
              <w:pStyle w:val="Frspaiere"/>
              <w:jc w:val="center"/>
              <w:rPr>
                <w:color w:val="000000"/>
                <w:sz w:val="22"/>
                <w:lang w:val="ro-MD"/>
              </w:rPr>
            </w:pPr>
            <w:r w:rsidRPr="00E56439">
              <w:rPr>
                <w:color w:val="000000"/>
                <w:sz w:val="22"/>
                <w:lang w:val="ro-MD"/>
              </w:rPr>
              <w:t>2</w:t>
            </w:r>
          </w:p>
        </w:tc>
        <w:tc>
          <w:tcPr>
            <w:tcW w:w="2268" w:type="dxa"/>
            <w:tcBorders>
              <w:top w:val="nil"/>
              <w:left w:val="nil"/>
              <w:bottom w:val="single" w:sz="4" w:space="0" w:color="auto"/>
              <w:right w:val="single" w:sz="4" w:space="0" w:color="auto"/>
            </w:tcBorders>
            <w:shd w:val="clear" w:color="auto" w:fill="auto"/>
            <w:noWrap/>
            <w:vAlign w:val="center"/>
            <w:hideMark/>
          </w:tcPr>
          <w:p w14:paraId="7FD47AE6" w14:textId="77777777" w:rsidR="005B59C1" w:rsidRPr="00E56439" w:rsidRDefault="005B59C1" w:rsidP="00B6224A">
            <w:pPr>
              <w:pStyle w:val="Frspaiere"/>
              <w:jc w:val="center"/>
              <w:rPr>
                <w:color w:val="000000"/>
                <w:sz w:val="22"/>
                <w:lang w:val="ro-MD"/>
              </w:rPr>
            </w:pPr>
            <w:r w:rsidRPr="00E56439">
              <w:rPr>
                <w:color w:val="000000"/>
                <w:sz w:val="22"/>
                <w:lang w:val="ro-MD"/>
              </w:rPr>
              <w:t>9.0</w:t>
            </w:r>
          </w:p>
        </w:tc>
      </w:tr>
      <w:tr w:rsidR="005B59C1" w:rsidRPr="00E56439" w14:paraId="7C80F99A" w14:textId="77777777" w:rsidTr="00B6224A">
        <w:trPr>
          <w:trHeight w:val="227"/>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606CB1B"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Cheltuieli, total</w:t>
            </w:r>
          </w:p>
        </w:tc>
        <w:tc>
          <w:tcPr>
            <w:tcW w:w="709" w:type="dxa"/>
            <w:tcBorders>
              <w:top w:val="nil"/>
              <w:left w:val="nil"/>
              <w:bottom w:val="single" w:sz="4" w:space="0" w:color="auto"/>
              <w:right w:val="single" w:sz="4" w:space="0" w:color="auto"/>
            </w:tcBorders>
            <w:shd w:val="clear" w:color="auto" w:fill="auto"/>
            <w:noWrap/>
            <w:vAlign w:val="center"/>
            <w:hideMark/>
          </w:tcPr>
          <w:p w14:paraId="0DAAB0B7"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684A1127"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6501.0</w:t>
            </w:r>
          </w:p>
        </w:tc>
      </w:tr>
      <w:tr w:rsidR="005B59C1" w:rsidRPr="00E56439" w14:paraId="4FD81F16" w14:textId="77777777" w:rsidTr="00B6224A">
        <w:trPr>
          <w:trHeight w:val="231"/>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AF4937C" w14:textId="77777777" w:rsidR="005B59C1" w:rsidRPr="00E56439" w:rsidRDefault="005B59C1" w:rsidP="00B6224A">
            <w:pPr>
              <w:pStyle w:val="Frspaiere"/>
              <w:rPr>
                <w:iCs/>
                <w:color w:val="000000"/>
                <w:sz w:val="22"/>
                <w:lang w:val="ro-MD"/>
              </w:rPr>
            </w:pPr>
            <w:r w:rsidRPr="00E56439">
              <w:rPr>
                <w:bCs/>
                <w:iCs/>
                <w:color w:val="000000"/>
                <w:sz w:val="22"/>
                <w:lang w:val="ro-MD"/>
              </w:rPr>
              <w:t xml:space="preserve">Dezvoltarea gospodăriei de </w:t>
            </w:r>
            <w:proofErr w:type="spellStart"/>
            <w:r w:rsidRPr="00E56439">
              <w:rPr>
                <w:bCs/>
                <w:iCs/>
                <w:color w:val="000000"/>
                <w:sz w:val="22"/>
                <w:lang w:val="ro-MD"/>
              </w:rPr>
              <w:t>locuinţe</w:t>
            </w:r>
            <w:proofErr w:type="spellEnd"/>
            <w:r w:rsidRPr="00E56439">
              <w:rPr>
                <w:bCs/>
                <w:iCs/>
                <w:color w:val="000000"/>
                <w:sz w:val="22"/>
                <w:lang w:val="ro-MD"/>
              </w:rPr>
              <w:t xml:space="preserve"> </w:t>
            </w:r>
            <w:proofErr w:type="spellStart"/>
            <w:r w:rsidRPr="00E56439">
              <w:rPr>
                <w:bCs/>
                <w:iCs/>
                <w:color w:val="000000"/>
                <w:sz w:val="22"/>
                <w:lang w:val="ro-MD"/>
              </w:rPr>
              <w:t>şi</w:t>
            </w:r>
            <w:proofErr w:type="spellEnd"/>
            <w:r w:rsidRPr="00E56439">
              <w:rPr>
                <w:bCs/>
                <w:iCs/>
                <w:color w:val="000000"/>
                <w:sz w:val="22"/>
                <w:lang w:val="ro-MD"/>
              </w:rPr>
              <w:t xml:space="preserve"> serviciilor comunale</w:t>
            </w:r>
          </w:p>
        </w:tc>
        <w:tc>
          <w:tcPr>
            <w:tcW w:w="709" w:type="dxa"/>
            <w:tcBorders>
              <w:top w:val="nil"/>
              <w:left w:val="nil"/>
              <w:bottom w:val="single" w:sz="4" w:space="0" w:color="auto"/>
              <w:right w:val="single" w:sz="4" w:space="0" w:color="auto"/>
            </w:tcBorders>
            <w:shd w:val="clear" w:color="auto" w:fill="auto"/>
            <w:noWrap/>
            <w:vAlign w:val="center"/>
            <w:hideMark/>
          </w:tcPr>
          <w:p w14:paraId="13CAF6B5" w14:textId="77777777" w:rsidR="005B59C1" w:rsidRPr="00E56439" w:rsidRDefault="005B59C1" w:rsidP="00B6224A">
            <w:pPr>
              <w:pStyle w:val="Frspaiere"/>
              <w:jc w:val="center"/>
              <w:rPr>
                <w:color w:val="000000"/>
                <w:sz w:val="22"/>
                <w:lang w:val="ro-MD"/>
              </w:rPr>
            </w:pPr>
            <w:r w:rsidRPr="00E56439">
              <w:rPr>
                <w:color w:val="000000"/>
                <w:sz w:val="22"/>
                <w:lang w:val="ro-MD"/>
              </w:rPr>
              <w:t>7502</w:t>
            </w:r>
          </w:p>
        </w:tc>
        <w:tc>
          <w:tcPr>
            <w:tcW w:w="2268" w:type="dxa"/>
            <w:tcBorders>
              <w:top w:val="nil"/>
              <w:left w:val="nil"/>
              <w:bottom w:val="single" w:sz="4" w:space="0" w:color="auto"/>
              <w:right w:val="single" w:sz="4" w:space="0" w:color="auto"/>
            </w:tcBorders>
            <w:shd w:val="clear" w:color="auto" w:fill="auto"/>
            <w:noWrap/>
            <w:vAlign w:val="center"/>
            <w:hideMark/>
          </w:tcPr>
          <w:p w14:paraId="6C673E91" w14:textId="77777777" w:rsidR="005B59C1" w:rsidRPr="00E56439" w:rsidRDefault="005B59C1" w:rsidP="00B6224A">
            <w:pPr>
              <w:pStyle w:val="Frspaiere"/>
              <w:jc w:val="center"/>
              <w:rPr>
                <w:bCs/>
                <w:color w:val="000000"/>
                <w:sz w:val="22"/>
                <w:lang w:val="ro-MD"/>
              </w:rPr>
            </w:pPr>
            <w:r w:rsidRPr="00E56439">
              <w:rPr>
                <w:bCs/>
                <w:color w:val="000000"/>
                <w:sz w:val="22"/>
                <w:lang w:val="ro-MD"/>
              </w:rPr>
              <w:t>6501.0</w:t>
            </w:r>
          </w:p>
        </w:tc>
      </w:tr>
      <w:tr w:rsidR="005B59C1" w:rsidRPr="00E56439" w14:paraId="494061F9" w14:textId="77777777" w:rsidTr="00B6224A">
        <w:trPr>
          <w:trHeight w:val="221"/>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312D63BD" w14:textId="77777777" w:rsidR="005B59C1" w:rsidRPr="00E56439" w:rsidRDefault="005B59C1" w:rsidP="00B6224A">
            <w:pPr>
              <w:pStyle w:val="Frspaiere"/>
              <w:rPr>
                <w:bCs/>
                <w:iCs/>
                <w:color w:val="000000"/>
                <w:sz w:val="22"/>
                <w:lang w:val="ro-MD"/>
              </w:rPr>
            </w:pPr>
            <w:r w:rsidRPr="00E56439">
              <w:rPr>
                <w:bCs/>
                <w:iCs/>
                <w:color w:val="000000"/>
                <w:sz w:val="22"/>
                <w:lang w:val="ro-MD"/>
              </w:rPr>
              <w:t>Aprovizionarea cu apă și canalizare</w:t>
            </w:r>
          </w:p>
        </w:tc>
        <w:tc>
          <w:tcPr>
            <w:tcW w:w="709" w:type="dxa"/>
            <w:tcBorders>
              <w:top w:val="nil"/>
              <w:left w:val="nil"/>
              <w:bottom w:val="single" w:sz="4" w:space="0" w:color="auto"/>
              <w:right w:val="single" w:sz="4" w:space="0" w:color="auto"/>
            </w:tcBorders>
            <w:shd w:val="clear" w:color="auto" w:fill="auto"/>
            <w:noWrap/>
            <w:vAlign w:val="center"/>
            <w:hideMark/>
          </w:tcPr>
          <w:p w14:paraId="35580DD9" w14:textId="77777777" w:rsidR="005B59C1" w:rsidRPr="00E56439" w:rsidRDefault="005B59C1" w:rsidP="00B6224A">
            <w:pPr>
              <w:pStyle w:val="Frspaiere"/>
              <w:jc w:val="center"/>
              <w:rPr>
                <w:color w:val="000000"/>
                <w:sz w:val="22"/>
                <w:lang w:val="ro-MD"/>
              </w:rPr>
            </w:pPr>
            <w:r w:rsidRPr="00E56439">
              <w:rPr>
                <w:color w:val="000000"/>
                <w:sz w:val="22"/>
                <w:lang w:val="ro-MD"/>
              </w:rPr>
              <w:t>7503</w:t>
            </w:r>
          </w:p>
        </w:tc>
        <w:tc>
          <w:tcPr>
            <w:tcW w:w="2268" w:type="dxa"/>
            <w:tcBorders>
              <w:top w:val="nil"/>
              <w:left w:val="nil"/>
              <w:bottom w:val="single" w:sz="4" w:space="0" w:color="auto"/>
              <w:right w:val="single" w:sz="4" w:space="0" w:color="auto"/>
            </w:tcBorders>
            <w:shd w:val="clear" w:color="auto" w:fill="auto"/>
            <w:noWrap/>
            <w:vAlign w:val="center"/>
            <w:hideMark/>
          </w:tcPr>
          <w:p w14:paraId="0E17FC8D" w14:textId="77777777" w:rsidR="005B59C1" w:rsidRPr="00E56439" w:rsidRDefault="005B59C1" w:rsidP="00B6224A">
            <w:pPr>
              <w:pStyle w:val="Frspaiere"/>
              <w:jc w:val="center"/>
              <w:rPr>
                <w:bCs/>
                <w:color w:val="000000"/>
                <w:sz w:val="22"/>
                <w:lang w:val="ro-MD"/>
              </w:rPr>
            </w:pPr>
            <w:r w:rsidRPr="00E56439">
              <w:rPr>
                <w:bCs/>
                <w:color w:val="000000"/>
                <w:sz w:val="22"/>
                <w:lang w:val="ro-MD"/>
              </w:rPr>
              <w:t>1000.0</w:t>
            </w:r>
          </w:p>
        </w:tc>
      </w:tr>
      <w:tr w:rsidR="005B59C1" w:rsidRPr="00E56439" w14:paraId="7D59931B" w14:textId="77777777" w:rsidTr="00B6224A">
        <w:trPr>
          <w:trHeight w:val="226"/>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5FB6280" w14:textId="77777777" w:rsidR="005B59C1" w:rsidRPr="00E56439" w:rsidRDefault="005B59C1" w:rsidP="00B6224A">
            <w:pPr>
              <w:pStyle w:val="Frspaiere"/>
              <w:rPr>
                <w:iCs/>
                <w:color w:val="000000"/>
                <w:sz w:val="22"/>
                <w:lang w:val="ro-MD"/>
              </w:rPr>
            </w:pPr>
            <w:r w:rsidRPr="00E56439">
              <w:rPr>
                <w:bCs/>
                <w:iCs/>
                <w:color w:val="000000"/>
                <w:sz w:val="22"/>
                <w:lang w:val="ro-MD"/>
              </w:rPr>
              <w:t>Iluminarea stradală</w:t>
            </w:r>
          </w:p>
        </w:tc>
        <w:tc>
          <w:tcPr>
            <w:tcW w:w="709" w:type="dxa"/>
            <w:tcBorders>
              <w:top w:val="nil"/>
              <w:left w:val="nil"/>
              <w:bottom w:val="single" w:sz="4" w:space="0" w:color="auto"/>
              <w:right w:val="single" w:sz="4" w:space="0" w:color="auto"/>
            </w:tcBorders>
            <w:shd w:val="clear" w:color="auto" w:fill="auto"/>
            <w:noWrap/>
            <w:vAlign w:val="center"/>
            <w:hideMark/>
          </w:tcPr>
          <w:p w14:paraId="57FEA88F" w14:textId="77777777" w:rsidR="005B59C1" w:rsidRPr="00E56439" w:rsidRDefault="005B59C1" w:rsidP="00B6224A">
            <w:pPr>
              <w:pStyle w:val="Frspaiere"/>
              <w:jc w:val="center"/>
              <w:rPr>
                <w:color w:val="000000"/>
                <w:sz w:val="22"/>
                <w:lang w:val="ro-MD"/>
              </w:rPr>
            </w:pPr>
            <w:r w:rsidRPr="00E56439">
              <w:rPr>
                <w:color w:val="000000"/>
                <w:sz w:val="22"/>
                <w:lang w:val="ro-MD"/>
              </w:rPr>
              <w:t>7505</w:t>
            </w:r>
          </w:p>
        </w:tc>
        <w:tc>
          <w:tcPr>
            <w:tcW w:w="2268" w:type="dxa"/>
            <w:tcBorders>
              <w:top w:val="nil"/>
              <w:left w:val="nil"/>
              <w:bottom w:val="single" w:sz="4" w:space="0" w:color="auto"/>
              <w:right w:val="single" w:sz="4" w:space="0" w:color="auto"/>
            </w:tcBorders>
            <w:shd w:val="clear" w:color="auto" w:fill="auto"/>
            <w:noWrap/>
            <w:vAlign w:val="center"/>
            <w:hideMark/>
          </w:tcPr>
          <w:p w14:paraId="5F954A8B" w14:textId="77777777" w:rsidR="005B59C1" w:rsidRPr="00E56439" w:rsidRDefault="005B59C1" w:rsidP="00B6224A">
            <w:pPr>
              <w:pStyle w:val="Frspaiere"/>
              <w:jc w:val="center"/>
              <w:rPr>
                <w:color w:val="000000"/>
                <w:sz w:val="22"/>
                <w:lang w:val="ro-MD"/>
              </w:rPr>
            </w:pPr>
            <w:r w:rsidRPr="00E56439">
              <w:rPr>
                <w:color w:val="000000"/>
                <w:sz w:val="22"/>
                <w:lang w:val="ro-MD"/>
              </w:rPr>
              <w:t>2000.0</w:t>
            </w:r>
          </w:p>
        </w:tc>
      </w:tr>
      <w:tr w:rsidR="005B59C1" w:rsidRPr="00E56439" w14:paraId="28CE2953" w14:textId="77777777" w:rsidTr="00B6224A">
        <w:trPr>
          <w:trHeight w:val="215"/>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06D6020" w14:textId="77777777" w:rsidR="005B59C1" w:rsidRPr="00E56439" w:rsidRDefault="005B59C1" w:rsidP="00B6224A">
            <w:pPr>
              <w:pStyle w:val="Frspaiere"/>
              <w:rPr>
                <w:b/>
                <w:bCs/>
                <w:iCs/>
                <w:color w:val="000000"/>
                <w:sz w:val="22"/>
                <w:lang w:val="ro-MD"/>
              </w:rPr>
            </w:pPr>
            <w:r w:rsidRPr="00E56439">
              <w:rPr>
                <w:b/>
                <w:bCs/>
                <w:iCs/>
                <w:color w:val="000000"/>
                <w:sz w:val="22"/>
                <w:lang w:val="ro-MD"/>
              </w:rPr>
              <w:t xml:space="preserve">Cultură, sport, tineret, culte </w:t>
            </w:r>
            <w:proofErr w:type="spellStart"/>
            <w:r w:rsidRPr="00E56439">
              <w:rPr>
                <w:b/>
                <w:bCs/>
                <w:iCs/>
                <w:color w:val="000000"/>
                <w:sz w:val="22"/>
                <w:lang w:val="ro-MD"/>
              </w:rPr>
              <w:t>şi</w:t>
            </w:r>
            <w:proofErr w:type="spellEnd"/>
            <w:r w:rsidRPr="00E56439">
              <w:rPr>
                <w:b/>
                <w:bCs/>
                <w:iCs/>
                <w:color w:val="000000"/>
                <w:sz w:val="22"/>
                <w:lang w:val="ro-MD"/>
              </w:rPr>
              <w:t xml:space="preserve"> odihnă</w:t>
            </w:r>
          </w:p>
        </w:tc>
        <w:tc>
          <w:tcPr>
            <w:tcW w:w="709" w:type="dxa"/>
            <w:tcBorders>
              <w:top w:val="nil"/>
              <w:left w:val="nil"/>
              <w:bottom w:val="single" w:sz="4" w:space="0" w:color="auto"/>
              <w:right w:val="single" w:sz="4" w:space="0" w:color="auto"/>
            </w:tcBorders>
            <w:shd w:val="clear" w:color="auto" w:fill="auto"/>
            <w:noWrap/>
            <w:vAlign w:val="center"/>
            <w:hideMark/>
          </w:tcPr>
          <w:p w14:paraId="2F0DAC6E"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08</w:t>
            </w:r>
          </w:p>
        </w:tc>
        <w:tc>
          <w:tcPr>
            <w:tcW w:w="2268" w:type="dxa"/>
            <w:tcBorders>
              <w:top w:val="nil"/>
              <w:left w:val="nil"/>
              <w:bottom w:val="single" w:sz="4" w:space="0" w:color="auto"/>
              <w:right w:val="single" w:sz="4" w:space="0" w:color="auto"/>
            </w:tcBorders>
            <w:shd w:val="clear" w:color="auto" w:fill="auto"/>
            <w:noWrap/>
            <w:vAlign w:val="center"/>
            <w:hideMark/>
          </w:tcPr>
          <w:p w14:paraId="3A9CB4BA" w14:textId="77777777" w:rsidR="005B59C1" w:rsidRPr="00E56439" w:rsidRDefault="005B59C1" w:rsidP="00B6224A">
            <w:pPr>
              <w:pStyle w:val="Frspaiere"/>
              <w:jc w:val="center"/>
              <w:rPr>
                <w:color w:val="000000"/>
                <w:sz w:val="22"/>
                <w:lang w:val="ro-MD"/>
              </w:rPr>
            </w:pPr>
          </w:p>
        </w:tc>
      </w:tr>
      <w:tr w:rsidR="005B59C1" w:rsidRPr="00E56439" w14:paraId="35F55417" w14:textId="77777777" w:rsidTr="00B6224A">
        <w:trPr>
          <w:trHeight w:val="219"/>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08142242"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Resurse, total</w:t>
            </w:r>
          </w:p>
        </w:tc>
        <w:tc>
          <w:tcPr>
            <w:tcW w:w="709" w:type="dxa"/>
            <w:tcBorders>
              <w:top w:val="nil"/>
              <w:left w:val="nil"/>
              <w:bottom w:val="single" w:sz="4" w:space="0" w:color="auto"/>
              <w:right w:val="single" w:sz="4" w:space="0" w:color="auto"/>
            </w:tcBorders>
            <w:shd w:val="clear" w:color="auto" w:fill="auto"/>
            <w:noWrap/>
            <w:vAlign w:val="center"/>
            <w:hideMark/>
          </w:tcPr>
          <w:p w14:paraId="0772EDEF"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5F1EA6E4"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1275.4</w:t>
            </w:r>
          </w:p>
        </w:tc>
      </w:tr>
      <w:tr w:rsidR="005B59C1" w:rsidRPr="00E56439" w14:paraId="12AF9551" w14:textId="77777777" w:rsidTr="00B6224A">
        <w:trPr>
          <w:trHeight w:val="209"/>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1FA7D957"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generale</w:t>
            </w:r>
          </w:p>
        </w:tc>
        <w:tc>
          <w:tcPr>
            <w:tcW w:w="709" w:type="dxa"/>
            <w:tcBorders>
              <w:top w:val="nil"/>
              <w:left w:val="nil"/>
              <w:bottom w:val="single" w:sz="4" w:space="0" w:color="auto"/>
              <w:right w:val="single" w:sz="4" w:space="0" w:color="auto"/>
            </w:tcBorders>
            <w:shd w:val="clear" w:color="auto" w:fill="auto"/>
            <w:noWrap/>
            <w:vAlign w:val="center"/>
            <w:hideMark/>
          </w:tcPr>
          <w:p w14:paraId="05499010" w14:textId="77777777" w:rsidR="005B59C1" w:rsidRPr="00E56439" w:rsidRDefault="005B59C1" w:rsidP="00B6224A">
            <w:pPr>
              <w:pStyle w:val="Frspaiere"/>
              <w:jc w:val="center"/>
              <w:rPr>
                <w:color w:val="000000"/>
                <w:sz w:val="22"/>
                <w:lang w:val="ro-MD"/>
              </w:rPr>
            </w:pPr>
            <w:r w:rsidRPr="00E56439">
              <w:rPr>
                <w:color w:val="000000"/>
                <w:sz w:val="22"/>
                <w:lang w:val="ro-MD"/>
              </w:rPr>
              <w:t>1</w:t>
            </w:r>
          </w:p>
        </w:tc>
        <w:tc>
          <w:tcPr>
            <w:tcW w:w="2268" w:type="dxa"/>
            <w:tcBorders>
              <w:top w:val="nil"/>
              <w:left w:val="nil"/>
              <w:bottom w:val="single" w:sz="4" w:space="0" w:color="auto"/>
              <w:right w:val="single" w:sz="4" w:space="0" w:color="auto"/>
            </w:tcBorders>
            <w:shd w:val="clear" w:color="auto" w:fill="auto"/>
            <w:noWrap/>
            <w:vAlign w:val="center"/>
            <w:hideMark/>
          </w:tcPr>
          <w:p w14:paraId="722864CA" w14:textId="77777777" w:rsidR="005B59C1" w:rsidRPr="00E56439" w:rsidRDefault="005B59C1" w:rsidP="00B6224A">
            <w:pPr>
              <w:pStyle w:val="Frspaiere"/>
              <w:jc w:val="center"/>
              <w:rPr>
                <w:color w:val="000000"/>
                <w:sz w:val="22"/>
                <w:lang w:val="ro-MD"/>
              </w:rPr>
            </w:pPr>
            <w:r w:rsidRPr="00E56439">
              <w:rPr>
                <w:color w:val="000000"/>
                <w:sz w:val="22"/>
                <w:lang w:val="ro-MD"/>
              </w:rPr>
              <w:t>1269.4</w:t>
            </w:r>
          </w:p>
        </w:tc>
      </w:tr>
      <w:tr w:rsidR="005B59C1" w:rsidRPr="00E56439" w14:paraId="230A7846" w14:textId="77777777" w:rsidTr="00B6224A">
        <w:trPr>
          <w:trHeight w:val="213"/>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50008AF"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colectate de </w:t>
            </w:r>
            <w:proofErr w:type="spellStart"/>
            <w:r w:rsidRPr="00E56439">
              <w:rPr>
                <w:iCs/>
                <w:color w:val="000000"/>
                <w:sz w:val="22"/>
                <w:lang w:val="ro-MD"/>
              </w:rPr>
              <w:t>autorităţi</w:t>
            </w:r>
            <w:proofErr w:type="spellEnd"/>
            <w:r w:rsidRPr="00E56439">
              <w:rPr>
                <w:iCs/>
                <w:color w:val="000000"/>
                <w:sz w:val="22"/>
                <w:lang w:val="ro-MD"/>
              </w:rPr>
              <w:t>/</w:t>
            </w:r>
            <w:proofErr w:type="spellStart"/>
            <w:r w:rsidRPr="00E56439">
              <w:rPr>
                <w:iCs/>
                <w:color w:val="000000"/>
                <w:sz w:val="22"/>
                <w:lang w:val="ro-MD"/>
              </w:rPr>
              <w:t>instituţii</w:t>
            </w:r>
            <w:proofErr w:type="spellEnd"/>
            <w:r w:rsidRPr="00E56439">
              <w:rPr>
                <w:iCs/>
                <w:color w:val="000000"/>
                <w:sz w:val="22"/>
                <w:lang w:val="ro-MD"/>
              </w:rPr>
              <w:t xml:space="preserve"> bugetare</w:t>
            </w:r>
          </w:p>
        </w:tc>
        <w:tc>
          <w:tcPr>
            <w:tcW w:w="709" w:type="dxa"/>
            <w:tcBorders>
              <w:top w:val="nil"/>
              <w:left w:val="nil"/>
              <w:bottom w:val="single" w:sz="4" w:space="0" w:color="auto"/>
              <w:right w:val="single" w:sz="4" w:space="0" w:color="auto"/>
            </w:tcBorders>
            <w:shd w:val="clear" w:color="auto" w:fill="auto"/>
            <w:noWrap/>
            <w:vAlign w:val="center"/>
            <w:hideMark/>
          </w:tcPr>
          <w:p w14:paraId="1D5A0DA0" w14:textId="77777777" w:rsidR="005B59C1" w:rsidRPr="00E56439" w:rsidRDefault="005B59C1" w:rsidP="00B6224A">
            <w:pPr>
              <w:pStyle w:val="Frspaiere"/>
              <w:jc w:val="center"/>
              <w:rPr>
                <w:color w:val="000000"/>
                <w:sz w:val="22"/>
                <w:lang w:val="ro-MD"/>
              </w:rPr>
            </w:pPr>
            <w:r w:rsidRPr="00E56439">
              <w:rPr>
                <w:color w:val="000000"/>
                <w:sz w:val="22"/>
                <w:lang w:val="ro-MD"/>
              </w:rPr>
              <w:t>2</w:t>
            </w:r>
          </w:p>
        </w:tc>
        <w:tc>
          <w:tcPr>
            <w:tcW w:w="2268" w:type="dxa"/>
            <w:tcBorders>
              <w:top w:val="nil"/>
              <w:left w:val="nil"/>
              <w:bottom w:val="single" w:sz="4" w:space="0" w:color="auto"/>
              <w:right w:val="single" w:sz="4" w:space="0" w:color="auto"/>
            </w:tcBorders>
            <w:shd w:val="clear" w:color="auto" w:fill="auto"/>
            <w:noWrap/>
            <w:vAlign w:val="center"/>
            <w:hideMark/>
          </w:tcPr>
          <w:p w14:paraId="22C963E8" w14:textId="77777777" w:rsidR="005B59C1" w:rsidRPr="00E56439" w:rsidRDefault="005B59C1" w:rsidP="00B6224A">
            <w:pPr>
              <w:pStyle w:val="Frspaiere"/>
              <w:jc w:val="center"/>
              <w:rPr>
                <w:color w:val="000000"/>
                <w:sz w:val="22"/>
                <w:lang w:val="ro-MD"/>
              </w:rPr>
            </w:pPr>
            <w:r w:rsidRPr="00E56439">
              <w:rPr>
                <w:color w:val="000000"/>
                <w:sz w:val="22"/>
                <w:lang w:val="ro-MD"/>
              </w:rPr>
              <w:t>6.0</w:t>
            </w:r>
          </w:p>
        </w:tc>
      </w:tr>
      <w:tr w:rsidR="005B59C1" w:rsidRPr="00E56439" w14:paraId="2173A0F2" w14:textId="77777777" w:rsidTr="00B6224A">
        <w:trPr>
          <w:trHeight w:val="203"/>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63B4E9B9"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Cheltuieli, total</w:t>
            </w:r>
          </w:p>
        </w:tc>
        <w:tc>
          <w:tcPr>
            <w:tcW w:w="709" w:type="dxa"/>
            <w:tcBorders>
              <w:top w:val="nil"/>
              <w:left w:val="nil"/>
              <w:bottom w:val="single" w:sz="4" w:space="0" w:color="auto"/>
              <w:right w:val="single" w:sz="4" w:space="0" w:color="auto"/>
            </w:tcBorders>
            <w:shd w:val="clear" w:color="auto" w:fill="auto"/>
            <w:noWrap/>
            <w:vAlign w:val="center"/>
            <w:hideMark/>
          </w:tcPr>
          <w:p w14:paraId="2E77454F"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30AABF24"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1275.4</w:t>
            </w:r>
          </w:p>
        </w:tc>
      </w:tr>
      <w:tr w:rsidR="005B59C1" w:rsidRPr="00E56439" w14:paraId="5A961CC1" w14:textId="77777777" w:rsidTr="00B6224A">
        <w:trPr>
          <w:trHeight w:val="207"/>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6BF227B9" w14:textId="77777777" w:rsidR="005B59C1" w:rsidRPr="00E56439" w:rsidRDefault="005B59C1" w:rsidP="00B6224A">
            <w:pPr>
              <w:pStyle w:val="Frspaiere"/>
              <w:rPr>
                <w:iCs/>
                <w:color w:val="000000"/>
                <w:sz w:val="22"/>
                <w:lang w:val="ro-MD"/>
              </w:rPr>
            </w:pPr>
            <w:r w:rsidRPr="00E56439">
              <w:rPr>
                <w:iCs/>
                <w:color w:val="000000"/>
                <w:sz w:val="22"/>
                <w:lang w:val="ro-MD"/>
              </w:rPr>
              <w:t>Dezvoltarea culturii</w:t>
            </w:r>
          </w:p>
        </w:tc>
        <w:tc>
          <w:tcPr>
            <w:tcW w:w="709" w:type="dxa"/>
            <w:tcBorders>
              <w:top w:val="nil"/>
              <w:left w:val="nil"/>
              <w:bottom w:val="single" w:sz="4" w:space="0" w:color="auto"/>
              <w:right w:val="single" w:sz="4" w:space="0" w:color="auto"/>
            </w:tcBorders>
            <w:shd w:val="clear" w:color="auto" w:fill="auto"/>
            <w:noWrap/>
            <w:vAlign w:val="center"/>
            <w:hideMark/>
          </w:tcPr>
          <w:p w14:paraId="43EACCCF" w14:textId="77777777" w:rsidR="005B59C1" w:rsidRPr="00E56439" w:rsidRDefault="005B59C1" w:rsidP="00B6224A">
            <w:pPr>
              <w:pStyle w:val="Frspaiere"/>
              <w:jc w:val="center"/>
              <w:rPr>
                <w:color w:val="000000"/>
                <w:sz w:val="22"/>
                <w:lang w:val="ro-MD"/>
              </w:rPr>
            </w:pPr>
            <w:r w:rsidRPr="00E56439">
              <w:rPr>
                <w:color w:val="000000"/>
                <w:sz w:val="22"/>
                <w:lang w:val="ro-MD"/>
              </w:rPr>
              <w:t>8502</w:t>
            </w:r>
          </w:p>
        </w:tc>
        <w:tc>
          <w:tcPr>
            <w:tcW w:w="2268" w:type="dxa"/>
            <w:tcBorders>
              <w:top w:val="nil"/>
              <w:left w:val="nil"/>
              <w:bottom w:val="single" w:sz="4" w:space="0" w:color="auto"/>
              <w:right w:val="single" w:sz="4" w:space="0" w:color="auto"/>
            </w:tcBorders>
            <w:shd w:val="clear" w:color="auto" w:fill="auto"/>
            <w:noWrap/>
            <w:vAlign w:val="center"/>
            <w:hideMark/>
          </w:tcPr>
          <w:p w14:paraId="21BFEA8E" w14:textId="77777777" w:rsidR="005B59C1" w:rsidRPr="00E56439" w:rsidRDefault="005B59C1" w:rsidP="00B6224A">
            <w:pPr>
              <w:pStyle w:val="Frspaiere"/>
              <w:jc w:val="center"/>
              <w:rPr>
                <w:color w:val="000000"/>
                <w:sz w:val="22"/>
                <w:lang w:val="ro-MD"/>
              </w:rPr>
            </w:pPr>
            <w:r w:rsidRPr="00E56439">
              <w:rPr>
                <w:color w:val="000000"/>
                <w:sz w:val="22"/>
                <w:lang w:val="ro-MD"/>
              </w:rPr>
              <w:t>975.4</w:t>
            </w:r>
          </w:p>
        </w:tc>
      </w:tr>
      <w:tr w:rsidR="005B59C1" w:rsidRPr="00E56439" w14:paraId="0B5D35D9" w14:textId="77777777" w:rsidTr="00B6224A">
        <w:trPr>
          <w:trHeight w:val="211"/>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BDA09C7" w14:textId="77777777" w:rsidR="005B59C1" w:rsidRPr="00E56439" w:rsidRDefault="005B59C1" w:rsidP="00B6224A">
            <w:pPr>
              <w:pStyle w:val="Frspaiere"/>
              <w:rPr>
                <w:iCs/>
                <w:color w:val="000000"/>
                <w:sz w:val="22"/>
                <w:lang w:val="ro-MD"/>
              </w:rPr>
            </w:pPr>
            <w:r w:rsidRPr="00E56439">
              <w:rPr>
                <w:iCs/>
                <w:color w:val="000000"/>
                <w:sz w:val="22"/>
                <w:lang w:val="ro-MD"/>
              </w:rPr>
              <w:t>Sport</w:t>
            </w:r>
          </w:p>
        </w:tc>
        <w:tc>
          <w:tcPr>
            <w:tcW w:w="709" w:type="dxa"/>
            <w:tcBorders>
              <w:top w:val="nil"/>
              <w:left w:val="nil"/>
              <w:bottom w:val="single" w:sz="4" w:space="0" w:color="auto"/>
              <w:right w:val="single" w:sz="4" w:space="0" w:color="auto"/>
            </w:tcBorders>
            <w:shd w:val="clear" w:color="auto" w:fill="auto"/>
            <w:noWrap/>
            <w:vAlign w:val="center"/>
            <w:hideMark/>
          </w:tcPr>
          <w:p w14:paraId="06B60631" w14:textId="77777777" w:rsidR="005B59C1" w:rsidRPr="00E56439" w:rsidRDefault="005B59C1" w:rsidP="00B6224A">
            <w:pPr>
              <w:pStyle w:val="Frspaiere"/>
              <w:jc w:val="center"/>
              <w:rPr>
                <w:color w:val="000000"/>
                <w:sz w:val="22"/>
                <w:lang w:val="ro-MD"/>
              </w:rPr>
            </w:pPr>
            <w:r w:rsidRPr="00E56439">
              <w:rPr>
                <w:color w:val="000000"/>
                <w:sz w:val="22"/>
                <w:lang w:val="ro-MD"/>
              </w:rPr>
              <w:t>8602</w:t>
            </w:r>
          </w:p>
        </w:tc>
        <w:tc>
          <w:tcPr>
            <w:tcW w:w="2268" w:type="dxa"/>
            <w:tcBorders>
              <w:top w:val="nil"/>
              <w:left w:val="nil"/>
              <w:bottom w:val="single" w:sz="4" w:space="0" w:color="auto"/>
              <w:right w:val="single" w:sz="4" w:space="0" w:color="auto"/>
            </w:tcBorders>
            <w:shd w:val="clear" w:color="auto" w:fill="auto"/>
            <w:noWrap/>
            <w:vAlign w:val="center"/>
            <w:hideMark/>
          </w:tcPr>
          <w:p w14:paraId="101832B0" w14:textId="77777777" w:rsidR="005B59C1" w:rsidRPr="00E56439" w:rsidRDefault="005B59C1" w:rsidP="00B6224A">
            <w:pPr>
              <w:pStyle w:val="Frspaiere"/>
              <w:jc w:val="center"/>
              <w:rPr>
                <w:color w:val="000000"/>
                <w:sz w:val="22"/>
                <w:lang w:val="ro-MD"/>
              </w:rPr>
            </w:pPr>
            <w:r w:rsidRPr="00E56439">
              <w:rPr>
                <w:color w:val="000000"/>
                <w:sz w:val="22"/>
                <w:lang w:val="ro-MD"/>
              </w:rPr>
              <w:t>150.0</w:t>
            </w:r>
          </w:p>
        </w:tc>
      </w:tr>
      <w:tr w:rsidR="005B59C1" w:rsidRPr="00E56439" w14:paraId="1FF4200C" w14:textId="77777777" w:rsidTr="00B6224A">
        <w:trPr>
          <w:trHeight w:val="201"/>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11E78A3F" w14:textId="77777777" w:rsidR="005B59C1" w:rsidRPr="00E56439" w:rsidRDefault="005B59C1" w:rsidP="00B6224A">
            <w:pPr>
              <w:pStyle w:val="Frspaiere"/>
              <w:rPr>
                <w:iCs/>
                <w:color w:val="000000"/>
                <w:sz w:val="22"/>
                <w:lang w:val="ro-MD"/>
              </w:rPr>
            </w:pPr>
            <w:r w:rsidRPr="00E56439">
              <w:rPr>
                <w:iCs/>
                <w:color w:val="000000"/>
                <w:sz w:val="22"/>
                <w:lang w:val="ro-MD"/>
              </w:rPr>
              <w:t>Tineret</w:t>
            </w:r>
          </w:p>
        </w:tc>
        <w:tc>
          <w:tcPr>
            <w:tcW w:w="709" w:type="dxa"/>
            <w:tcBorders>
              <w:top w:val="nil"/>
              <w:left w:val="nil"/>
              <w:bottom w:val="single" w:sz="4" w:space="0" w:color="auto"/>
              <w:right w:val="single" w:sz="4" w:space="0" w:color="auto"/>
            </w:tcBorders>
            <w:shd w:val="clear" w:color="auto" w:fill="auto"/>
            <w:noWrap/>
            <w:vAlign w:val="center"/>
            <w:hideMark/>
          </w:tcPr>
          <w:p w14:paraId="7AAF4024" w14:textId="77777777" w:rsidR="005B59C1" w:rsidRPr="00E56439" w:rsidRDefault="005B59C1" w:rsidP="00B6224A">
            <w:pPr>
              <w:pStyle w:val="Frspaiere"/>
              <w:jc w:val="center"/>
              <w:rPr>
                <w:color w:val="000000"/>
                <w:sz w:val="22"/>
                <w:lang w:val="ro-MD"/>
              </w:rPr>
            </w:pPr>
            <w:r w:rsidRPr="00E56439">
              <w:rPr>
                <w:color w:val="000000"/>
                <w:sz w:val="22"/>
                <w:lang w:val="ro-MD"/>
              </w:rPr>
              <w:t>8603</w:t>
            </w:r>
          </w:p>
        </w:tc>
        <w:tc>
          <w:tcPr>
            <w:tcW w:w="2268" w:type="dxa"/>
            <w:tcBorders>
              <w:top w:val="nil"/>
              <w:left w:val="nil"/>
              <w:bottom w:val="single" w:sz="4" w:space="0" w:color="auto"/>
              <w:right w:val="single" w:sz="4" w:space="0" w:color="auto"/>
            </w:tcBorders>
            <w:shd w:val="clear" w:color="auto" w:fill="auto"/>
            <w:noWrap/>
            <w:vAlign w:val="center"/>
            <w:hideMark/>
          </w:tcPr>
          <w:p w14:paraId="303C9A31" w14:textId="77777777" w:rsidR="005B59C1" w:rsidRPr="00E56439" w:rsidRDefault="005B59C1" w:rsidP="00B6224A">
            <w:pPr>
              <w:pStyle w:val="Frspaiere"/>
              <w:jc w:val="center"/>
              <w:rPr>
                <w:color w:val="000000"/>
                <w:sz w:val="22"/>
                <w:lang w:val="ro-MD"/>
              </w:rPr>
            </w:pPr>
            <w:r w:rsidRPr="00E56439">
              <w:rPr>
                <w:color w:val="000000"/>
                <w:sz w:val="22"/>
                <w:lang w:val="ro-MD"/>
              </w:rPr>
              <w:t>150.0</w:t>
            </w:r>
          </w:p>
        </w:tc>
      </w:tr>
      <w:tr w:rsidR="005B59C1" w:rsidRPr="00E56439" w14:paraId="5956E1BF" w14:textId="77777777" w:rsidTr="00B6224A">
        <w:trPr>
          <w:trHeight w:val="205"/>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37E2274" w14:textId="77777777" w:rsidR="005B59C1" w:rsidRPr="00E56439" w:rsidRDefault="005B59C1" w:rsidP="00B6224A">
            <w:pPr>
              <w:pStyle w:val="Frspaiere"/>
              <w:rPr>
                <w:b/>
                <w:bCs/>
                <w:iCs/>
                <w:color w:val="000000"/>
                <w:sz w:val="22"/>
                <w:lang w:val="ro-MD"/>
              </w:rPr>
            </w:pPr>
            <w:proofErr w:type="spellStart"/>
            <w:r w:rsidRPr="00E56439">
              <w:rPr>
                <w:b/>
                <w:bCs/>
                <w:iCs/>
                <w:color w:val="000000"/>
                <w:sz w:val="22"/>
                <w:lang w:val="ro-MD"/>
              </w:rPr>
              <w:t>Învăţămînt</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8FCC1E3"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09</w:t>
            </w:r>
          </w:p>
        </w:tc>
        <w:tc>
          <w:tcPr>
            <w:tcW w:w="2268" w:type="dxa"/>
            <w:tcBorders>
              <w:top w:val="nil"/>
              <w:left w:val="nil"/>
              <w:bottom w:val="single" w:sz="4" w:space="0" w:color="auto"/>
              <w:right w:val="single" w:sz="4" w:space="0" w:color="auto"/>
            </w:tcBorders>
            <w:shd w:val="clear" w:color="auto" w:fill="auto"/>
            <w:noWrap/>
            <w:vAlign w:val="center"/>
            <w:hideMark/>
          </w:tcPr>
          <w:p w14:paraId="23A70426" w14:textId="77777777" w:rsidR="005B59C1" w:rsidRPr="00E56439" w:rsidRDefault="005B59C1" w:rsidP="00B6224A">
            <w:pPr>
              <w:pStyle w:val="Frspaiere"/>
              <w:jc w:val="center"/>
              <w:rPr>
                <w:color w:val="000000"/>
                <w:sz w:val="22"/>
                <w:lang w:val="ro-MD"/>
              </w:rPr>
            </w:pPr>
          </w:p>
        </w:tc>
      </w:tr>
      <w:tr w:rsidR="005B59C1" w:rsidRPr="00E56439" w14:paraId="7BAC7AEA" w14:textId="77777777" w:rsidTr="00B6224A">
        <w:trPr>
          <w:trHeight w:val="195"/>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51F4236"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Resurse, total</w:t>
            </w:r>
          </w:p>
        </w:tc>
        <w:tc>
          <w:tcPr>
            <w:tcW w:w="709" w:type="dxa"/>
            <w:tcBorders>
              <w:top w:val="nil"/>
              <w:left w:val="nil"/>
              <w:bottom w:val="single" w:sz="4" w:space="0" w:color="auto"/>
              <w:right w:val="single" w:sz="4" w:space="0" w:color="auto"/>
            </w:tcBorders>
            <w:shd w:val="clear" w:color="auto" w:fill="auto"/>
            <w:noWrap/>
            <w:vAlign w:val="center"/>
            <w:hideMark/>
          </w:tcPr>
          <w:p w14:paraId="4B3C0C0D"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59A72111"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24558.0</w:t>
            </w:r>
          </w:p>
        </w:tc>
      </w:tr>
      <w:tr w:rsidR="005B59C1" w:rsidRPr="00E56439" w14:paraId="671A8990" w14:textId="77777777" w:rsidTr="00B6224A">
        <w:trPr>
          <w:trHeight w:val="199"/>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22F458DF"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generale</w:t>
            </w:r>
          </w:p>
        </w:tc>
        <w:tc>
          <w:tcPr>
            <w:tcW w:w="709" w:type="dxa"/>
            <w:tcBorders>
              <w:top w:val="nil"/>
              <w:left w:val="nil"/>
              <w:bottom w:val="single" w:sz="4" w:space="0" w:color="auto"/>
              <w:right w:val="single" w:sz="4" w:space="0" w:color="auto"/>
            </w:tcBorders>
            <w:shd w:val="clear" w:color="auto" w:fill="auto"/>
            <w:noWrap/>
            <w:vAlign w:val="center"/>
            <w:hideMark/>
          </w:tcPr>
          <w:p w14:paraId="13023237" w14:textId="77777777" w:rsidR="005B59C1" w:rsidRPr="00E56439" w:rsidRDefault="005B59C1" w:rsidP="00B6224A">
            <w:pPr>
              <w:pStyle w:val="Frspaiere"/>
              <w:jc w:val="center"/>
              <w:rPr>
                <w:color w:val="000000"/>
                <w:sz w:val="22"/>
                <w:lang w:val="ro-MD"/>
              </w:rPr>
            </w:pPr>
            <w:r w:rsidRPr="00E56439">
              <w:rPr>
                <w:color w:val="000000"/>
                <w:sz w:val="22"/>
                <w:lang w:val="ro-MD"/>
              </w:rPr>
              <w:t>1</w:t>
            </w:r>
          </w:p>
        </w:tc>
        <w:tc>
          <w:tcPr>
            <w:tcW w:w="2268" w:type="dxa"/>
            <w:tcBorders>
              <w:top w:val="nil"/>
              <w:left w:val="nil"/>
              <w:bottom w:val="single" w:sz="4" w:space="0" w:color="auto"/>
              <w:right w:val="single" w:sz="4" w:space="0" w:color="auto"/>
            </w:tcBorders>
            <w:shd w:val="clear" w:color="auto" w:fill="auto"/>
            <w:noWrap/>
            <w:vAlign w:val="center"/>
            <w:hideMark/>
          </w:tcPr>
          <w:p w14:paraId="564D1B3B" w14:textId="77777777" w:rsidR="005B59C1" w:rsidRPr="00E56439" w:rsidRDefault="005B59C1" w:rsidP="00B6224A">
            <w:pPr>
              <w:pStyle w:val="Frspaiere"/>
              <w:jc w:val="center"/>
              <w:rPr>
                <w:color w:val="000000"/>
                <w:sz w:val="22"/>
                <w:lang w:val="ro-MD"/>
              </w:rPr>
            </w:pPr>
            <w:r w:rsidRPr="00E56439">
              <w:rPr>
                <w:color w:val="000000"/>
                <w:sz w:val="22"/>
                <w:lang w:val="ro-MD"/>
              </w:rPr>
              <w:t>22758.0</w:t>
            </w:r>
          </w:p>
        </w:tc>
      </w:tr>
      <w:tr w:rsidR="005B59C1" w:rsidRPr="00E56439" w14:paraId="683B91FC" w14:textId="77777777" w:rsidTr="00B6224A">
        <w:trPr>
          <w:trHeight w:val="331"/>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001C3F12" w14:textId="77777777" w:rsidR="005B59C1" w:rsidRPr="00E56439" w:rsidRDefault="005B59C1" w:rsidP="00B6224A">
            <w:pPr>
              <w:pStyle w:val="Frspaiere"/>
              <w:rPr>
                <w:iCs/>
                <w:color w:val="000000"/>
                <w:sz w:val="22"/>
                <w:lang w:val="ro-MD"/>
              </w:rPr>
            </w:pPr>
            <w:r w:rsidRPr="00E56439">
              <w:rPr>
                <w:iCs/>
                <w:color w:val="000000"/>
                <w:sz w:val="22"/>
                <w:lang w:val="ro-MD"/>
              </w:rPr>
              <w:t xml:space="preserve">            Resurse colectate de </w:t>
            </w:r>
            <w:proofErr w:type="spellStart"/>
            <w:r w:rsidRPr="00E56439">
              <w:rPr>
                <w:iCs/>
                <w:color w:val="000000"/>
                <w:sz w:val="22"/>
                <w:lang w:val="ro-MD"/>
              </w:rPr>
              <w:t>autorităţi</w:t>
            </w:r>
            <w:proofErr w:type="spellEnd"/>
            <w:r w:rsidRPr="00E56439">
              <w:rPr>
                <w:iCs/>
                <w:color w:val="000000"/>
                <w:sz w:val="22"/>
                <w:lang w:val="ro-MD"/>
              </w:rPr>
              <w:t>/</w:t>
            </w:r>
            <w:proofErr w:type="spellStart"/>
            <w:r w:rsidRPr="00E56439">
              <w:rPr>
                <w:iCs/>
                <w:color w:val="000000"/>
                <w:sz w:val="22"/>
                <w:lang w:val="ro-MD"/>
              </w:rPr>
              <w:t>instituţii</w:t>
            </w:r>
            <w:proofErr w:type="spellEnd"/>
            <w:r w:rsidRPr="00E56439">
              <w:rPr>
                <w:iCs/>
                <w:color w:val="000000"/>
                <w:sz w:val="22"/>
                <w:lang w:val="ro-MD"/>
              </w:rPr>
              <w:t xml:space="preserve"> bugetare</w:t>
            </w:r>
          </w:p>
        </w:tc>
        <w:tc>
          <w:tcPr>
            <w:tcW w:w="709" w:type="dxa"/>
            <w:tcBorders>
              <w:top w:val="nil"/>
              <w:left w:val="nil"/>
              <w:bottom w:val="single" w:sz="4" w:space="0" w:color="auto"/>
              <w:right w:val="single" w:sz="4" w:space="0" w:color="auto"/>
            </w:tcBorders>
            <w:shd w:val="clear" w:color="auto" w:fill="auto"/>
            <w:noWrap/>
            <w:vAlign w:val="center"/>
            <w:hideMark/>
          </w:tcPr>
          <w:p w14:paraId="56AC3C47" w14:textId="77777777" w:rsidR="005B59C1" w:rsidRPr="00E56439" w:rsidRDefault="005B59C1" w:rsidP="00B6224A">
            <w:pPr>
              <w:pStyle w:val="Frspaiere"/>
              <w:jc w:val="center"/>
              <w:rPr>
                <w:color w:val="000000"/>
                <w:sz w:val="22"/>
                <w:lang w:val="ro-MD"/>
              </w:rPr>
            </w:pPr>
            <w:r w:rsidRPr="00E56439">
              <w:rPr>
                <w:color w:val="000000"/>
                <w:sz w:val="22"/>
                <w:lang w:val="ro-MD"/>
              </w:rPr>
              <w:t>2</w:t>
            </w:r>
          </w:p>
        </w:tc>
        <w:tc>
          <w:tcPr>
            <w:tcW w:w="2268" w:type="dxa"/>
            <w:tcBorders>
              <w:top w:val="nil"/>
              <w:left w:val="nil"/>
              <w:bottom w:val="single" w:sz="4" w:space="0" w:color="auto"/>
              <w:right w:val="single" w:sz="4" w:space="0" w:color="auto"/>
            </w:tcBorders>
            <w:shd w:val="clear" w:color="auto" w:fill="auto"/>
            <w:noWrap/>
            <w:vAlign w:val="center"/>
            <w:hideMark/>
          </w:tcPr>
          <w:p w14:paraId="2891461D" w14:textId="77777777" w:rsidR="005B59C1" w:rsidRPr="00E56439" w:rsidRDefault="005B59C1" w:rsidP="00B6224A">
            <w:pPr>
              <w:pStyle w:val="Frspaiere"/>
              <w:jc w:val="center"/>
              <w:rPr>
                <w:color w:val="000000"/>
                <w:sz w:val="22"/>
                <w:lang w:val="ro-MD"/>
              </w:rPr>
            </w:pPr>
            <w:r w:rsidRPr="00E56439">
              <w:rPr>
                <w:color w:val="000000"/>
                <w:sz w:val="22"/>
                <w:lang w:val="ro-MD"/>
              </w:rPr>
              <w:t>1800.0</w:t>
            </w:r>
          </w:p>
        </w:tc>
      </w:tr>
      <w:tr w:rsidR="005B59C1" w:rsidRPr="00E56439" w14:paraId="79E75639" w14:textId="77777777" w:rsidTr="00B6224A">
        <w:trPr>
          <w:trHeight w:val="279"/>
          <w:jc w:val="center"/>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505C6D60" w14:textId="77777777" w:rsidR="005B59C1" w:rsidRPr="00E56439" w:rsidRDefault="005B59C1" w:rsidP="00B6224A">
            <w:pPr>
              <w:pStyle w:val="Frspaiere"/>
              <w:rPr>
                <w:b/>
                <w:bCs/>
                <w:color w:val="000000"/>
                <w:sz w:val="22"/>
                <w:lang w:val="ro-MD"/>
              </w:rPr>
            </w:pPr>
            <w:r w:rsidRPr="00E56439">
              <w:rPr>
                <w:b/>
                <w:bCs/>
                <w:color w:val="000000"/>
                <w:sz w:val="22"/>
                <w:lang w:val="ro-MD"/>
              </w:rPr>
              <w:t xml:space="preserve">      Cheltuieli, total</w:t>
            </w:r>
          </w:p>
        </w:tc>
        <w:tc>
          <w:tcPr>
            <w:tcW w:w="709" w:type="dxa"/>
            <w:tcBorders>
              <w:top w:val="nil"/>
              <w:left w:val="nil"/>
              <w:bottom w:val="single" w:sz="4" w:space="0" w:color="auto"/>
              <w:right w:val="single" w:sz="4" w:space="0" w:color="auto"/>
            </w:tcBorders>
            <w:shd w:val="clear" w:color="auto" w:fill="auto"/>
            <w:noWrap/>
            <w:vAlign w:val="center"/>
            <w:hideMark/>
          </w:tcPr>
          <w:p w14:paraId="04DCED3F" w14:textId="77777777" w:rsidR="005B59C1" w:rsidRPr="00E56439" w:rsidRDefault="005B59C1" w:rsidP="00B6224A">
            <w:pPr>
              <w:pStyle w:val="Frspaiere"/>
              <w:jc w:val="center"/>
              <w:rPr>
                <w:b/>
                <w:bCs/>
                <w:color w:val="000000"/>
                <w:sz w:val="22"/>
                <w:lang w:val="ro-MD"/>
              </w:rPr>
            </w:pPr>
          </w:p>
        </w:tc>
        <w:tc>
          <w:tcPr>
            <w:tcW w:w="2268" w:type="dxa"/>
            <w:tcBorders>
              <w:top w:val="nil"/>
              <w:left w:val="nil"/>
              <w:bottom w:val="single" w:sz="4" w:space="0" w:color="auto"/>
              <w:right w:val="single" w:sz="4" w:space="0" w:color="auto"/>
            </w:tcBorders>
            <w:shd w:val="clear" w:color="auto" w:fill="auto"/>
            <w:noWrap/>
            <w:vAlign w:val="center"/>
            <w:hideMark/>
          </w:tcPr>
          <w:p w14:paraId="2A86368C" w14:textId="77777777" w:rsidR="005B59C1" w:rsidRPr="00E56439" w:rsidRDefault="005B59C1" w:rsidP="00B6224A">
            <w:pPr>
              <w:pStyle w:val="Frspaiere"/>
              <w:jc w:val="center"/>
              <w:rPr>
                <w:b/>
                <w:bCs/>
                <w:color w:val="000000"/>
                <w:sz w:val="22"/>
                <w:lang w:val="ro-MD"/>
              </w:rPr>
            </w:pPr>
            <w:r w:rsidRPr="00E56439">
              <w:rPr>
                <w:b/>
                <w:bCs/>
                <w:color w:val="000000"/>
                <w:sz w:val="22"/>
                <w:lang w:val="ro-MD"/>
              </w:rPr>
              <w:t>24558.0</w:t>
            </w:r>
          </w:p>
        </w:tc>
      </w:tr>
      <w:tr w:rsidR="005B59C1" w:rsidRPr="00E56439" w14:paraId="431C1B66" w14:textId="77777777" w:rsidTr="00B6224A">
        <w:trPr>
          <w:trHeight w:val="269"/>
          <w:jc w:val="center"/>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AE3BFD8" w14:textId="77777777" w:rsidR="005B59C1" w:rsidRPr="00E56439" w:rsidRDefault="005B59C1" w:rsidP="00B6224A">
            <w:pPr>
              <w:pStyle w:val="Frspaiere"/>
              <w:rPr>
                <w:iCs/>
                <w:sz w:val="22"/>
                <w:lang w:val="ro-MD"/>
              </w:rPr>
            </w:pPr>
            <w:proofErr w:type="spellStart"/>
            <w:r w:rsidRPr="00E56439">
              <w:rPr>
                <w:iCs/>
                <w:sz w:val="22"/>
                <w:lang w:val="ro-MD"/>
              </w:rPr>
              <w:t>Educaţie</w:t>
            </w:r>
            <w:proofErr w:type="spellEnd"/>
            <w:r w:rsidRPr="00E56439">
              <w:rPr>
                <w:iCs/>
                <w:sz w:val="22"/>
                <w:lang w:val="ro-MD"/>
              </w:rPr>
              <w:t xml:space="preserve"> timpurie</w:t>
            </w:r>
          </w:p>
        </w:tc>
        <w:tc>
          <w:tcPr>
            <w:tcW w:w="709" w:type="dxa"/>
            <w:tcBorders>
              <w:top w:val="nil"/>
              <w:left w:val="nil"/>
              <w:bottom w:val="single" w:sz="4" w:space="0" w:color="auto"/>
              <w:right w:val="single" w:sz="4" w:space="0" w:color="auto"/>
            </w:tcBorders>
            <w:shd w:val="clear" w:color="auto" w:fill="auto"/>
            <w:noWrap/>
            <w:vAlign w:val="center"/>
            <w:hideMark/>
          </w:tcPr>
          <w:p w14:paraId="4E43941D" w14:textId="77777777" w:rsidR="005B59C1" w:rsidRPr="00E56439" w:rsidRDefault="005B59C1" w:rsidP="00B6224A">
            <w:pPr>
              <w:pStyle w:val="Frspaiere"/>
              <w:jc w:val="center"/>
              <w:rPr>
                <w:color w:val="000000"/>
                <w:sz w:val="22"/>
                <w:lang w:val="ro-MD"/>
              </w:rPr>
            </w:pPr>
            <w:r w:rsidRPr="00E56439">
              <w:rPr>
                <w:color w:val="000000"/>
                <w:sz w:val="22"/>
                <w:lang w:val="ro-MD"/>
              </w:rPr>
              <w:t>8802</w:t>
            </w:r>
          </w:p>
        </w:tc>
        <w:tc>
          <w:tcPr>
            <w:tcW w:w="2268" w:type="dxa"/>
            <w:tcBorders>
              <w:top w:val="nil"/>
              <w:left w:val="nil"/>
              <w:bottom w:val="single" w:sz="4" w:space="0" w:color="auto"/>
              <w:right w:val="single" w:sz="4" w:space="0" w:color="auto"/>
            </w:tcBorders>
            <w:shd w:val="clear" w:color="auto" w:fill="auto"/>
            <w:noWrap/>
            <w:vAlign w:val="center"/>
            <w:hideMark/>
          </w:tcPr>
          <w:p w14:paraId="119603CA" w14:textId="77777777" w:rsidR="005B59C1" w:rsidRPr="00E56439" w:rsidRDefault="005B59C1" w:rsidP="00B6224A">
            <w:pPr>
              <w:pStyle w:val="Frspaiere"/>
              <w:jc w:val="center"/>
              <w:rPr>
                <w:bCs/>
                <w:color w:val="000000"/>
                <w:sz w:val="22"/>
                <w:lang w:val="ro-MD"/>
              </w:rPr>
            </w:pPr>
            <w:r w:rsidRPr="00E56439">
              <w:rPr>
                <w:bCs/>
                <w:color w:val="000000"/>
                <w:sz w:val="22"/>
                <w:lang w:val="ro-MD"/>
              </w:rPr>
              <w:t>18929.3</w:t>
            </w:r>
          </w:p>
        </w:tc>
      </w:tr>
      <w:tr w:rsidR="005B59C1" w:rsidRPr="00E56439" w14:paraId="3AE05422" w14:textId="77777777" w:rsidTr="00B6224A">
        <w:trPr>
          <w:trHeight w:val="274"/>
          <w:jc w:val="center"/>
        </w:trPr>
        <w:tc>
          <w:tcPr>
            <w:tcW w:w="6946" w:type="dxa"/>
            <w:tcBorders>
              <w:top w:val="nil"/>
              <w:left w:val="single" w:sz="4" w:space="0" w:color="auto"/>
              <w:bottom w:val="single" w:sz="4" w:space="0" w:color="auto"/>
              <w:right w:val="single" w:sz="4" w:space="0" w:color="auto"/>
            </w:tcBorders>
            <w:shd w:val="clear" w:color="auto" w:fill="auto"/>
            <w:vAlign w:val="center"/>
          </w:tcPr>
          <w:p w14:paraId="2853E8AE" w14:textId="77777777" w:rsidR="005B59C1" w:rsidRPr="00E56439" w:rsidRDefault="005B59C1" w:rsidP="00B6224A">
            <w:pPr>
              <w:pStyle w:val="Frspaiere"/>
              <w:rPr>
                <w:iCs/>
                <w:sz w:val="22"/>
                <w:lang w:val="ro-MD"/>
              </w:rPr>
            </w:pPr>
            <w:proofErr w:type="spellStart"/>
            <w:r w:rsidRPr="00E56439">
              <w:rPr>
                <w:iCs/>
                <w:sz w:val="22"/>
                <w:lang w:val="ro-MD"/>
              </w:rPr>
              <w:t>Educatie</w:t>
            </w:r>
            <w:proofErr w:type="spellEnd"/>
            <w:r w:rsidRPr="00E56439">
              <w:rPr>
                <w:iCs/>
                <w:sz w:val="22"/>
                <w:lang w:val="ro-MD"/>
              </w:rPr>
              <w:t xml:space="preserve"> </w:t>
            </w:r>
            <w:proofErr w:type="spellStart"/>
            <w:r w:rsidRPr="00E56439">
              <w:rPr>
                <w:iCs/>
                <w:sz w:val="22"/>
                <w:lang w:val="ro-MD"/>
              </w:rPr>
              <w:t>extrascolara</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6121FC5" w14:textId="77777777" w:rsidR="005B59C1" w:rsidRPr="00E56439" w:rsidRDefault="005B59C1" w:rsidP="00B6224A">
            <w:pPr>
              <w:pStyle w:val="Frspaiere"/>
              <w:jc w:val="center"/>
              <w:rPr>
                <w:color w:val="000000"/>
                <w:sz w:val="22"/>
                <w:lang w:val="ro-MD"/>
              </w:rPr>
            </w:pPr>
            <w:r w:rsidRPr="00E56439">
              <w:rPr>
                <w:color w:val="000000"/>
                <w:sz w:val="22"/>
                <w:lang w:val="ro-MD"/>
              </w:rPr>
              <w:t>8814</w:t>
            </w:r>
          </w:p>
        </w:tc>
        <w:tc>
          <w:tcPr>
            <w:tcW w:w="2268" w:type="dxa"/>
            <w:tcBorders>
              <w:top w:val="nil"/>
              <w:left w:val="nil"/>
              <w:bottom w:val="single" w:sz="4" w:space="0" w:color="auto"/>
              <w:right w:val="single" w:sz="4" w:space="0" w:color="auto"/>
            </w:tcBorders>
            <w:shd w:val="clear" w:color="auto" w:fill="auto"/>
            <w:noWrap/>
            <w:vAlign w:val="center"/>
          </w:tcPr>
          <w:p w14:paraId="7059AA1F" w14:textId="77777777" w:rsidR="005B59C1" w:rsidRPr="00E56439" w:rsidRDefault="005B59C1" w:rsidP="00B6224A">
            <w:pPr>
              <w:pStyle w:val="Frspaiere"/>
              <w:jc w:val="center"/>
              <w:rPr>
                <w:bCs/>
                <w:color w:val="000000"/>
                <w:sz w:val="22"/>
                <w:lang w:val="ro-MD"/>
              </w:rPr>
            </w:pPr>
            <w:r w:rsidRPr="00E56439">
              <w:rPr>
                <w:bCs/>
                <w:color w:val="000000"/>
                <w:sz w:val="22"/>
                <w:lang w:val="ro-MD"/>
              </w:rPr>
              <w:t>5628.7</w:t>
            </w:r>
          </w:p>
        </w:tc>
      </w:tr>
    </w:tbl>
    <w:p w14:paraId="4B087358" w14:textId="77777777" w:rsidR="005B59C1" w:rsidRPr="00E56439" w:rsidRDefault="005B59C1" w:rsidP="005B59C1">
      <w:pPr>
        <w:spacing w:after="0"/>
        <w:rPr>
          <w:rFonts w:ascii="Times New Roman" w:hAnsi="Times New Roman" w:cs="Times New Roman"/>
          <w:lang w:val="ro-MD"/>
        </w:rPr>
      </w:pPr>
    </w:p>
    <w:p w14:paraId="1E3DCC64" w14:textId="77777777" w:rsidR="005B59C1" w:rsidRDefault="005B59C1" w:rsidP="005B59C1">
      <w:pPr>
        <w:pStyle w:val="Frspaiere"/>
        <w:jc w:val="right"/>
        <w:rPr>
          <w:i/>
          <w:sz w:val="22"/>
          <w:lang w:val="ro-MD"/>
        </w:rPr>
      </w:pPr>
    </w:p>
    <w:p w14:paraId="43D6CE80" w14:textId="77777777" w:rsidR="005B59C1" w:rsidRDefault="005B59C1" w:rsidP="005B59C1">
      <w:pPr>
        <w:pStyle w:val="Frspaiere"/>
        <w:jc w:val="right"/>
        <w:rPr>
          <w:i/>
          <w:sz w:val="22"/>
          <w:lang w:val="ro-MD"/>
        </w:rPr>
      </w:pPr>
    </w:p>
    <w:p w14:paraId="22BCEADB" w14:textId="77777777" w:rsidR="005B59C1" w:rsidRDefault="005B59C1" w:rsidP="005B59C1">
      <w:pPr>
        <w:pStyle w:val="Frspaiere"/>
        <w:jc w:val="right"/>
        <w:rPr>
          <w:i/>
          <w:sz w:val="22"/>
          <w:lang w:val="ro-MD"/>
        </w:rPr>
      </w:pPr>
    </w:p>
    <w:p w14:paraId="448A8BAE" w14:textId="77777777" w:rsidR="005B59C1" w:rsidRDefault="005B59C1" w:rsidP="005B59C1">
      <w:pPr>
        <w:pStyle w:val="Frspaiere"/>
        <w:jc w:val="right"/>
        <w:rPr>
          <w:i/>
          <w:sz w:val="22"/>
          <w:lang w:val="ro-MD"/>
        </w:rPr>
      </w:pPr>
    </w:p>
    <w:p w14:paraId="121D6DED" w14:textId="77777777" w:rsidR="005B59C1" w:rsidRDefault="005B59C1" w:rsidP="005B59C1">
      <w:pPr>
        <w:pStyle w:val="Frspaiere"/>
        <w:jc w:val="right"/>
        <w:rPr>
          <w:i/>
          <w:sz w:val="22"/>
          <w:lang w:val="ro-MD"/>
        </w:rPr>
      </w:pPr>
    </w:p>
    <w:p w14:paraId="0E0EDD2A" w14:textId="77777777" w:rsidR="005B59C1" w:rsidRDefault="005B59C1" w:rsidP="005B59C1">
      <w:pPr>
        <w:pStyle w:val="Frspaiere"/>
        <w:jc w:val="right"/>
        <w:rPr>
          <w:i/>
          <w:sz w:val="22"/>
          <w:lang w:val="ro-MD"/>
        </w:rPr>
      </w:pPr>
    </w:p>
    <w:p w14:paraId="6B475358" w14:textId="77777777" w:rsidR="005B59C1" w:rsidRPr="00E56439" w:rsidRDefault="005B59C1" w:rsidP="005B59C1">
      <w:pPr>
        <w:pStyle w:val="Frspaiere"/>
        <w:jc w:val="right"/>
        <w:rPr>
          <w:i/>
          <w:sz w:val="22"/>
          <w:lang w:val="ro-MD"/>
        </w:rPr>
      </w:pPr>
      <w:r w:rsidRPr="00E56439">
        <w:rPr>
          <w:i/>
          <w:sz w:val="22"/>
          <w:lang w:val="ro-MD"/>
        </w:rPr>
        <w:t>Anexa nr.4</w:t>
      </w:r>
    </w:p>
    <w:p w14:paraId="2A5554ED" w14:textId="77777777" w:rsidR="005B59C1" w:rsidRPr="00E56439" w:rsidRDefault="005B59C1" w:rsidP="005B59C1">
      <w:pPr>
        <w:pStyle w:val="Frspaiere"/>
        <w:jc w:val="right"/>
        <w:rPr>
          <w:i/>
          <w:sz w:val="22"/>
          <w:lang w:val="ro-MD"/>
        </w:rPr>
      </w:pPr>
      <w:r w:rsidRPr="00E56439">
        <w:rPr>
          <w:i/>
          <w:sz w:val="22"/>
          <w:lang w:val="ro-MD"/>
        </w:rPr>
        <w:t xml:space="preserve">la decizia Consiliului orășenesc </w:t>
      </w:r>
    </w:p>
    <w:p w14:paraId="26A7C89D" w14:textId="77777777" w:rsidR="005B59C1" w:rsidRPr="00E56439" w:rsidRDefault="005B59C1" w:rsidP="005B59C1">
      <w:pPr>
        <w:pStyle w:val="Frspaiere"/>
        <w:jc w:val="right"/>
        <w:rPr>
          <w:i/>
          <w:sz w:val="22"/>
          <w:lang w:val="ro-MD"/>
        </w:rPr>
      </w:pPr>
      <w:r>
        <w:rPr>
          <w:i/>
          <w:sz w:val="22"/>
          <w:lang w:val="ro-MD"/>
        </w:rPr>
        <w:t>nr. 05/05</w:t>
      </w:r>
      <w:r w:rsidRPr="00E56439">
        <w:rPr>
          <w:i/>
          <w:sz w:val="22"/>
          <w:lang w:val="ro-MD"/>
        </w:rPr>
        <w:t xml:space="preserve"> din 26.11.2021</w:t>
      </w:r>
    </w:p>
    <w:p w14:paraId="0DC7F193" w14:textId="77777777" w:rsidR="005B59C1" w:rsidRPr="00E56439" w:rsidRDefault="005B59C1" w:rsidP="005B59C1">
      <w:pPr>
        <w:pStyle w:val="Frspaiere"/>
        <w:rPr>
          <w:b/>
          <w:sz w:val="22"/>
          <w:lang w:val="ro-MD"/>
        </w:rPr>
      </w:pPr>
      <w:r w:rsidRPr="00E56439">
        <w:rPr>
          <w:sz w:val="22"/>
          <w:lang w:val="ro-MD"/>
        </w:rPr>
        <w:t xml:space="preserve"> </w:t>
      </w:r>
    </w:p>
    <w:p w14:paraId="4A8B5344" w14:textId="77777777" w:rsidR="005B59C1" w:rsidRPr="00E56439" w:rsidRDefault="005B59C1" w:rsidP="005B59C1">
      <w:pPr>
        <w:tabs>
          <w:tab w:val="left" w:pos="7371"/>
        </w:tabs>
        <w:spacing w:after="0"/>
        <w:jc w:val="center"/>
        <w:rPr>
          <w:rFonts w:ascii="Times New Roman" w:hAnsi="Times New Roman" w:cs="Times New Roman"/>
          <w:b/>
          <w:lang w:val="ro-MD"/>
        </w:rPr>
      </w:pPr>
      <w:r w:rsidRPr="00E56439">
        <w:rPr>
          <w:rFonts w:ascii="Times New Roman" w:hAnsi="Times New Roman" w:cs="Times New Roman"/>
          <w:b/>
          <w:lang w:val="ro-MD"/>
        </w:rPr>
        <w:t xml:space="preserve">Nomenclatorul tarifelor pentru serviciile prestate contra plată de către </w:t>
      </w:r>
      <w:proofErr w:type="spellStart"/>
      <w:r w:rsidRPr="00E56439">
        <w:rPr>
          <w:rFonts w:ascii="Times New Roman" w:hAnsi="Times New Roman" w:cs="Times New Roman"/>
          <w:b/>
          <w:lang w:val="ro-MD"/>
        </w:rPr>
        <w:t>instituţiile</w:t>
      </w:r>
      <w:proofErr w:type="spellEnd"/>
      <w:r w:rsidRPr="00E56439">
        <w:rPr>
          <w:rFonts w:ascii="Times New Roman" w:hAnsi="Times New Roman" w:cs="Times New Roman"/>
          <w:b/>
          <w:lang w:val="ro-MD"/>
        </w:rPr>
        <w:t xml:space="preserve"> bugetare </w:t>
      </w:r>
      <w:proofErr w:type="spellStart"/>
      <w:r w:rsidRPr="00E56439">
        <w:rPr>
          <w:rFonts w:ascii="Times New Roman" w:hAnsi="Times New Roman" w:cs="Times New Roman"/>
          <w:b/>
          <w:lang w:val="ro-MD"/>
        </w:rPr>
        <w:t>finanţate</w:t>
      </w:r>
      <w:proofErr w:type="spellEnd"/>
      <w:r w:rsidRPr="00E56439">
        <w:rPr>
          <w:rFonts w:ascii="Times New Roman" w:hAnsi="Times New Roman" w:cs="Times New Roman"/>
          <w:b/>
          <w:lang w:val="ro-MD"/>
        </w:rPr>
        <w:t xml:space="preserve"> din bugetul local pe anul 2022</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401"/>
        <w:gridCol w:w="5705"/>
        <w:gridCol w:w="1701"/>
      </w:tblGrid>
      <w:tr w:rsidR="005B59C1" w:rsidRPr="00E56439" w14:paraId="21BC7616" w14:textId="77777777" w:rsidTr="00B6224A">
        <w:trPr>
          <w:trHeight w:val="659"/>
          <w:jc w:val="center"/>
        </w:trPr>
        <w:tc>
          <w:tcPr>
            <w:tcW w:w="816" w:type="dxa"/>
            <w:vAlign w:val="center"/>
          </w:tcPr>
          <w:p w14:paraId="5E0640C0" w14:textId="77777777" w:rsidR="005B59C1" w:rsidRPr="00E56439" w:rsidRDefault="005B59C1" w:rsidP="00B6224A">
            <w:pPr>
              <w:pStyle w:val="Frspaiere"/>
              <w:jc w:val="center"/>
              <w:rPr>
                <w:b/>
                <w:sz w:val="22"/>
                <w:lang w:val="ro-MD"/>
              </w:rPr>
            </w:pPr>
            <w:r w:rsidRPr="00E56439">
              <w:rPr>
                <w:b/>
                <w:sz w:val="22"/>
                <w:lang w:val="ro-MD"/>
              </w:rPr>
              <w:t>Nr. d/o</w:t>
            </w:r>
          </w:p>
        </w:tc>
        <w:tc>
          <w:tcPr>
            <w:tcW w:w="1401" w:type="dxa"/>
            <w:vAlign w:val="center"/>
          </w:tcPr>
          <w:p w14:paraId="30EEF8EB" w14:textId="77777777" w:rsidR="005B59C1" w:rsidRPr="00E56439" w:rsidRDefault="005B59C1" w:rsidP="00B6224A">
            <w:pPr>
              <w:pStyle w:val="Frspaiere"/>
              <w:jc w:val="center"/>
              <w:rPr>
                <w:b/>
                <w:sz w:val="22"/>
                <w:lang w:val="ro-MD"/>
              </w:rPr>
            </w:pPr>
            <w:r w:rsidRPr="00E56439">
              <w:rPr>
                <w:b/>
                <w:sz w:val="22"/>
                <w:lang w:val="ro-MD"/>
              </w:rPr>
              <w:t>Codul Eco (K6)</w:t>
            </w:r>
          </w:p>
        </w:tc>
        <w:tc>
          <w:tcPr>
            <w:tcW w:w="5705" w:type="dxa"/>
            <w:vAlign w:val="center"/>
          </w:tcPr>
          <w:p w14:paraId="5AD009D0" w14:textId="77777777" w:rsidR="005B59C1" w:rsidRPr="00E56439" w:rsidRDefault="005B59C1" w:rsidP="00B6224A">
            <w:pPr>
              <w:pStyle w:val="Frspaiere"/>
              <w:jc w:val="center"/>
              <w:rPr>
                <w:b/>
                <w:sz w:val="22"/>
                <w:lang w:val="ro-MD"/>
              </w:rPr>
            </w:pPr>
            <w:proofErr w:type="spellStart"/>
            <w:r w:rsidRPr="00E56439">
              <w:rPr>
                <w:b/>
                <w:sz w:val="22"/>
                <w:lang w:val="ro-MD"/>
              </w:rPr>
              <w:t>Instituţia</w:t>
            </w:r>
            <w:proofErr w:type="spellEnd"/>
            <w:r w:rsidRPr="00E56439">
              <w:rPr>
                <w:b/>
                <w:sz w:val="22"/>
                <w:lang w:val="ro-MD"/>
              </w:rPr>
              <w:t>, denumirea serviciilor</w:t>
            </w:r>
          </w:p>
        </w:tc>
        <w:tc>
          <w:tcPr>
            <w:tcW w:w="1701" w:type="dxa"/>
            <w:vAlign w:val="center"/>
          </w:tcPr>
          <w:p w14:paraId="7A156479" w14:textId="77777777" w:rsidR="005B59C1" w:rsidRPr="00E56439" w:rsidRDefault="005B59C1" w:rsidP="00B6224A">
            <w:pPr>
              <w:pStyle w:val="Frspaiere"/>
              <w:jc w:val="center"/>
              <w:rPr>
                <w:b/>
                <w:sz w:val="22"/>
                <w:lang w:val="ro-MD"/>
              </w:rPr>
            </w:pPr>
            <w:r w:rsidRPr="00E56439">
              <w:rPr>
                <w:b/>
                <w:sz w:val="22"/>
                <w:lang w:val="ro-MD"/>
              </w:rPr>
              <w:t>Costul serviciilor (lei)</w:t>
            </w:r>
          </w:p>
        </w:tc>
      </w:tr>
      <w:tr w:rsidR="005B59C1" w:rsidRPr="00E56439" w14:paraId="7D57C0A9" w14:textId="77777777" w:rsidTr="00B6224A">
        <w:trPr>
          <w:jc w:val="center"/>
        </w:trPr>
        <w:tc>
          <w:tcPr>
            <w:tcW w:w="816" w:type="dxa"/>
            <w:tcBorders>
              <w:bottom w:val="single" w:sz="4" w:space="0" w:color="auto"/>
            </w:tcBorders>
          </w:tcPr>
          <w:p w14:paraId="560AF4D8" w14:textId="77777777" w:rsidR="005B59C1" w:rsidRPr="00E56439" w:rsidRDefault="005B59C1" w:rsidP="00B6224A">
            <w:pPr>
              <w:pStyle w:val="Frspaiere"/>
              <w:jc w:val="center"/>
              <w:rPr>
                <w:i/>
                <w:sz w:val="22"/>
                <w:lang w:val="ro-MD"/>
              </w:rPr>
            </w:pPr>
            <w:r w:rsidRPr="00E56439">
              <w:rPr>
                <w:i/>
                <w:sz w:val="22"/>
                <w:lang w:val="ro-MD"/>
              </w:rPr>
              <w:t>1</w:t>
            </w:r>
          </w:p>
        </w:tc>
        <w:tc>
          <w:tcPr>
            <w:tcW w:w="1401" w:type="dxa"/>
            <w:tcBorders>
              <w:bottom w:val="single" w:sz="4" w:space="0" w:color="auto"/>
            </w:tcBorders>
          </w:tcPr>
          <w:p w14:paraId="7D5FEDEA" w14:textId="77777777" w:rsidR="005B59C1" w:rsidRPr="00E56439" w:rsidRDefault="005B59C1" w:rsidP="00B6224A">
            <w:pPr>
              <w:pStyle w:val="Frspaiere"/>
              <w:jc w:val="center"/>
              <w:rPr>
                <w:i/>
                <w:sz w:val="22"/>
                <w:lang w:val="ro-MD"/>
              </w:rPr>
            </w:pPr>
            <w:r w:rsidRPr="00E56439">
              <w:rPr>
                <w:i/>
                <w:sz w:val="22"/>
                <w:lang w:val="ro-MD"/>
              </w:rPr>
              <w:t>2</w:t>
            </w:r>
          </w:p>
        </w:tc>
        <w:tc>
          <w:tcPr>
            <w:tcW w:w="5705" w:type="dxa"/>
          </w:tcPr>
          <w:p w14:paraId="643715FA" w14:textId="77777777" w:rsidR="005B59C1" w:rsidRPr="00E56439" w:rsidRDefault="005B59C1" w:rsidP="00B6224A">
            <w:pPr>
              <w:pStyle w:val="Frspaiere"/>
              <w:jc w:val="center"/>
              <w:rPr>
                <w:i/>
                <w:sz w:val="22"/>
                <w:lang w:val="ro-MD"/>
              </w:rPr>
            </w:pPr>
            <w:r w:rsidRPr="00E56439">
              <w:rPr>
                <w:i/>
                <w:sz w:val="22"/>
                <w:lang w:val="ro-MD"/>
              </w:rPr>
              <w:t>3</w:t>
            </w:r>
          </w:p>
        </w:tc>
        <w:tc>
          <w:tcPr>
            <w:tcW w:w="1701" w:type="dxa"/>
          </w:tcPr>
          <w:p w14:paraId="30530E49" w14:textId="77777777" w:rsidR="005B59C1" w:rsidRPr="00E56439" w:rsidRDefault="005B59C1" w:rsidP="00B6224A">
            <w:pPr>
              <w:pStyle w:val="Frspaiere"/>
              <w:jc w:val="center"/>
              <w:rPr>
                <w:i/>
                <w:sz w:val="22"/>
                <w:lang w:val="ro-MD"/>
              </w:rPr>
            </w:pPr>
            <w:r w:rsidRPr="00E56439">
              <w:rPr>
                <w:i/>
                <w:sz w:val="22"/>
                <w:lang w:val="ro-MD"/>
              </w:rPr>
              <w:t>4</w:t>
            </w:r>
          </w:p>
        </w:tc>
      </w:tr>
      <w:tr w:rsidR="005B59C1" w:rsidRPr="00277CD2" w14:paraId="2D55FCF5" w14:textId="77777777" w:rsidTr="00B6224A">
        <w:trPr>
          <w:jc w:val="center"/>
        </w:trPr>
        <w:tc>
          <w:tcPr>
            <w:tcW w:w="816" w:type="dxa"/>
            <w:tcBorders>
              <w:bottom w:val="nil"/>
            </w:tcBorders>
          </w:tcPr>
          <w:p w14:paraId="2A8711CD" w14:textId="77777777" w:rsidR="005B59C1" w:rsidRPr="00E56439" w:rsidRDefault="005B59C1" w:rsidP="00B6224A">
            <w:pPr>
              <w:pStyle w:val="Frspaiere"/>
              <w:rPr>
                <w:sz w:val="22"/>
                <w:lang w:val="ro-MD"/>
              </w:rPr>
            </w:pPr>
            <w:r w:rsidRPr="00E56439">
              <w:rPr>
                <w:sz w:val="22"/>
                <w:lang w:val="ro-MD"/>
              </w:rPr>
              <w:t>1.</w:t>
            </w:r>
          </w:p>
        </w:tc>
        <w:tc>
          <w:tcPr>
            <w:tcW w:w="1401" w:type="dxa"/>
            <w:tcBorders>
              <w:bottom w:val="nil"/>
            </w:tcBorders>
          </w:tcPr>
          <w:p w14:paraId="1AC2A96F" w14:textId="77777777" w:rsidR="005B59C1" w:rsidRPr="00E56439" w:rsidRDefault="005B59C1" w:rsidP="00B6224A">
            <w:pPr>
              <w:pStyle w:val="Frspaiere"/>
              <w:rPr>
                <w:sz w:val="22"/>
                <w:lang w:val="ro-MD"/>
              </w:rPr>
            </w:pPr>
            <w:r w:rsidRPr="00E56439">
              <w:rPr>
                <w:sz w:val="22"/>
                <w:lang w:val="ro-MD"/>
              </w:rPr>
              <w:t>142320</w:t>
            </w:r>
          </w:p>
        </w:tc>
        <w:tc>
          <w:tcPr>
            <w:tcW w:w="5705" w:type="dxa"/>
            <w:vMerge w:val="restart"/>
          </w:tcPr>
          <w:p w14:paraId="38EAD780" w14:textId="77777777" w:rsidR="005B59C1" w:rsidRPr="00E56439" w:rsidRDefault="005B59C1" w:rsidP="00B6224A">
            <w:pPr>
              <w:pStyle w:val="Frspaiere"/>
              <w:rPr>
                <w:sz w:val="22"/>
                <w:lang w:val="ro-MD"/>
              </w:rPr>
            </w:pPr>
            <w:r w:rsidRPr="00E56439">
              <w:rPr>
                <w:sz w:val="22"/>
                <w:lang w:val="ro-MD"/>
              </w:rPr>
              <w:t xml:space="preserve">Tariful de bază pentru chiria anuală a unui metru pătrat de </w:t>
            </w:r>
            <w:proofErr w:type="spellStart"/>
            <w:r w:rsidRPr="00E56439">
              <w:rPr>
                <w:sz w:val="22"/>
                <w:lang w:val="ro-MD"/>
              </w:rPr>
              <w:t>spaţiu</w:t>
            </w:r>
            <w:proofErr w:type="spellEnd"/>
            <w:r w:rsidRPr="00E56439">
              <w:rPr>
                <w:sz w:val="22"/>
                <w:lang w:val="ro-MD"/>
              </w:rPr>
              <w:t xml:space="preserve"> acordat de </w:t>
            </w:r>
            <w:proofErr w:type="spellStart"/>
            <w:r w:rsidRPr="00E56439">
              <w:rPr>
                <w:sz w:val="22"/>
                <w:lang w:val="ro-MD"/>
              </w:rPr>
              <w:t>instituţiile</w:t>
            </w:r>
            <w:proofErr w:type="spellEnd"/>
            <w:r w:rsidRPr="00E56439">
              <w:rPr>
                <w:sz w:val="22"/>
                <w:lang w:val="ro-MD"/>
              </w:rPr>
              <w:t xml:space="preserve"> publice situate în sediul</w:t>
            </w:r>
            <w:r w:rsidRPr="00E56439">
              <w:rPr>
                <w:sz w:val="22"/>
                <w:u w:val="single"/>
                <w:lang w:val="ro-MD"/>
              </w:rPr>
              <w:t xml:space="preserve"> </w:t>
            </w:r>
            <w:proofErr w:type="spellStart"/>
            <w:r w:rsidRPr="00E56439">
              <w:rPr>
                <w:sz w:val="22"/>
                <w:lang w:val="ro-MD"/>
              </w:rPr>
              <w:t>Primariei</w:t>
            </w:r>
            <w:proofErr w:type="spellEnd"/>
            <w:r w:rsidRPr="00E56439">
              <w:rPr>
                <w:sz w:val="22"/>
                <w:lang w:val="ro-MD"/>
              </w:rPr>
              <w:t xml:space="preserve"> </w:t>
            </w:r>
            <w:proofErr w:type="spellStart"/>
            <w:r w:rsidRPr="00E56439">
              <w:rPr>
                <w:sz w:val="22"/>
                <w:lang w:val="ro-MD"/>
              </w:rPr>
              <w:t>or.Ialoveni</w:t>
            </w:r>
            <w:proofErr w:type="spellEnd"/>
          </w:p>
        </w:tc>
        <w:tc>
          <w:tcPr>
            <w:tcW w:w="1701" w:type="dxa"/>
            <w:vMerge w:val="restart"/>
            <w:shd w:val="clear" w:color="auto" w:fill="auto"/>
            <w:vAlign w:val="center"/>
          </w:tcPr>
          <w:p w14:paraId="245A0A9D" w14:textId="77777777" w:rsidR="005B59C1" w:rsidRPr="00E56439" w:rsidRDefault="005B59C1" w:rsidP="00B6224A">
            <w:pPr>
              <w:pStyle w:val="Frspaiere"/>
              <w:jc w:val="center"/>
              <w:rPr>
                <w:sz w:val="22"/>
                <w:lang w:val="ro-MD"/>
              </w:rPr>
            </w:pPr>
            <w:r w:rsidRPr="00E56439">
              <w:rPr>
                <w:sz w:val="22"/>
                <w:lang w:val="ro-MD"/>
              </w:rPr>
              <w:t>Conform anexei nr.2 Legii bugetului de stat pe anul 2022</w:t>
            </w:r>
          </w:p>
        </w:tc>
      </w:tr>
      <w:tr w:rsidR="005B59C1" w:rsidRPr="00277CD2" w14:paraId="7CCD58A3" w14:textId="77777777" w:rsidTr="00B6224A">
        <w:trPr>
          <w:jc w:val="center"/>
        </w:trPr>
        <w:tc>
          <w:tcPr>
            <w:tcW w:w="816" w:type="dxa"/>
            <w:tcBorders>
              <w:top w:val="nil"/>
              <w:bottom w:val="nil"/>
            </w:tcBorders>
          </w:tcPr>
          <w:p w14:paraId="56D60743" w14:textId="77777777" w:rsidR="005B59C1" w:rsidRPr="00E56439" w:rsidRDefault="005B59C1" w:rsidP="00B6224A">
            <w:pPr>
              <w:pStyle w:val="Frspaiere"/>
              <w:rPr>
                <w:sz w:val="22"/>
                <w:lang w:val="ro-MD"/>
              </w:rPr>
            </w:pPr>
          </w:p>
        </w:tc>
        <w:tc>
          <w:tcPr>
            <w:tcW w:w="1401" w:type="dxa"/>
            <w:tcBorders>
              <w:top w:val="nil"/>
              <w:bottom w:val="nil"/>
            </w:tcBorders>
          </w:tcPr>
          <w:p w14:paraId="6BE18162" w14:textId="77777777" w:rsidR="005B59C1" w:rsidRPr="00E56439" w:rsidRDefault="005B59C1" w:rsidP="00B6224A">
            <w:pPr>
              <w:pStyle w:val="Frspaiere"/>
              <w:rPr>
                <w:sz w:val="22"/>
                <w:lang w:val="ro-MD"/>
              </w:rPr>
            </w:pPr>
          </w:p>
        </w:tc>
        <w:tc>
          <w:tcPr>
            <w:tcW w:w="5705" w:type="dxa"/>
            <w:vMerge/>
          </w:tcPr>
          <w:p w14:paraId="452D89F5" w14:textId="77777777" w:rsidR="005B59C1" w:rsidRPr="00E56439" w:rsidRDefault="005B59C1" w:rsidP="00B6224A">
            <w:pPr>
              <w:pStyle w:val="Frspaiere"/>
              <w:rPr>
                <w:sz w:val="22"/>
                <w:lang w:val="ro-MD"/>
              </w:rPr>
            </w:pPr>
          </w:p>
        </w:tc>
        <w:tc>
          <w:tcPr>
            <w:tcW w:w="1701" w:type="dxa"/>
            <w:vMerge/>
            <w:shd w:val="clear" w:color="auto" w:fill="auto"/>
            <w:vAlign w:val="center"/>
          </w:tcPr>
          <w:p w14:paraId="7F12517E" w14:textId="77777777" w:rsidR="005B59C1" w:rsidRPr="00E56439" w:rsidRDefault="005B59C1" w:rsidP="00B6224A">
            <w:pPr>
              <w:pStyle w:val="Frspaiere"/>
              <w:rPr>
                <w:sz w:val="22"/>
                <w:lang w:val="ro-MD"/>
              </w:rPr>
            </w:pPr>
          </w:p>
        </w:tc>
      </w:tr>
      <w:tr w:rsidR="005B59C1" w:rsidRPr="00277CD2" w14:paraId="42741B79" w14:textId="77777777" w:rsidTr="00B6224A">
        <w:trPr>
          <w:jc w:val="center"/>
        </w:trPr>
        <w:tc>
          <w:tcPr>
            <w:tcW w:w="816" w:type="dxa"/>
            <w:tcBorders>
              <w:top w:val="nil"/>
              <w:bottom w:val="nil"/>
            </w:tcBorders>
          </w:tcPr>
          <w:p w14:paraId="6CCE6DCF" w14:textId="77777777" w:rsidR="005B59C1" w:rsidRPr="00E56439" w:rsidRDefault="005B59C1" w:rsidP="00B6224A">
            <w:pPr>
              <w:pStyle w:val="Frspaiere"/>
              <w:rPr>
                <w:sz w:val="22"/>
                <w:lang w:val="ro-MD"/>
              </w:rPr>
            </w:pPr>
          </w:p>
        </w:tc>
        <w:tc>
          <w:tcPr>
            <w:tcW w:w="1401" w:type="dxa"/>
            <w:tcBorders>
              <w:top w:val="nil"/>
              <w:bottom w:val="nil"/>
            </w:tcBorders>
          </w:tcPr>
          <w:p w14:paraId="46577D22" w14:textId="77777777" w:rsidR="005B59C1" w:rsidRPr="00E56439" w:rsidRDefault="005B59C1" w:rsidP="00B6224A">
            <w:pPr>
              <w:pStyle w:val="Frspaiere"/>
              <w:rPr>
                <w:sz w:val="22"/>
                <w:lang w:val="ro-MD"/>
              </w:rPr>
            </w:pPr>
          </w:p>
        </w:tc>
        <w:tc>
          <w:tcPr>
            <w:tcW w:w="5705" w:type="dxa"/>
            <w:vMerge/>
          </w:tcPr>
          <w:p w14:paraId="25686096" w14:textId="77777777" w:rsidR="005B59C1" w:rsidRPr="00E56439" w:rsidRDefault="005B59C1" w:rsidP="00B6224A">
            <w:pPr>
              <w:pStyle w:val="Frspaiere"/>
              <w:rPr>
                <w:sz w:val="22"/>
                <w:lang w:val="ro-MD"/>
              </w:rPr>
            </w:pPr>
          </w:p>
        </w:tc>
        <w:tc>
          <w:tcPr>
            <w:tcW w:w="1701" w:type="dxa"/>
            <w:vMerge/>
            <w:shd w:val="clear" w:color="auto" w:fill="auto"/>
            <w:vAlign w:val="center"/>
          </w:tcPr>
          <w:p w14:paraId="304E2F2A" w14:textId="77777777" w:rsidR="005B59C1" w:rsidRPr="00E56439" w:rsidRDefault="005B59C1" w:rsidP="00B6224A">
            <w:pPr>
              <w:pStyle w:val="Frspaiere"/>
              <w:rPr>
                <w:sz w:val="22"/>
                <w:lang w:val="ro-MD"/>
              </w:rPr>
            </w:pPr>
          </w:p>
        </w:tc>
      </w:tr>
      <w:tr w:rsidR="005B59C1" w:rsidRPr="00277CD2" w14:paraId="1BD2D3EF" w14:textId="77777777" w:rsidTr="00B6224A">
        <w:trPr>
          <w:trHeight w:val="77"/>
          <w:jc w:val="center"/>
        </w:trPr>
        <w:tc>
          <w:tcPr>
            <w:tcW w:w="816" w:type="dxa"/>
            <w:tcBorders>
              <w:top w:val="nil"/>
              <w:bottom w:val="nil"/>
            </w:tcBorders>
          </w:tcPr>
          <w:p w14:paraId="7B4EDA27" w14:textId="77777777" w:rsidR="005B59C1" w:rsidRPr="00E56439" w:rsidRDefault="005B59C1" w:rsidP="00B6224A">
            <w:pPr>
              <w:pStyle w:val="Frspaiere"/>
              <w:rPr>
                <w:sz w:val="22"/>
                <w:lang w:val="ro-MD"/>
              </w:rPr>
            </w:pPr>
          </w:p>
        </w:tc>
        <w:tc>
          <w:tcPr>
            <w:tcW w:w="1401" w:type="dxa"/>
            <w:tcBorders>
              <w:top w:val="nil"/>
              <w:bottom w:val="nil"/>
            </w:tcBorders>
          </w:tcPr>
          <w:p w14:paraId="1B140B46" w14:textId="77777777" w:rsidR="005B59C1" w:rsidRPr="00E56439" w:rsidRDefault="005B59C1" w:rsidP="00B6224A">
            <w:pPr>
              <w:pStyle w:val="Frspaiere"/>
              <w:rPr>
                <w:sz w:val="22"/>
                <w:lang w:val="ro-MD"/>
              </w:rPr>
            </w:pPr>
          </w:p>
        </w:tc>
        <w:tc>
          <w:tcPr>
            <w:tcW w:w="5705" w:type="dxa"/>
            <w:vMerge/>
          </w:tcPr>
          <w:p w14:paraId="6B012EB4" w14:textId="77777777" w:rsidR="005B59C1" w:rsidRPr="00E56439" w:rsidRDefault="005B59C1" w:rsidP="00B6224A">
            <w:pPr>
              <w:pStyle w:val="Frspaiere"/>
              <w:rPr>
                <w:sz w:val="22"/>
                <w:lang w:val="ro-MD"/>
              </w:rPr>
            </w:pPr>
          </w:p>
        </w:tc>
        <w:tc>
          <w:tcPr>
            <w:tcW w:w="1701" w:type="dxa"/>
            <w:vMerge/>
            <w:shd w:val="clear" w:color="auto" w:fill="auto"/>
            <w:vAlign w:val="center"/>
          </w:tcPr>
          <w:p w14:paraId="2769AB06" w14:textId="77777777" w:rsidR="005B59C1" w:rsidRPr="00E56439" w:rsidRDefault="005B59C1" w:rsidP="00B6224A">
            <w:pPr>
              <w:pStyle w:val="Frspaiere"/>
              <w:rPr>
                <w:sz w:val="22"/>
                <w:lang w:val="ro-MD"/>
              </w:rPr>
            </w:pPr>
          </w:p>
        </w:tc>
      </w:tr>
      <w:tr w:rsidR="005B59C1" w:rsidRPr="00277CD2" w14:paraId="355AF92C" w14:textId="77777777" w:rsidTr="00B6224A">
        <w:trPr>
          <w:jc w:val="center"/>
        </w:trPr>
        <w:tc>
          <w:tcPr>
            <w:tcW w:w="816" w:type="dxa"/>
            <w:tcBorders>
              <w:top w:val="nil"/>
            </w:tcBorders>
          </w:tcPr>
          <w:p w14:paraId="021927A2" w14:textId="77777777" w:rsidR="005B59C1" w:rsidRPr="00E56439" w:rsidRDefault="005B59C1" w:rsidP="00B6224A">
            <w:pPr>
              <w:pStyle w:val="Frspaiere"/>
              <w:rPr>
                <w:sz w:val="22"/>
                <w:lang w:val="ro-MD"/>
              </w:rPr>
            </w:pPr>
          </w:p>
        </w:tc>
        <w:tc>
          <w:tcPr>
            <w:tcW w:w="1401" w:type="dxa"/>
            <w:tcBorders>
              <w:top w:val="nil"/>
            </w:tcBorders>
          </w:tcPr>
          <w:p w14:paraId="1A1220FC" w14:textId="77777777" w:rsidR="005B59C1" w:rsidRPr="00E56439" w:rsidRDefault="005B59C1" w:rsidP="00B6224A">
            <w:pPr>
              <w:pStyle w:val="Frspaiere"/>
              <w:rPr>
                <w:sz w:val="22"/>
                <w:lang w:val="ro-MD"/>
              </w:rPr>
            </w:pPr>
          </w:p>
        </w:tc>
        <w:tc>
          <w:tcPr>
            <w:tcW w:w="7406" w:type="dxa"/>
            <w:gridSpan w:val="2"/>
          </w:tcPr>
          <w:p w14:paraId="448820B1" w14:textId="77777777" w:rsidR="005B59C1" w:rsidRPr="00E56439" w:rsidRDefault="005B59C1" w:rsidP="00B6224A">
            <w:pPr>
              <w:pStyle w:val="Frspaiere"/>
              <w:rPr>
                <w:sz w:val="22"/>
                <w:lang w:val="ro-MD"/>
              </w:rPr>
            </w:pPr>
            <w:r w:rsidRPr="00E56439">
              <w:rPr>
                <w:sz w:val="22"/>
                <w:lang w:val="ro-MD"/>
              </w:rPr>
              <w:t>Cuantumul minim al chiriei se determină conform formulei aprobate în legile bugetare anuale, cu aplicarea tarifului de bază indicat mai sus</w:t>
            </w:r>
          </w:p>
        </w:tc>
      </w:tr>
      <w:tr w:rsidR="005B59C1" w:rsidRPr="00E56439" w14:paraId="0607380A" w14:textId="77777777" w:rsidTr="00B6224A">
        <w:trPr>
          <w:jc w:val="center"/>
        </w:trPr>
        <w:tc>
          <w:tcPr>
            <w:tcW w:w="816" w:type="dxa"/>
          </w:tcPr>
          <w:p w14:paraId="7E15E2C6" w14:textId="77777777" w:rsidR="005B59C1" w:rsidRPr="00E56439" w:rsidRDefault="005B59C1" w:rsidP="00B6224A">
            <w:pPr>
              <w:pStyle w:val="Frspaiere"/>
              <w:rPr>
                <w:sz w:val="22"/>
                <w:lang w:val="ro-MD"/>
              </w:rPr>
            </w:pPr>
            <w:r w:rsidRPr="00E56439">
              <w:rPr>
                <w:sz w:val="22"/>
                <w:lang w:val="ro-MD"/>
              </w:rPr>
              <w:t>2.</w:t>
            </w:r>
          </w:p>
        </w:tc>
        <w:tc>
          <w:tcPr>
            <w:tcW w:w="1401" w:type="dxa"/>
          </w:tcPr>
          <w:p w14:paraId="28A9C54F" w14:textId="77777777" w:rsidR="005B59C1" w:rsidRPr="00E56439" w:rsidRDefault="005B59C1" w:rsidP="00B6224A">
            <w:pPr>
              <w:pStyle w:val="Frspaiere"/>
              <w:rPr>
                <w:sz w:val="22"/>
                <w:lang w:val="ro-MD"/>
              </w:rPr>
            </w:pPr>
            <w:r w:rsidRPr="00E56439">
              <w:rPr>
                <w:sz w:val="22"/>
                <w:lang w:val="ro-MD"/>
              </w:rPr>
              <w:t>142320</w:t>
            </w:r>
          </w:p>
        </w:tc>
        <w:tc>
          <w:tcPr>
            <w:tcW w:w="5705" w:type="dxa"/>
          </w:tcPr>
          <w:p w14:paraId="14033973" w14:textId="77777777" w:rsidR="005B59C1" w:rsidRPr="00E56439" w:rsidRDefault="005B59C1" w:rsidP="00B6224A">
            <w:pPr>
              <w:pStyle w:val="Frspaiere"/>
              <w:rPr>
                <w:sz w:val="22"/>
                <w:lang w:val="ro-MD"/>
              </w:rPr>
            </w:pPr>
            <w:r w:rsidRPr="00E56439">
              <w:rPr>
                <w:sz w:val="22"/>
                <w:lang w:val="ro-MD"/>
              </w:rPr>
              <w:t xml:space="preserve">Încasările pentru serviciile comunale prestate de </w:t>
            </w:r>
            <w:proofErr w:type="spellStart"/>
            <w:r w:rsidRPr="00E56439">
              <w:rPr>
                <w:sz w:val="22"/>
                <w:lang w:val="ro-MD"/>
              </w:rPr>
              <w:t>instituţiile</w:t>
            </w:r>
            <w:proofErr w:type="spellEnd"/>
            <w:r w:rsidRPr="00E56439">
              <w:rPr>
                <w:sz w:val="22"/>
                <w:lang w:val="ro-MD"/>
              </w:rPr>
              <w:t xml:space="preserve"> publice </w:t>
            </w:r>
          </w:p>
        </w:tc>
        <w:tc>
          <w:tcPr>
            <w:tcW w:w="1701" w:type="dxa"/>
            <w:vAlign w:val="center"/>
          </w:tcPr>
          <w:p w14:paraId="5ABFAAC5" w14:textId="77777777" w:rsidR="005B59C1" w:rsidRPr="00E56439" w:rsidRDefault="005B59C1" w:rsidP="00B6224A">
            <w:pPr>
              <w:pStyle w:val="Frspaiere"/>
              <w:rPr>
                <w:sz w:val="22"/>
                <w:lang w:val="ro-MD"/>
              </w:rPr>
            </w:pPr>
            <w:r w:rsidRPr="00E56439">
              <w:rPr>
                <w:sz w:val="22"/>
                <w:lang w:val="ro-MD"/>
              </w:rPr>
              <w:t>Conform costului efectiv</w:t>
            </w:r>
          </w:p>
        </w:tc>
      </w:tr>
      <w:tr w:rsidR="005B59C1" w:rsidRPr="00E56439" w14:paraId="33D13008" w14:textId="77777777" w:rsidTr="00B6224A">
        <w:trPr>
          <w:jc w:val="center"/>
        </w:trPr>
        <w:tc>
          <w:tcPr>
            <w:tcW w:w="816" w:type="dxa"/>
            <w:shd w:val="clear" w:color="auto" w:fill="auto"/>
          </w:tcPr>
          <w:p w14:paraId="5DFD7D65" w14:textId="77777777" w:rsidR="005B59C1" w:rsidRPr="00E56439" w:rsidRDefault="005B59C1" w:rsidP="00B6224A">
            <w:pPr>
              <w:pStyle w:val="Frspaiere"/>
              <w:rPr>
                <w:sz w:val="22"/>
                <w:lang w:val="ro-MD"/>
              </w:rPr>
            </w:pPr>
            <w:r w:rsidRPr="00E56439">
              <w:rPr>
                <w:sz w:val="22"/>
                <w:lang w:val="ro-MD"/>
              </w:rPr>
              <w:t>3.</w:t>
            </w:r>
          </w:p>
        </w:tc>
        <w:tc>
          <w:tcPr>
            <w:tcW w:w="1401" w:type="dxa"/>
            <w:shd w:val="clear" w:color="auto" w:fill="auto"/>
          </w:tcPr>
          <w:p w14:paraId="60C07A82" w14:textId="77777777" w:rsidR="005B59C1" w:rsidRPr="00E56439" w:rsidRDefault="005B59C1" w:rsidP="00B6224A">
            <w:pPr>
              <w:pStyle w:val="Frspaiere"/>
              <w:rPr>
                <w:sz w:val="22"/>
                <w:lang w:val="ro-MD"/>
              </w:rPr>
            </w:pPr>
            <w:r w:rsidRPr="00E56439">
              <w:rPr>
                <w:sz w:val="22"/>
                <w:lang w:val="ro-MD"/>
              </w:rPr>
              <w:t>142320</w:t>
            </w:r>
          </w:p>
        </w:tc>
        <w:tc>
          <w:tcPr>
            <w:tcW w:w="5705" w:type="dxa"/>
            <w:shd w:val="clear" w:color="auto" w:fill="auto"/>
          </w:tcPr>
          <w:p w14:paraId="5328BFDE" w14:textId="77777777" w:rsidR="005B59C1" w:rsidRPr="00E56439" w:rsidRDefault="005B59C1" w:rsidP="00B6224A">
            <w:pPr>
              <w:pStyle w:val="Frspaiere"/>
              <w:rPr>
                <w:sz w:val="22"/>
                <w:lang w:val="ro-MD"/>
              </w:rPr>
            </w:pPr>
            <w:proofErr w:type="spellStart"/>
            <w:r w:rsidRPr="00E56439">
              <w:rPr>
                <w:sz w:val="22"/>
                <w:lang w:val="ro-MD"/>
              </w:rPr>
              <w:t>Cuantumum</w:t>
            </w:r>
            <w:proofErr w:type="spellEnd"/>
            <w:r w:rsidRPr="00E56439">
              <w:rPr>
                <w:sz w:val="22"/>
                <w:lang w:val="ro-MD"/>
              </w:rPr>
              <w:t xml:space="preserve"> minim pentru chiria autoturnului</w:t>
            </w:r>
          </w:p>
        </w:tc>
        <w:tc>
          <w:tcPr>
            <w:tcW w:w="1701" w:type="dxa"/>
            <w:shd w:val="clear" w:color="auto" w:fill="auto"/>
            <w:vAlign w:val="center"/>
          </w:tcPr>
          <w:p w14:paraId="5D557E0A" w14:textId="77777777" w:rsidR="005B59C1" w:rsidRPr="00E56439" w:rsidRDefault="005B59C1" w:rsidP="00B6224A">
            <w:pPr>
              <w:pStyle w:val="Frspaiere"/>
              <w:rPr>
                <w:sz w:val="22"/>
                <w:lang w:val="ro-MD"/>
              </w:rPr>
            </w:pPr>
            <w:r w:rsidRPr="00E56439">
              <w:rPr>
                <w:sz w:val="22"/>
                <w:lang w:val="ro-MD"/>
              </w:rPr>
              <w:t>400 lei/ora</w:t>
            </w:r>
          </w:p>
        </w:tc>
      </w:tr>
      <w:tr w:rsidR="005B59C1" w:rsidRPr="00E56439" w14:paraId="632869FF" w14:textId="77777777" w:rsidTr="00B6224A">
        <w:trPr>
          <w:trHeight w:val="356"/>
          <w:jc w:val="center"/>
        </w:trPr>
        <w:tc>
          <w:tcPr>
            <w:tcW w:w="816" w:type="dxa"/>
            <w:shd w:val="clear" w:color="auto" w:fill="auto"/>
          </w:tcPr>
          <w:p w14:paraId="7B2C7A0B" w14:textId="77777777" w:rsidR="005B59C1" w:rsidRPr="00E56439" w:rsidRDefault="005B59C1" w:rsidP="00B6224A">
            <w:pPr>
              <w:pStyle w:val="Frspaiere"/>
              <w:rPr>
                <w:sz w:val="22"/>
                <w:lang w:val="ro-MD"/>
              </w:rPr>
            </w:pPr>
            <w:r w:rsidRPr="00E56439">
              <w:rPr>
                <w:sz w:val="22"/>
                <w:lang w:val="ro-MD"/>
              </w:rPr>
              <w:t>4.</w:t>
            </w:r>
          </w:p>
        </w:tc>
        <w:tc>
          <w:tcPr>
            <w:tcW w:w="1401" w:type="dxa"/>
            <w:shd w:val="clear" w:color="auto" w:fill="auto"/>
          </w:tcPr>
          <w:p w14:paraId="745301B6" w14:textId="77777777" w:rsidR="005B59C1" w:rsidRPr="00E56439" w:rsidRDefault="005B59C1" w:rsidP="00B6224A">
            <w:pPr>
              <w:spacing w:after="0"/>
              <w:rPr>
                <w:rFonts w:ascii="Times New Roman" w:hAnsi="Times New Roman" w:cs="Times New Roman"/>
              </w:rPr>
            </w:pPr>
            <w:r w:rsidRPr="00E56439">
              <w:rPr>
                <w:rFonts w:ascii="Times New Roman" w:hAnsi="Times New Roman" w:cs="Times New Roman"/>
                <w:lang w:val="ro-MD"/>
              </w:rPr>
              <w:t>142320</w:t>
            </w:r>
          </w:p>
        </w:tc>
        <w:tc>
          <w:tcPr>
            <w:tcW w:w="5705" w:type="dxa"/>
            <w:shd w:val="clear" w:color="auto" w:fill="auto"/>
          </w:tcPr>
          <w:p w14:paraId="2F759DED" w14:textId="77777777" w:rsidR="005B59C1" w:rsidRPr="00E56439" w:rsidRDefault="005B59C1" w:rsidP="00B6224A">
            <w:pPr>
              <w:pStyle w:val="Frspaiere"/>
              <w:rPr>
                <w:sz w:val="22"/>
                <w:lang w:val="ro-MD"/>
              </w:rPr>
            </w:pPr>
            <w:proofErr w:type="spellStart"/>
            <w:r w:rsidRPr="00E56439">
              <w:rPr>
                <w:sz w:val="22"/>
                <w:lang w:val="ro-MD"/>
              </w:rPr>
              <w:t>Cuantumum</w:t>
            </w:r>
            <w:proofErr w:type="spellEnd"/>
            <w:r w:rsidRPr="00E56439">
              <w:rPr>
                <w:sz w:val="22"/>
                <w:lang w:val="ro-MD"/>
              </w:rPr>
              <w:t xml:space="preserve"> minim pentru chiria </w:t>
            </w:r>
            <w:proofErr w:type="spellStart"/>
            <w:r w:rsidRPr="00E56439">
              <w:rPr>
                <w:sz w:val="22"/>
                <w:lang w:val="ro-MD"/>
              </w:rPr>
              <w:t>trenuletului</w:t>
            </w:r>
            <w:proofErr w:type="spellEnd"/>
            <w:r w:rsidRPr="00E56439">
              <w:rPr>
                <w:sz w:val="22"/>
                <w:lang w:val="ro-MD"/>
              </w:rPr>
              <w:t xml:space="preserve"> de </w:t>
            </w:r>
            <w:proofErr w:type="spellStart"/>
            <w:r w:rsidRPr="00E56439">
              <w:rPr>
                <w:sz w:val="22"/>
                <w:lang w:val="ro-MD"/>
              </w:rPr>
              <w:t>agriment</w:t>
            </w:r>
            <w:proofErr w:type="spellEnd"/>
          </w:p>
        </w:tc>
        <w:tc>
          <w:tcPr>
            <w:tcW w:w="1701" w:type="dxa"/>
            <w:shd w:val="clear" w:color="auto" w:fill="auto"/>
            <w:vAlign w:val="center"/>
          </w:tcPr>
          <w:p w14:paraId="4E385BD9" w14:textId="77777777" w:rsidR="005B59C1" w:rsidRPr="00E56439" w:rsidRDefault="005B59C1" w:rsidP="00B6224A">
            <w:pPr>
              <w:pStyle w:val="Frspaiere"/>
              <w:rPr>
                <w:sz w:val="22"/>
                <w:lang w:val="ro-MD"/>
              </w:rPr>
            </w:pPr>
            <w:r w:rsidRPr="00E56439">
              <w:rPr>
                <w:sz w:val="22"/>
                <w:lang w:val="ro-MD"/>
              </w:rPr>
              <w:t>3.0 mii lei/ora</w:t>
            </w:r>
          </w:p>
        </w:tc>
      </w:tr>
      <w:tr w:rsidR="005B59C1" w:rsidRPr="00E56439" w14:paraId="35A8FED3" w14:textId="77777777" w:rsidTr="00B6224A">
        <w:trPr>
          <w:jc w:val="center"/>
        </w:trPr>
        <w:tc>
          <w:tcPr>
            <w:tcW w:w="816" w:type="dxa"/>
            <w:shd w:val="clear" w:color="auto" w:fill="auto"/>
          </w:tcPr>
          <w:p w14:paraId="2077577F" w14:textId="77777777" w:rsidR="005B59C1" w:rsidRPr="00E56439" w:rsidRDefault="005B59C1" w:rsidP="00B6224A">
            <w:pPr>
              <w:pStyle w:val="Frspaiere"/>
              <w:rPr>
                <w:sz w:val="22"/>
                <w:lang w:val="ro-MD"/>
              </w:rPr>
            </w:pPr>
            <w:r w:rsidRPr="00E56439">
              <w:rPr>
                <w:sz w:val="22"/>
                <w:lang w:val="ro-MD"/>
              </w:rPr>
              <w:t>5.</w:t>
            </w:r>
          </w:p>
        </w:tc>
        <w:tc>
          <w:tcPr>
            <w:tcW w:w="1401" w:type="dxa"/>
            <w:shd w:val="clear" w:color="auto" w:fill="auto"/>
          </w:tcPr>
          <w:p w14:paraId="1D646048" w14:textId="77777777" w:rsidR="005B59C1" w:rsidRPr="00E56439" w:rsidRDefault="005B59C1" w:rsidP="00B6224A">
            <w:pPr>
              <w:spacing w:after="0"/>
              <w:rPr>
                <w:rFonts w:ascii="Times New Roman" w:hAnsi="Times New Roman" w:cs="Times New Roman"/>
              </w:rPr>
            </w:pPr>
            <w:r w:rsidRPr="00E56439">
              <w:rPr>
                <w:rFonts w:ascii="Times New Roman" w:hAnsi="Times New Roman" w:cs="Times New Roman"/>
                <w:lang w:val="ro-MD"/>
              </w:rPr>
              <w:t>142320</w:t>
            </w:r>
          </w:p>
        </w:tc>
        <w:tc>
          <w:tcPr>
            <w:tcW w:w="5705" w:type="dxa"/>
            <w:shd w:val="clear" w:color="auto" w:fill="auto"/>
          </w:tcPr>
          <w:p w14:paraId="2ECE6606" w14:textId="77777777" w:rsidR="005B59C1" w:rsidRPr="00E56439" w:rsidRDefault="005B59C1" w:rsidP="00B6224A">
            <w:pPr>
              <w:pStyle w:val="Frspaiere"/>
              <w:rPr>
                <w:sz w:val="22"/>
                <w:lang w:val="ro-MD"/>
              </w:rPr>
            </w:pPr>
            <w:proofErr w:type="spellStart"/>
            <w:r w:rsidRPr="00E56439">
              <w:rPr>
                <w:sz w:val="22"/>
                <w:lang w:val="ro-MD"/>
              </w:rPr>
              <w:t>Cuantumum</w:t>
            </w:r>
            <w:proofErr w:type="spellEnd"/>
            <w:r w:rsidRPr="00E56439">
              <w:rPr>
                <w:sz w:val="22"/>
                <w:lang w:val="ro-MD"/>
              </w:rPr>
              <w:t xml:space="preserve"> minim pentru chiria scena</w:t>
            </w:r>
          </w:p>
        </w:tc>
        <w:tc>
          <w:tcPr>
            <w:tcW w:w="1701" w:type="dxa"/>
            <w:shd w:val="clear" w:color="auto" w:fill="auto"/>
            <w:vAlign w:val="center"/>
          </w:tcPr>
          <w:p w14:paraId="3F2CD30A" w14:textId="77777777" w:rsidR="005B59C1" w:rsidRPr="00E56439" w:rsidRDefault="005B59C1" w:rsidP="00B6224A">
            <w:pPr>
              <w:pStyle w:val="Frspaiere"/>
              <w:rPr>
                <w:sz w:val="22"/>
                <w:lang w:val="ro-MD"/>
              </w:rPr>
            </w:pPr>
            <w:r w:rsidRPr="00E56439">
              <w:rPr>
                <w:sz w:val="22"/>
                <w:lang w:val="ro-MD"/>
              </w:rPr>
              <w:t>1.0 mii lei/zi</w:t>
            </w:r>
          </w:p>
        </w:tc>
      </w:tr>
      <w:tr w:rsidR="005B59C1" w:rsidRPr="00E56439" w14:paraId="0E3BDEC0" w14:textId="77777777" w:rsidTr="00B6224A">
        <w:trPr>
          <w:jc w:val="center"/>
        </w:trPr>
        <w:tc>
          <w:tcPr>
            <w:tcW w:w="816" w:type="dxa"/>
            <w:shd w:val="clear" w:color="auto" w:fill="auto"/>
          </w:tcPr>
          <w:p w14:paraId="2F44B67A" w14:textId="77777777" w:rsidR="005B59C1" w:rsidRPr="00E56439" w:rsidRDefault="005B59C1" w:rsidP="00B6224A">
            <w:pPr>
              <w:pStyle w:val="Frspaiere"/>
              <w:rPr>
                <w:sz w:val="22"/>
                <w:lang w:val="ro-MD"/>
              </w:rPr>
            </w:pPr>
            <w:r w:rsidRPr="00E56439">
              <w:rPr>
                <w:sz w:val="22"/>
                <w:lang w:val="ro-MD"/>
              </w:rPr>
              <w:t>6.</w:t>
            </w:r>
          </w:p>
        </w:tc>
        <w:tc>
          <w:tcPr>
            <w:tcW w:w="1401" w:type="dxa"/>
            <w:shd w:val="clear" w:color="auto" w:fill="auto"/>
          </w:tcPr>
          <w:p w14:paraId="7A192748" w14:textId="77777777" w:rsidR="005B59C1" w:rsidRPr="00E56439" w:rsidRDefault="005B59C1" w:rsidP="00B6224A">
            <w:pPr>
              <w:spacing w:after="0"/>
              <w:rPr>
                <w:rFonts w:ascii="Times New Roman" w:hAnsi="Times New Roman" w:cs="Times New Roman"/>
                <w:lang w:val="ro-MD"/>
              </w:rPr>
            </w:pPr>
            <w:r w:rsidRPr="00E56439">
              <w:rPr>
                <w:rFonts w:ascii="Times New Roman" w:hAnsi="Times New Roman" w:cs="Times New Roman"/>
                <w:lang w:val="ro-MD"/>
              </w:rPr>
              <w:t>142320</w:t>
            </w:r>
          </w:p>
        </w:tc>
        <w:tc>
          <w:tcPr>
            <w:tcW w:w="5705" w:type="dxa"/>
            <w:shd w:val="clear" w:color="auto" w:fill="auto"/>
          </w:tcPr>
          <w:p w14:paraId="3204E181" w14:textId="77777777" w:rsidR="005B59C1" w:rsidRPr="00E56439" w:rsidRDefault="005B59C1" w:rsidP="00B6224A">
            <w:pPr>
              <w:pStyle w:val="Frspaiere"/>
              <w:rPr>
                <w:sz w:val="22"/>
                <w:lang w:val="ro-MD"/>
              </w:rPr>
            </w:pPr>
            <w:r w:rsidRPr="00E56439">
              <w:rPr>
                <w:sz w:val="22"/>
                <w:lang w:val="ro-MD"/>
              </w:rPr>
              <w:t xml:space="preserve">Stadion </w:t>
            </w:r>
            <w:proofErr w:type="spellStart"/>
            <w:r w:rsidRPr="00E56439">
              <w:rPr>
                <w:sz w:val="22"/>
                <w:lang w:val="ro-MD"/>
              </w:rPr>
              <w:t>sect.Moldova</w:t>
            </w:r>
            <w:proofErr w:type="spellEnd"/>
            <w:r w:rsidRPr="00E56439">
              <w:rPr>
                <w:sz w:val="22"/>
                <w:lang w:val="ro-MD"/>
              </w:rPr>
              <w:t>:</w:t>
            </w:r>
          </w:p>
          <w:p w14:paraId="004BDE85" w14:textId="77777777" w:rsidR="005B59C1" w:rsidRPr="00E56439" w:rsidRDefault="005B59C1" w:rsidP="00B6224A">
            <w:pPr>
              <w:pStyle w:val="Frspaiere"/>
              <w:rPr>
                <w:sz w:val="22"/>
                <w:lang w:val="ro-MD"/>
              </w:rPr>
            </w:pPr>
            <w:r w:rsidRPr="00E56439">
              <w:rPr>
                <w:sz w:val="22"/>
                <w:lang w:val="ro-MD"/>
              </w:rPr>
              <w:t xml:space="preserve">Terenul </w:t>
            </w:r>
            <w:proofErr w:type="spellStart"/>
            <w:r w:rsidRPr="00E56439">
              <w:rPr>
                <w:sz w:val="22"/>
                <w:lang w:val="ro-MD"/>
              </w:rPr>
              <w:t>multifunctional</w:t>
            </w:r>
            <w:proofErr w:type="spellEnd"/>
            <w:r w:rsidRPr="00E56439">
              <w:rPr>
                <w:sz w:val="22"/>
                <w:lang w:val="ro-MD"/>
              </w:rPr>
              <w:t xml:space="preserve"> baschet-volei</w:t>
            </w:r>
          </w:p>
          <w:p w14:paraId="79A440D2" w14:textId="77777777" w:rsidR="005B59C1" w:rsidRPr="00E56439" w:rsidRDefault="005B59C1" w:rsidP="00B6224A">
            <w:pPr>
              <w:pStyle w:val="Frspaiere"/>
              <w:rPr>
                <w:sz w:val="22"/>
                <w:lang w:val="ro-MD"/>
              </w:rPr>
            </w:pPr>
            <w:r w:rsidRPr="00E56439">
              <w:rPr>
                <w:sz w:val="22"/>
                <w:lang w:val="ro-MD"/>
              </w:rPr>
              <w:t>Terenul de mini fotbal</w:t>
            </w:r>
          </w:p>
          <w:p w14:paraId="2D57B473" w14:textId="77777777" w:rsidR="005B59C1" w:rsidRPr="00E56439" w:rsidRDefault="005B59C1" w:rsidP="00B6224A">
            <w:pPr>
              <w:pStyle w:val="Frspaiere"/>
              <w:rPr>
                <w:sz w:val="22"/>
                <w:lang w:val="ro-MD"/>
              </w:rPr>
            </w:pPr>
          </w:p>
        </w:tc>
        <w:tc>
          <w:tcPr>
            <w:tcW w:w="1701" w:type="dxa"/>
            <w:shd w:val="clear" w:color="auto" w:fill="auto"/>
            <w:vAlign w:val="center"/>
          </w:tcPr>
          <w:p w14:paraId="18B260E5" w14:textId="77777777" w:rsidR="005B59C1" w:rsidRPr="00E56439" w:rsidRDefault="005B59C1" w:rsidP="00B6224A">
            <w:pPr>
              <w:pStyle w:val="Frspaiere"/>
              <w:rPr>
                <w:sz w:val="22"/>
                <w:lang w:val="ro-MD"/>
              </w:rPr>
            </w:pPr>
            <w:r w:rsidRPr="00E56439">
              <w:rPr>
                <w:sz w:val="22"/>
                <w:lang w:val="ro-MD"/>
              </w:rPr>
              <w:t>100 lei/ora</w:t>
            </w:r>
          </w:p>
        </w:tc>
      </w:tr>
      <w:tr w:rsidR="005B59C1" w:rsidRPr="00E56439" w14:paraId="066795B5" w14:textId="77777777" w:rsidTr="00B6224A">
        <w:trPr>
          <w:jc w:val="center"/>
        </w:trPr>
        <w:tc>
          <w:tcPr>
            <w:tcW w:w="816" w:type="dxa"/>
            <w:shd w:val="clear" w:color="auto" w:fill="auto"/>
          </w:tcPr>
          <w:p w14:paraId="29DD3003" w14:textId="77777777" w:rsidR="005B59C1" w:rsidRPr="00E56439" w:rsidRDefault="005B59C1" w:rsidP="00B6224A">
            <w:pPr>
              <w:pStyle w:val="Frspaiere"/>
              <w:rPr>
                <w:sz w:val="22"/>
                <w:lang w:val="ro-MD"/>
              </w:rPr>
            </w:pPr>
            <w:r w:rsidRPr="00E56439">
              <w:rPr>
                <w:sz w:val="22"/>
                <w:lang w:val="ro-MD"/>
              </w:rPr>
              <w:t>7.</w:t>
            </w:r>
          </w:p>
        </w:tc>
        <w:tc>
          <w:tcPr>
            <w:tcW w:w="1401" w:type="dxa"/>
            <w:shd w:val="clear" w:color="auto" w:fill="auto"/>
          </w:tcPr>
          <w:p w14:paraId="2587A8C6" w14:textId="77777777" w:rsidR="005B59C1" w:rsidRPr="00E56439" w:rsidRDefault="005B59C1" w:rsidP="00B6224A">
            <w:pPr>
              <w:spacing w:after="0"/>
              <w:rPr>
                <w:rFonts w:ascii="Times New Roman" w:hAnsi="Times New Roman" w:cs="Times New Roman"/>
                <w:lang w:val="ro-MD"/>
              </w:rPr>
            </w:pPr>
            <w:r w:rsidRPr="00E56439">
              <w:rPr>
                <w:rFonts w:ascii="Times New Roman" w:hAnsi="Times New Roman" w:cs="Times New Roman"/>
                <w:lang w:val="ro-MD"/>
              </w:rPr>
              <w:t>142320</w:t>
            </w:r>
          </w:p>
        </w:tc>
        <w:tc>
          <w:tcPr>
            <w:tcW w:w="5705" w:type="dxa"/>
            <w:shd w:val="clear" w:color="auto" w:fill="auto"/>
          </w:tcPr>
          <w:p w14:paraId="60628AEB" w14:textId="77777777" w:rsidR="005B59C1" w:rsidRPr="00E56439" w:rsidRDefault="005B59C1" w:rsidP="00B6224A">
            <w:pPr>
              <w:pStyle w:val="Frspaiere"/>
              <w:rPr>
                <w:sz w:val="22"/>
                <w:lang w:val="ro-MD"/>
              </w:rPr>
            </w:pPr>
            <w:r w:rsidRPr="00E56439">
              <w:rPr>
                <w:sz w:val="22"/>
                <w:lang w:val="ro-MD"/>
              </w:rPr>
              <w:t xml:space="preserve">Sala din incinta sediului </w:t>
            </w:r>
            <w:proofErr w:type="spellStart"/>
            <w:r w:rsidRPr="00E56439">
              <w:rPr>
                <w:sz w:val="22"/>
                <w:lang w:val="ro-MD"/>
              </w:rPr>
              <w:t>primariei</w:t>
            </w:r>
            <w:proofErr w:type="spellEnd"/>
          </w:p>
        </w:tc>
        <w:tc>
          <w:tcPr>
            <w:tcW w:w="1701" w:type="dxa"/>
            <w:shd w:val="clear" w:color="auto" w:fill="auto"/>
            <w:vAlign w:val="center"/>
          </w:tcPr>
          <w:p w14:paraId="3F785527" w14:textId="77777777" w:rsidR="005B59C1" w:rsidRPr="00E56439" w:rsidRDefault="005B59C1" w:rsidP="00B6224A">
            <w:pPr>
              <w:pStyle w:val="Frspaiere"/>
              <w:rPr>
                <w:sz w:val="22"/>
                <w:lang w:val="ro-MD"/>
              </w:rPr>
            </w:pPr>
            <w:r w:rsidRPr="00E56439">
              <w:rPr>
                <w:sz w:val="22"/>
                <w:lang w:val="ro-MD"/>
              </w:rPr>
              <w:t>200 lei/ora.</w:t>
            </w:r>
          </w:p>
        </w:tc>
      </w:tr>
      <w:tr w:rsidR="005B59C1" w:rsidRPr="00E56439" w14:paraId="76F1EE7C" w14:textId="77777777" w:rsidTr="00B6224A">
        <w:trPr>
          <w:jc w:val="center"/>
        </w:trPr>
        <w:tc>
          <w:tcPr>
            <w:tcW w:w="816" w:type="dxa"/>
            <w:shd w:val="clear" w:color="auto" w:fill="auto"/>
          </w:tcPr>
          <w:p w14:paraId="4EE700BE" w14:textId="77777777" w:rsidR="005B59C1" w:rsidRPr="00E56439" w:rsidRDefault="005B59C1" w:rsidP="00B6224A">
            <w:pPr>
              <w:pStyle w:val="Frspaiere"/>
              <w:rPr>
                <w:sz w:val="22"/>
                <w:lang w:val="ro-MD"/>
              </w:rPr>
            </w:pPr>
            <w:r w:rsidRPr="00E56439">
              <w:rPr>
                <w:sz w:val="22"/>
                <w:lang w:val="ro-MD"/>
              </w:rPr>
              <w:t xml:space="preserve">8. </w:t>
            </w:r>
          </w:p>
        </w:tc>
        <w:tc>
          <w:tcPr>
            <w:tcW w:w="1401" w:type="dxa"/>
            <w:shd w:val="clear" w:color="auto" w:fill="auto"/>
          </w:tcPr>
          <w:p w14:paraId="0F145783" w14:textId="77777777" w:rsidR="005B59C1" w:rsidRPr="00E56439" w:rsidRDefault="005B59C1" w:rsidP="00B6224A">
            <w:pPr>
              <w:spacing w:after="0"/>
              <w:rPr>
                <w:rFonts w:ascii="Times New Roman" w:hAnsi="Times New Roman" w:cs="Times New Roman"/>
                <w:lang w:val="ro-MD"/>
              </w:rPr>
            </w:pPr>
            <w:r w:rsidRPr="00E56439">
              <w:rPr>
                <w:rFonts w:ascii="Times New Roman" w:hAnsi="Times New Roman" w:cs="Times New Roman"/>
                <w:lang w:val="ro-MD"/>
              </w:rPr>
              <w:t>142320</w:t>
            </w:r>
          </w:p>
        </w:tc>
        <w:tc>
          <w:tcPr>
            <w:tcW w:w="5705" w:type="dxa"/>
            <w:shd w:val="clear" w:color="auto" w:fill="auto"/>
          </w:tcPr>
          <w:p w14:paraId="1A6DF1F1" w14:textId="77777777" w:rsidR="005B59C1" w:rsidRPr="00E56439" w:rsidRDefault="005B59C1" w:rsidP="00B6224A">
            <w:pPr>
              <w:pStyle w:val="Frspaiere"/>
              <w:rPr>
                <w:sz w:val="22"/>
                <w:lang w:val="ro-MD"/>
              </w:rPr>
            </w:pPr>
            <w:r w:rsidRPr="00E56439">
              <w:rPr>
                <w:sz w:val="22"/>
                <w:lang w:val="ro-MD"/>
              </w:rPr>
              <w:t>Plata pentru chiria pilonilor</w:t>
            </w:r>
          </w:p>
        </w:tc>
        <w:tc>
          <w:tcPr>
            <w:tcW w:w="1701" w:type="dxa"/>
            <w:shd w:val="clear" w:color="auto" w:fill="auto"/>
            <w:vAlign w:val="center"/>
          </w:tcPr>
          <w:p w14:paraId="06E76A9E" w14:textId="77777777" w:rsidR="005B59C1" w:rsidRPr="00E56439" w:rsidRDefault="005B59C1" w:rsidP="00B6224A">
            <w:pPr>
              <w:pStyle w:val="Frspaiere"/>
              <w:rPr>
                <w:sz w:val="22"/>
                <w:lang w:val="ro-MD"/>
              </w:rPr>
            </w:pPr>
            <w:r w:rsidRPr="00E56439">
              <w:rPr>
                <w:sz w:val="22"/>
                <w:lang w:val="ro-MD"/>
              </w:rPr>
              <w:t>10 lei per/pilon</w:t>
            </w:r>
          </w:p>
        </w:tc>
      </w:tr>
      <w:tr w:rsidR="005B59C1" w:rsidRPr="00277CD2" w14:paraId="38012BE1" w14:textId="77777777" w:rsidTr="00B6224A">
        <w:trPr>
          <w:jc w:val="center"/>
        </w:trPr>
        <w:tc>
          <w:tcPr>
            <w:tcW w:w="9623" w:type="dxa"/>
            <w:gridSpan w:val="4"/>
          </w:tcPr>
          <w:p w14:paraId="3A570901" w14:textId="77777777" w:rsidR="005B59C1" w:rsidRPr="00E56439" w:rsidRDefault="005B59C1" w:rsidP="00B6224A">
            <w:pPr>
              <w:pStyle w:val="Frspaiere"/>
              <w:jc w:val="center"/>
              <w:rPr>
                <w:b/>
                <w:sz w:val="22"/>
                <w:lang w:val="ro-MD"/>
              </w:rPr>
            </w:pPr>
            <w:proofErr w:type="spellStart"/>
            <w:r w:rsidRPr="00E56439">
              <w:rPr>
                <w:b/>
                <w:sz w:val="22"/>
                <w:lang w:val="ro-MD"/>
              </w:rPr>
              <w:t>Grădiniţele</w:t>
            </w:r>
            <w:proofErr w:type="spellEnd"/>
            <w:r w:rsidRPr="00E56439">
              <w:rPr>
                <w:b/>
                <w:sz w:val="22"/>
                <w:lang w:val="ro-MD"/>
              </w:rPr>
              <w:t xml:space="preserve"> </w:t>
            </w:r>
            <w:proofErr w:type="spellStart"/>
            <w:r w:rsidRPr="00E56439">
              <w:rPr>
                <w:b/>
                <w:sz w:val="22"/>
                <w:lang w:val="ro-MD"/>
              </w:rPr>
              <w:t>finanţate</w:t>
            </w:r>
            <w:proofErr w:type="spellEnd"/>
            <w:r w:rsidRPr="00E56439">
              <w:rPr>
                <w:b/>
                <w:sz w:val="22"/>
                <w:lang w:val="ro-MD"/>
              </w:rPr>
              <w:t xml:space="preserve"> din bugetul local:</w:t>
            </w:r>
          </w:p>
        </w:tc>
      </w:tr>
      <w:tr w:rsidR="005B59C1" w:rsidRPr="00277CD2" w14:paraId="4BAEDFC5" w14:textId="77777777" w:rsidTr="00B6224A">
        <w:trPr>
          <w:jc w:val="center"/>
        </w:trPr>
        <w:tc>
          <w:tcPr>
            <w:tcW w:w="816" w:type="dxa"/>
          </w:tcPr>
          <w:p w14:paraId="1FFD1947" w14:textId="77777777" w:rsidR="005B59C1" w:rsidRPr="00E56439" w:rsidRDefault="005B59C1" w:rsidP="00B6224A">
            <w:pPr>
              <w:pStyle w:val="Frspaiere"/>
              <w:rPr>
                <w:sz w:val="22"/>
                <w:lang w:val="ro-MD"/>
              </w:rPr>
            </w:pPr>
            <w:r w:rsidRPr="00E56439">
              <w:rPr>
                <w:sz w:val="22"/>
                <w:lang w:val="ro-MD"/>
              </w:rPr>
              <w:t>9.</w:t>
            </w:r>
          </w:p>
        </w:tc>
        <w:tc>
          <w:tcPr>
            <w:tcW w:w="1401" w:type="dxa"/>
          </w:tcPr>
          <w:p w14:paraId="4BBF77A8" w14:textId="77777777" w:rsidR="005B59C1" w:rsidRPr="00E56439" w:rsidRDefault="005B59C1" w:rsidP="00B6224A">
            <w:pPr>
              <w:pStyle w:val="Frspaiere"/>
              <w:rPr>
                <w:sz w:val="22"/>
                <w:lang w:val="ro-MD"/>
              </w:rPr>
            </w:pPr>
            <w:r w:rsidRPr="00E56439">
              <w:rPr>
                <w:sz w:val="22"/>
                <w:lang w:val="ro-MD"/>
              </w:rPr>
              <w:t>142310</w:t>
            </w:r>
          </w:p>
        </w:tc>
        <w:tc>
          <w:tcPr>
            <w:tcW w:w="5705" w:type="dxa"/>
          </w:tcPr>
          <w:p w14:paraId="0B5E5116" w14:textId="77777777" w:rsidR="005B59C1" w:rsidRPr="00E56439" w:rsidRDefault="005B59C1" w:rsidP="00B6224A">
            <w:pPr>
              <w:pStyle w:val="Frspaiere"/>
              <w:rPr>
                <w:sz w:val="22"/>
                <w:lang w:val="ro-MD"/>
              </w:rPr>
            </w:pPr>
            <w:r w:rsidRPr="00E56439">
              <w:rPr>
                <w:sz w:val="22"/>
                <w:lang w:val="ro-MD"/>
              </w:rPr>
              <w:t xml:space="preserve">Plata </w:t>
            </w:r>
            <w:proofErr w:type="spellStart"/>
            <w:r w:rsidRPr="00E56439">
              <w:rPr>
                <w:sz w:val="22"/>
                <w:lang w:val="ro-MD"/>
              </w:rPr>
              <w:t>părinţilor</w:t>
            </w:r>
            <w:proofErr w:type="spellEnd"/>
            <w:r w:rsidRPr="00E56439">
              <w:rPr>
                <w:sz w:val="22"/>
                <w:lang w:val="ro-MD"/>
              </w:rPr>
              <w:t xml:space="preserve"> pentru alimentarea copiilor de </w:t>
            </w:r>
            <w:proofErr w:type="spellStart"/>
            <w:r w:rsidRPr="00E56439">
              <w:rPr>
                <w:sz w:val="22"/>
                <w:lang w:val="ro-MD"/>
              </w:rPr>
              <w:t>vîrstă</w:t>
            </w:r>
            <w:proofErr w:type="spellEnd"/>
            <w:r w:rsidRPr="00E56439">
              <w:rPr>
                <w:sz w:val="22"/>
                <w:lang w:val="ro-MD"/>
              </w:rPr>
              <w:t xml:space="preserve"> </w:t>
            </w:r>
            <w:proofErr w:type="spellStart"/>
            <w:r w:rsidRPr="00E56439">
              <w:rPr>
                <w:sz w:val="22"/>
                <w:lang w:val="ro-MD"/>
              </w:rPr>
              <w:t>preşcolară</w:t>
            </w:r>
            <w:proofErr w:type="spellEnd"/>
            <w:r w:rsidRPr="00E56439">
              <w:rPr>
                <w:sz w:val="22"/>
                <w:lang w:val="ro-MD"/>
              </w:rPr>
              <w:t xml:space="preserve"> (lei/copil/zi) </w:t>
            </w:r>
          </w:p>
        </w:tc>
        <w:tc>
          <w:tcPr>
            <w:tcW w:w="1701" w:type="dxa"/>
            <w:vAlign w:val="center"/>
          </w:tcPr>
          <w:p w14:paraId="3C595F6E" w14:textId="77777777" w:rsidR="005B59C1" w:rsidRPr="00E56439" w:rsidRDefault="005B59C1" w:rsidP="00B6224A">
            <w:pPr>
              <w:pStyle w:val="Frspaiere"/>
              <w:rPr>
                <w:sz w:val="20"/>
                <w:szCs w:val="20"/>
                <w:lang w:val="ro-MD"/>
              </w:rPr>
            </w:pPr>
            <w:r w:rsidRPr="00E56439">
              <w:rPr>
                <w:sz w:val="20"/>
                <w:szCs w:val="20"/>
                <w:lang w:val="ro-MD"/>
              </w:rPr>
              <w:t xml:space="preserve">Conform ordinelor Ministerului </w:t>
            </w:r>
            <w:proofErr w:type="spellStart"/>
            <w:r w:rsidRPr="00E56439">
              <w:rPr>
                <w:sz w:val="20"/>
                <w:szCs w:val="20"/>
                <w:lang w:val="ro-MD"/>
              </w:rPr>
              <w:t>Educaţiei</w:t>
            </w:r>
            <w:proofErr w:type="spellEnd"/>
            <w:r w:rsidRPr="00E56439">
              <w:rPr>
                <w:sz w:val="20"/>
                <w:szCs w:val="20"/>
                <w:lang w:val="ro-MD"/>
              </w:rPr>
              <w:t xml:space="preserve">, Culturii </w:t>
            </w:r>
            <w:proofErr w:type="spellStart"/>
            <w:r w:rsidRPr="00E56439">
              <w:rPr>
                <w:sz w:val="20"/>
                <w:szCs w:val="20"/>
                <w:lang w:val="ro-MD"/>
              </w:rPr>
              <w:t>şi</w:t>
            </w:r>
            <w:proofErr w:type="spellEnd"/>
            <w:r w:rsidRPr="00E56439">
              <w:rPr>
                <w:sz w:val="20"/>
                <w:szCs w:val="20"/>
                <w:lang w:val="ro-MD"/>
              </w:rPr>
              <w:t xml:space="preserve"> Cercetării în vigoare</w:t>
            </w:r>
          </w:p>
        </w:tc>
      </w:tr>
      <w:tr w:rsidR="005B59C1" w:rsidRPr="00E56439" w14:paraId="0AED8518" w14:textId="77777777" w:rsidTr="00B6224A">
        <w:trPr>
          <w:jc w:val="center"/>
        </w:trPr>
        <w:tc>
          <w:tcPr>
            <w:tcW w:w="816" w:type="dxa"/>
          </w:tcPr>
          <w:p w14:paraId="0ECB561F" w14:textId="77777777" w:rsidR="005B59C1" w:rsidRPr="00E56439" w:rsidRDefault="005B59C1" w:rsidP="00B6224A">
            <w:pPr>
              <w:pStyle w:val="Frspaiere"/>
              <w:rPr>
                <w:sz w:val="22"/>
                <w:lang w:val="ro-MD"/>
              </w:rPr>
            </w:pPr>
            <w:r w:rsidRPr="00E56439">
              <w:rPr>
                <w:sz w:val="22"/>
                <w:lang w:val="ro-MD"/>
              </w:rPr>
              <w:t>10.</w:t>
            </w:r>
          </w:p>
        </w:tc>
        <w:tc>
          <w:tcPr>
            <w:tcW w:w="1401" w:type="dxa"/>
          </w:tcPr>
          <w:p w14:paraId="29B396AA" w14:textId="77777777" w:rsidR="005B59C1" w:rsidRPr="00E56439" w:rsidRDefault="005B59C1" w:rsidP="00B6224A">
            <w:pPr>
              <w:pStyle w:val="Frspaiere"/>
              <w:rPr>
                <w:sz w:val="22"/>
                <w:lang w:val="ro-MD"/>
              </w:rPr>
            </w:pPr>
            <w:r w:rsidRPr="00E56439">
              <w:rPr>
                <w:sz w:val="22"/>
                <w:lang w:val="ro-MD"/>
              </w:rPr>
              <w:t>142310</w:t>
            </w:r>
          </w:p>
        </w:tc>
        <w:tc>
          <w:tcPr>
            <w:tcW w:w="5705" w:type="dxa"/>
          </w:tcPr>
          <w:p w14:paraId="69A7C276" w14:textId="77777777" w:rsidR="005B59C1" w:rsidRPr="00E56439" w:rsidRDefault="005B59C1" w:rsidP="00B6224A">
            <w:pPr>
              <w:pStyle w:val="Frspaiere"/>
              <w:rPr>
                <w:sz w:val="22"/>
                <w:lang w:val="ro-MD"/>
              </w:rPr>
            </w:pPr>
            <w:r w:rsidRPr="00E56439">
              <w:rPr>
                <w:sz w:val="22"/>
                <w:lang w:val="ro-MD"/>
              </w:rPr>
              <w:t xml:space="preserve">Plata </w:t>
            </w:r>
            <w:proofErr w:type="spellStart"/>
            <w:r w:rsidRPr="00E56439">
              <w:rPr>
                <w:sz w:val="22"/>
                <w:lang w:val="ro-MD"/>
              </w:rPr>
              <w:t>parintelor</w:t>
            </w:r>
            <w:proofErr w:type="spellEnd"/>
            <w:r w:rsidRPr="00E56439">
              <w:rPr>
                <w:sz w:val="22"/>
                <w:lang w:val="ro-MD"/>
              </w:rPr>
              <w:t xml:space="preserve"> pentru instruirea elevilor la </w:t>
            </w:r>
            <w:proofErr w:type="spellStart"/>
            <w:r w:rsidRPr="00E56439">
              <w:rPr>
                <w:sz w:val="22"/>
                <w:lang w:val="ro-MD"/>
              </w:rPr>
              <w:t>scoala</w:t>
            </w:r>
            <w:proofErr w:type="spellEnd"/>
            <w:r w:rsidRPr="00E56439">
              <w:rPr>
                <w:sz w:val="22"/>
                <w:lang w:val="ro-MD"/>
              </w:rPr>
              <w:t xml:space="preserve"> de arte</w:t>
            </w:r>
          </w:p>
        </w:tc>
        <w:tc>
          <w:tcPr>
            <w:tcW w:w="1701" w:type="dxa"/>
            <w:vAlign w:val="center"/>
          </w:tcPr>
          <w:p w14:paraId="63DC0660" w14:textId="77777777" w:rsidR="005B59C1" w:rsidRPr="00E56439" w:rsidRDefault="005B59C1" w:rsidP="00B6224A">
            <w:pPr>
              <w:pStyle w:val="Frspaiere"/>
              <w:rPr>
                <w:sz w:val="20"/>
                <w:szCs w:val="20"/>
                <w:lang w:val="ro-MD"/>
              </w:rPr>
            </w:pPr>
            <w:r w:rsidRPr="00E56439">
              <w:rPr>
                <w:sz w:val="20"/>
                <w:szCs w:val="20"/>
                <w:lang w:val="ro-MD"/>
              </w:rPr>
              <w:t xml:space="preserve">Conform deciziei Consiliului </w:t>
            </w:r>
            <w:proofErr w:type="spellStart"/>
            <w:r w:rsidRPr="00E56439">
              <w:rPr>
                <w:sz w:val="20"/>
                <w:szCs w:val="20"/>
                <w:lang w:val="ro-MD"/>
              </w:rPr>
              <w:t>orasenesc</w:t>
            </w:r>
            <w:proofErr w:type="spellEnd"/>
            <w:r w:rsidRPr="00E56439">
              <w:rPr>
                <w:sz w:val="20"/>
                <w:szCs w:val="20"/>
                <w:lang w:val="ro-MD"/>
              </w:rPr>
              <w:t xml:space="preserve"> </w:t>
            </w:r>
          </w:p>
        </w:tc>
      </w:tr>
    </w:tbl>
    <w:p w14:paraId="551792A1" w14:textId="77777777" w:rsidR="005B59C1" w:rsidRPr="00E56439" w:rsidRDefault="005B59C1" w:rsidP="005B59C1">
      <w:pPr>
        <w:spacing w:after="0"/>
        <w:jc w:val="right"/>
        <w:rPr>
          <w:rFonts w:ascii="Times New Roman" w:hAnsi="Times New Roman" w:cs="Times New Roman"/>
          <w:i/>
          <w:lang w:val="ro-MD"/>
        </w:rPr>
      </w:pPr>
      <w:r w:rsidRPr="00E56439">
        <w:rPr>
          <w:rFonts w:ascii="Times New Roman" w:hAnsi="Times New Roman" w:cs="Times New Roman"/>
          <w:i/>
          <w:lang w:val="ro-MD"/>
        </w:rPr>
        <w:t>Anexa nr.5</w:t>
      </w:r>
    </w:p>
    <w:p w14:paraId="04610B13" w14:textId="77777777" w:rsidR="005B59C1" w:rsidRPr="00E56439" w:rsidRDefault="005B59C1" w:rsidP="005B59C1">
      <w:pPr>
        <w:pStyle w:val="Frspaiere"/>
        <w:jc w:val="right"/>
        <w:rPr>
          <w:i/>
          <w:sz w:val="22"/>
          <w:lang w:val="ro-MD"/>
        </w:rPr>
      </w:pPr>
      <w:r w:rsidRPr="00E56439">
        <w:rPr>
          <w:i/>
          <w:sz w:val="22"/>
          <w:lang w:val="ro-MD"/>
        </w:rPr>
        <w:t xml:space="preserve">la decizia Consiliului orășenesc </w:t>
      </w:r>
    </w:p>
    <w:p w14:paraId="19F2908D" w14:textId="77777777" w:rsidR="005B59C1" w:rsidRPr="00E56439" w:rsidRDefault="005B59C1" w:rsidP="005B59C1">
      <w:pPr>
        <w:pStyle w:val="Frspaiere"/>
        <w:jc w:val="right"/>
        <w:rPr>
          <w:i/>
          <w:sz w:val="22"/>
          <w:lang w:val="ro-MD"/>
        </w:rPr>
      </w:pPr>
      <w:r>
        <w:rPr>
          <w:i/>
          <w:sz w:val="22"/>
          <w:lang w:val="ro-MD"/>
        </w:rPr>
        <w:t>nr. 05/05</w:t>
      </w:r>
      <w:r w:rsidRPr="00E56439">
        <w:rPr>
          <w:i/>
          <w:sz w:val="22"/>
          <w:lang w:val="ro-MD"/>
        </w:rPr>
        <w:t xml:space="preserve"> din 26.11.2021</w:t>
      </w:r>
    </w:p>
    <w:p w14:paraId="09A030FE" w14:textId="77777777" w:rsidR="005B59C1" w:rsidRPr="00E56439" w:rsidRDefault="005B59C1" w:rsidP="005B59C1">
      <w:pPr>
        <w:pStyle w:val="Frspaiere"/>
        <w:rPr>
          <w:sz w:val="22"/>
          <w:lang w:val="ro-MD"/>
        </w:rPr>
      </w:pPr>
    </w:p>
    <w:p w14:paraId="6184237D" w14:textId="77777777" w:rsidR="005B59C1" w:rsidRPr="00E56439" w:rsidRDefault="005B59C1" w:rsidP="005B59C1">
      <w:pPr>
        <w:pStyle w:val="Frspaiere"/>
        <w:jc w:val="center"/>
        <w:rPr>
          <w:b/>
          <w:sz w:val="22"/>
          <w:lang w:val="ro-MD"/>
        </w:rPr>
      </w:pPr>
      <w:r w:rsidRPr="00E56439">
        <w:rPr>
          <w:b/>
          <w:sz w:val="22"/>
          <w:lang w:val="ro-MD"/>
        </w:rPr>
        <w:t>Transferurile de la/către alte bugete ale bugetul local pe anul 2022</w:t>
      </w:r>
    </w:p>
    <w:p w14:paraId="25525A7D" w14:textId="77777777" w:rsidR="005B59C1" w:rsidRPr="00E56439" w:rsidRDefault="005B59C1" w:rsidP="005B59C1">
      <w:pPr>
        <w:pStyle w:val="Frspaiere"/>
        <w:jc w:val="center"/>
        <w:rPr>
          <w:b/>
          <w:sz w:val="22"/>
          <w:lang w:val="ro-MD"/>
        </w:rPr>
      </w:pPr>
    </w:p>
    <w:tbl>
      <w:tblPr>
        <w:tblStyle w:val="Tabelgril"/>
        <w:tblW w:w="9378" w:type="dxa"/>
        <w:tblLook w:val="04A0" w:firstRow="1" w:lastRow="0" w:firstColumn="1" w:lastColumn="0" w:noHBand="0" w:noVBand="1"/>
      </w:tblPr>
      <w:tblGrid>
        <w:gridCol w:w="7392"/>
        <w:gridCol w:w="990"/>
        <w:gridCol w:w="996"/>
      </w:tblGrid>
      <w:tr w:rsidR="005B59C1" w:rsidRPr="00E56439" w14:paraId="29F1347B" w14:textId="77777777" w:rsidTr="00B6224A">
        <w:tc>
          <w:tcPr>
            <w:tcW w:w="7392" w:type="dxa"/>
          </w:tcPr>
          <w:p w14:paraId="63662C59" w14:textId="77777777" w:rsidR="005B59C1" w:rsidRPr="00E56439" w:rsidRDefault="005B59C1" w:rsidP="00B6224A">
            <w:pPr>
              <w:tabs>
                <w:tab w:val="left" w:pos="7371"/>
              </w:tabs>
              <w:spacing w:after="0"/>
              <w:jc w:val="center"/>
              <w:rPr>
                <w:rFonts w:ascii="Times New Roman" w:hAnsi="Times New Roman"/>
                <w:b/>
                <w:sz w:val="22"/>
                <w:szCs w:val="22"/>
                <w:lang w:val="ro-MD"/>
              </w:rPr>
            </w:pPr>
            <w:r w:rsidRPr="00E56439">
              <w:rPr>
                <w:rFonts w:ascii="Times New Roman" w:hAnsi="Times New Roman"/>
                <w:b/>
                <w:sz w:val="22"/>
                <w:szCs w:val="22"/>
                <w:lang w:val="ro-RO"/>
              </w:rPr>
              <w:t>Bugetul de la care/către care se vor efectua transferurile, denumirea transferurilor</w:t>
            </w:r>
          </w:p>
        </w:tc>
        <w:tc>
          <w:tcPr>
            <w:tcW w:w="990" w:type="dxa"/>
          </w:tcPr>
          <w:p w14:paraId="61C04259" w14:textId="77777777" w:rsidR="005B59C1" w:rsidRPr="00E56439" w:rsidRDefault="005B59C1" w:rsidP="00B6224A">
            <w:pPr>
              <w:tabs>
                <w:tab w:val="left" w:pos="7371"/>
              </w:tabs>
              <w:spacing w:after="0"/>
              <w:jc w:val="center"/>
              <w:rPr>
                <w:rFonts w:ascii="Times New Roman" w:hAnsi="Times New Roman"/>
                <w:b/>
                <w:sz w:val="22"/>
                <w:szCs w:val="22"/>
                <w:lang w:val="ro-MD"/>
              </w:rPr>
            </w:pPr>
            <w:r w:rsidRPr="00E56439">
              <w:rPr>
                <w:rFonts w:ascii="Times New Roman" w:hAnsi="Times New Roman"/>
                <w:b/>
                <w:sz w:val="22"/>
                <w:szCs w:val="22"/>
                <w:lang w:val="ro-MD"/>
              </w:rPr>
              <w:t>Cod</w:t>
            </w:r>
          </w:p>
        </w:tc>
        <w:tc>
          <w:tcPr>
            <w:tcW w:w="996" w:type="dxa"/>
          </w:tcPr>
          <w:p w14:paraId="27BE3F61" w14:textId="77777777" w:rsidR="005B59C1" w:rsidRPr="00E56439" w:rsidRDefault="005B59C1" w:rsidP="00B6224A">
            <w:pPr>
              <w:tabs>
                <w:tab w:val="left" w:pos="7371"/>
              </w:tabs>
              <w:spacing w:after="0"/>
              <w:jc w:val="center"/>
              <w:rPr>
                <w:rFonts w:ascii="Times New Roman" w:hAnsi="Times New Roman"/>
                <w:b/>
                <w:sz w:val="22"/>
                <w:szCs w:val="22"/>
                <w:lang w:val="ro-MD"/>
              </w:rPr>
            </w:pPr>
            <w:r w:rsidRPr="00E56439">
              <w:rPr>
                <w:rFonts w:ascii="Times New Roman" w:hAnsi="Times New Roman"/>
                <w:b/>
                <w:sz w:val="22"/>
                <w:szCs w:val="22"/>
                <w:lang w:val="ro-MD"/>
              </w:rPr>
              <w:t>Suma,</w:t>
            </w:r>
          </w:p>
          <w:p w14:paraId="4892270F" w14:textId="77777777" w:rsidR="005B59C1" w:rsidRPr="00E56439" w:rsidRDefault="005B59C1" w:rsidP="00B6224A">
            <w:pPr>
              <w:tabs>
                <w:tab w:val="left" w:pos="7371"/>
              </w:tabs>
              <w:spacing w:after="0"/>
              <w:jc w:val="center"/>
              <w:rPr>
                <w:rFonts w:ascii="Times New Roman" w:hAnsi="Times New Roman"/>
                <w:b/>
                <w:sz w:val="22"/>
                <w:szCs w:val="22"/>
                <w:lang w:val="ro-MD"/>
              </w:rPr>
            </w:pPr>
            <w:r w:rsidRPr="00E56439">
              <w:rPr>
                <w:rFonts w:ascii="Times New Roman" w:hAnsi="Times New Roman"/>
                <w:b/>
                <w:sz w:val="22"/>
                <w:szCs w:val="22"/>
                <w:lang w:val="ro-MD"/>
              </w:rPr>
              <w:t>mii lei</w:t>
            </w:r>
          </w:p>
        </w:tc>
      </w:tr>
      <w:tr w:rsidR="005B59C1" w:rsidRPr="00E56439" w14:paraId="18755242" w14:textId="77777777" w:rsidTr="00B6224A">
        <w:tc>
          <w:tcPr>
            <w:tcW w:w="7392" w:type="dxa"/>
          </w:tcPr>
          <w:p w14:paraId="257717D8" w14:textId="77777777" w:rsidR="005B59C1" w:rsidRPr="00E56439" w:rsidRDefault="005B59C1" w:rsidP="00B6224A">
            <w:pPr>
              <w:tabs>
                <w:tab w:val="left" w:pos="7371"/>
              </w:tabs>
              <w:spacing w:after="0"/>
              <w:jc w:val="center"/>
              <w:rPr>
                <w:rFonts w:ascii="Times New Roman" w:hAnsi="Times New Roman"/>
                <w:b/>
                <w:sz w:val="22"/>
                <w:szCs w:val="22"/>
                <w:lang w:val="ro-MD"/>
              </w:rPr>
            </w:pPr>
            <w:r w:rsidRPr="00E56439">
              <w:rPr>
                <w:rFonts w:ascii="Times New Roman" w:hAnsi="Times New Roman"/>
                <w:b/>
                <w:sz w:val="22"/>
                <w:szCs w:val="22"/>
                <w:lang w:val="ro-MD"/>
              </w:rPr>
              <w:t>Transferuri primite</w:t>
            </w:r>
          </w:p>
        </w:tc>
        <w:tc>
          <w:tcPr>
            <w:tcW w:w="990" w:type="dxa"/>
          </w:tcPr>
          <w:p w14:paraId="64DA860B" w14:textId="77777777" w:rsidR="005B59C1" w:rsidRPr="00E56439" w:rsidRDefault="005B59C1" w:rsidP="00B6224A">
            <w:pPr>
              <w:tabs>
                <w:tab w:val="left" w:pos="7371"/>
              </w:tabs>
              <w:spacing w:after="0"/>
              <w:jc w:val="center"/>
              <w:rPr>
                <w:rFonts w:ascii="Times New Roman" w:hAnsi="Times New Roman"/>
                <w:b/>
                <w:sz w:val="22"/>
                <w:szCs w:val="22"/>
                <w:lang w:val="ro-MD"/>
              </w:rPr>
            </w:pPr>
          </w:p>
        </w:tc>
        <w:tc>
          <w:tcPr>
            <w:tcW w:w="996" w:type="dxa"/>
          </w:tcPr>
          <w:p w14:paraId="2E554643" w14:textId="77777777" w:rsidR="005B59C1" w:rsidRPr="00E56439" w:rsidRDefault="005B59C1" w:rsidP="00B6224A">
            <w:pPr>
              <w:tabs>
                <w:tab w:val="left" w:pos="7371"/>
              </w:tabs>
              <w:spacing w:after="0"/>
              <w:jc w:val="right"/>
              <w:rPr>
                <w:rFonts w:ascii="Times New Roman" w:hAnsi="Times New Roman"/>
                <w:b/>
                <w:sz w:val="22"/>
                <w:szCs w:val="22"/>
                <w:lang w:val="ro-MD"/>
              </w:rPr>
            </w:pPr>
            <w:r w:rsidRPr="00E56439">
              <w:rPr>
                <w:rFonts w:ascii="Times New Roman" w:hAnsi="Times New Roman"/>
                <w:b/>
                <w:sz w:val="22"/>
                <w:szCs w:val="22"/>
                <w:lang w:val="ro-MD"/>
              </w:rPr>
              <w:t>26495.1</w:t>
            </w:r>
          </w:p>
        </w:tc>
      </w:tr>
      <w:tr w:rsidR="005B59C1" w:rsidRPr="00E56439" w14:paraId="7F8DBF9E" w14:textId="77777777" w:rsidTr="00B6224A">
        <w:tc>
          <w:tcPr>
            <w:tcW w:w="7392" w:type="dxa"/>
          </w:tcPr>
          <w:p w14:paraId="67E16040" w14:textId="77777777" w:rsidR="005B59C1" w:rsidRPr="00E56439" w:rsidRDefault="005B59C1" w:rsidP="00B6224A">
            <w:pPr>
              <w:tabs>
                <w:tab w:val="left" w:pos="7371"/>
              </w:tabs>
              <w:spacing w:after="0"/>
              <w:jc w:val="center"/>
              <w:rPr>
                <w:rFonts w:ascii="Times New Roman" w:hAnsi="Times New Roman"/>
                <w:b/>
                <w:sz w:val="22"/>
                <w:szCs w:val="22"/>
                <w:lang w:val="ro-MD"/>
              </w:rPr>
            </w:pPr>
            <w:r w:rsidRPr="00E56439">
              <w:rPr>
                <w:rFonts w:ascii="Times New Roman" w:hAnsi="Times New Roman"/>
                <w:b/>
                <w:sz w:val="22"/>
                <w:szCs w:val="22"/>
                <w:lang w:val="ro-MD"/>
              </w:rPr>
              <w:t>Bugetul de stat, total</w:t>
            </w:r>
          </w:p>
        </w:tc>
        <w:tc>
          <w:tcPr>
            <w:tcW w:w="990" w:type="dxa"/>
          </w:tcPr>
          <w:p w14:paraId="4C3672E2" w14:textId="77777777" w:rsidR="005B59C1" w:rsidRPr="00E56439" w:rsidRDefault="005B59C1" w:rsidP="00B6224A">
            <w:pPr>
              <w:tabs>
                <w:tab w:val="left" w:pos="7371"/>
              </w:tabs>
              <w:spacing w:after="0"/>
              <w:jc w:val="center"/>
              <w:rPr>
                <w:rFonts w:ascii="Times New Roman" w:hAnsi="Times New Roman"/>
                <w:b/>
                <w:sz w:val="22"/>
                <w:szCs w:val="22"/>
                <w:lang w:val="ro-MD"/>
              </w:rPr>
            </w:pPr>
          </w:p>
        </w:tc>
        <w:tc>
          <w:tcPr>
            <w:tcW w:w="996" w:type="dxa"/>
          </w:tcPr>
          <w:p w14:paraId="5FE216B3" w14:textId="77777777" w:rsidR="005B59C1" w:rsidRPr="00E56439" w:rsidRDefault="005B59C1" w:rsidP="00B6224A">
            <w:pPr>
              <w:tabs>
                <w:tab w:val="left" w:pos="7371"/>
              </w:tabs>
              <w:spacing w:after="0"/>
              <w:jc w:val="right"/>
              <w:rPr>
                <w:rFonts w:ascii="Times New Roman" w:hAnsi="Times New Roman"/>
                <w:b/>
                <w:sz w:val="22"/>
                <w:szCs w:val="22"/>
                <w:lang w:val="ro-MD"/>
              </w:rPr>
            </w:pPr>
            <w:r w:rsidRPr="00E56439">
              <w:rPr>
                <w:rFonts w:ascii="Times New Roman" w:hAnsi="Times New Roman"/>
                <w:b/>
                <w:sz w:val="22"/>
                <w:szCs w:val="22"/>
                <w:lang w:val="ro-MD"/>
              </w:rPr>
              <w:t>26495.1</w:t>
            </w:r>
          </w:p>
        </w:tc>
      </w:tr>
      <w:tr w:rsidR="005B59C1" w:rsidRPr="00E56439" w14:paraId="77CE72E9" w14:textId="77777777" w:rsidTr="00B6224A">
        <w:tc>
          <w:tcPr>
            <w:tcW w:w="7392" w:type="dxa"/>
          </w:tcPr>
          <w:p w14:paraId="7BFD147E"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t>Inclusiv:</w:t>
            </w:r>
          </w:p>
        </w:tc>
        <w:tc>
          <w:tcPr>
            <w:tcW w:w="990" w:type="dxa"/>
          </w:tcPr>
          <w:p w14:paraId="37082EF8" w14:textId="77777777" w:rsidR="005B59C1" w:rsidRPr="00E56439" w:rsidRDefault="005B59C1" w:rsidP="00B6224A">
            <w:pPr>
              <w:tabs>
                <w:tab w:val="left" w:pos="7371"/>
              </w:tabs>
              <w:spacing w:after="0"/>
              <w:jc w:val="both"/>
              <w:rPr>
                <w:rFonts w:ascii="Times New Roman" w:hAnsi="Times New Roman"/>
                <w:sz w:val="22"/>
                <w:szCs w:val="22"/>
                <w:lang w:val="ro-MD"/>
              </w:rPr>
            </w:pPr>
          </w:p>
        </w:tc>
        <w:tc>
          <w:tcPr>
            <w:tcW w:w="996" w:type="dxa"/>
          </w:tcPr>
          <w:p w14:paraId="4FFEAA0C" w14:textId="77777777" w:rsidR="005B59C1" w:rsidRPr="00E56439" w:rsidRDefault="005B59C1" w:rsidP="00B6224A">
            <w:pPr>
              <w:tabs>
                <w:tab w:val="left" w:pos="7371"/>
              </w:tabs>
              <w:spacing w:after="0"/>
              <w:jc w:val="right"/>
              <w:rPr>
                <w:rFonts w:ascii="Times New Roman" w:hAnsi="Times New Roman"/>
                <w:sz w:val="22"/>
                <w:szCs w:val="22"/>
                <w:lang w:val="ro-MD"/>
              </w:rPr>
            </w:pPr>
          </w:p>
        </w:tc>
      </w:tr>
      <w:tr w:rsidR="005B59C1" w:rsidRPr="00E56439" w14:paraId="05C29CFF" w14:textId="77777777" w:rsidTr="00B6224A">
        <w:tc>
          <w:tcPr>
            <w:tcW w:w="7392" w:type="dxa"/>
          </w:tcPr>
          <w:p w14:paraId="461B4BB5"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t xml:space="preserve">Transferuri curente primite cu </w:t>
            </w:r>
            <w:proofErr w:type="spellStart"/>
            <w:r w:rsidRPr="00E56439">
              <w:rPr>
                <w:rFonts w:ascii="Times New Roman" w:hAnsi="Times New Roman"/>
                <w:sz w:val="22"/>
                <w:szCs w:val="22"/>
                <w:lang w:val="ro-MD"/>
              </w:rPr>
              <w:t>destinaţie</w:t>
            </w:r>
            <w:proofErr w:type="spellEnd"/>
            <w:r w:rsidRPr="00E56439">
              <w:rPr>
                <w:rFonts w:ascii="Times New Roman" w:hAnsi="Times New Roman"/>
                <w:sz w:val="22"/>
                <w:szCs w:val="22"/>
                <w:lang w:val="ro-MD"/>
              </w:rPr>
              <w:t xml:space="preserve"> specială între bugetul de stat </w:t>
            </w:r>
            <w:proofErr w:type="spellStart"/>
            <w:r w:rsidRPr="00E56439">
              <w:rPr>
                <w:rFonts w:ascii="Times New Roman" w:hAnsi="Times New Roman"/>
                <w:sz w:val="22"/>
                <w:szCs w:val="22"/>
                <w:lang w:val="ro-MD"/>
              </w:rPr>
              <w:t>şi</w:t>
            </w:r>
            <w:proofErr w:type="spellEnd"/>
            <w:r w:rsidRPr="00E56439">
              <w:rPr>
                <w:rFonts w:ascii="Times New Roman" w:hAnsi="Times New Roman"/>
                <w:sz w:val="22"/>
                <w:szCs w:val="22"/>
                <w:lang w:val="ro-MD"/>
              </w:rPr>
              <w:t xml:space="preserve"> bugetele locale de nivelul I pentru învățământul preșcolar, primar, secundar general, special și complementar (extrașcolar)</w:t>
            </w:r>
          </w:p>
        </w:tc>
        <w:tc>
          <w:tcPr>
            <w:tcW w:w="990" w:type="dxa"/>
          </w:tcPr>
          <w:p w14:paraId="20342A5C"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t>191211</w:t>
            </w:r>
          </w:p>
        </w:tc>
        <w:tc>
          <w:tcPr>
            <w:tcW w:w="996" w:type="dxa"/>
          </w:tcPr>
          <w:p w14:paraId="0C49C977" w14:textId="77777777" w:rsidR="005B59C1" w:rsidRPr="00E56439" w:rsidRDefault="005B59C1" w:rsidP="00B6224A">
            <w:pPr>
              <w:tabs>
                <w:tab w:val="left" w:pos="7371"/>
              </w:tabs>
              <w:spacing w:after="0"/>
              <w:jc w:val="right"/>
              <w:rPr>
                <w:rFonts w:ascii="Times New Roman" w:hAnsi="Times New Roman"/>
                <w:sz w:val="22"/>
                <w:szCs w:val="22"/>
                <w:lang w:val="ro-MD"/>
              </w:rPr>
            </w:pPr>
            <w:r w:rsidRPr="00E56439">
              <w:rPr>
                <w:rFonts w:ascii="Times New Roman" w:hAnsi="Times New Roman"/>
                <w:sz w:val="22"/>
                <w:szCs w:val="22"/>
                <w:lang w:val="ro-MD"/>
              </w:rPr>
              <w:t>22758.0</w:t>
            </w:r>
          </w:p>
        </w:tc>
      </w:tr>
      <w:tr w:rsidR="005B59C1" w:rsidRPr="00E56439" w14:paraId="6C7971BD" w14:textId="77777777" w:rsidTr="00B6224A">
        <w:tc>
          <w:tcPr>
            <w:tcW w:w="7392" w:type="dxa"/>
          </w:tcPr>
          <w:p w14:paraId="160D900C"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lastRenderedPageBreak/>
              <w:t>Transferuri curente primite cu destinație specială între bugetul de stat și bugetele locale de nivelul I pentru infrastructura drumurilor</w:t>
            </w:r>
          </w:p>
        </w:tc>
        <w:tc>
          <w:tcPr>
            <w:tcW w:w="990" w:type="dxa"/>
          </w:tcPr>
          <w:p w14:paraId="215BD2AF"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t>191216</w:t>
            </w:r>
          </w:p>
        </w:tc>
        <w:tc>
          <w:tcPr>
            <w:tcW w:w="996" w:type="dxa"/>
          </w:tcPr>
          <w:p w14:paraId="5AAE5180" w14:textId="77777777" w:rsidR="005B59C1" w:rsidRPr="00E56439" w:rsidRDefault="005B59C1" w:rsidP="00B6224A">
            <w:pPr>
              <w:tabs>
                <w:tab w:val="left" w:pos="7371"/>
              </w:tabs>
              <w:spacing w:after="0"/>
              <w:jc w:val="right"/>
              <w:rPr>
                <w:rFonts w:ascii="Times New Roman" w:hAnsi="Times New Roman"/>
                <w:sz w:val="22"/>
                <w:szCs w:val="22"/>
                <w:lang w:val="ro-MD"/>
              </w:rPr>
            </w:pPr>
            <w:r w:rsidRPr="00E56439">
              <w:rPr>
                <w:rFonts w:ascii="Times New Roman" w:hAnsi="Times New Roman"/>
                <w:sz w:val="22"/>
                <w:szCs w:val="22"/>
                <w:lang w:val="ro-MD"/>
              </w:rPr>
              <w:t>1956.5</w:t>
            </w:r>
          </w:p>
        </w:tc>
      </w:tr>
      <w:tr w:rsidR="005B59C1" w:rsidRPr="00E56439" w14:paraId="2A778DCC" w14:textId="77777777" w:rsidTr="00B6224A">
        <w:tc>
          <w:tcPr>
            <w:tcW w:w="7392" w:type="dxa"/>
          </w:tcPr>
          <w:p w14:paraId="0A0D627D"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t xml:space="preserve">Transferuri curente primite cu </w:t>
            </w:r>
            <w:proofErr w:type="spellStart"/>
            <w:r w:rsidRPr="00E56439">
              <w:rPr>
                <w:rFonts w:ascii="Times New Roman" w:hAnsi="Times New Roman"/>
                <w:sz w:val="22"/>
                <w:szCs w:val="22"/>
                <w:lang w:val="ro-MD"/>
              </w:rPr>
              <w:t>destinaţie</w:t>
            </w:r>
            <w:proofErr w:type="spellEnd"/>
            <w:r w:rsidRPr="00E56439">
              <w:rPr>
                <w:rFonts w:ascii="Times New Roman" w:hAnsi="Times New Roman"/>
                <w:sz w:val="22"/>
                <w:szCs w:val="22"/>
                <w:lang w:val="ro-MD"/>
              </w:rPr>
              <w:t xml:space="preserve"> generală între bugetul de stat </w:t>
            </w:r>
            <w:proofErr w:type="spellStart"/>
            <w:r w:rsidRPr="00E56439">
              <w:rPr>
                <w:rFonts w:ascii="Times New Roman" w:hAnsi="Times New Roman"/>
                <w:sz w:val="22"/>
                <w:szCs w:val="22"/>
                <w:lang w:val="ro-MD"/>
              </w:rPr>
              <w:t>şi</w:t>
            </w:r>
            <w:proofErr w:type="spellEnd"/>
            <w:r w:rsidRPr="00E56439">
              <w:rPr>
                <w:rFonts w:ascii="Times New Roman" w:hAnsi="Times New Roman"/>
                <w:sz w:val="22"/>
                <w:szCs w:val="22"/>
                <w:lang w:val="ro-MD"/>
              </w:rPr>
              <w:t xml:space="preserve"> bugetele locale de nivelul I</w:t>
            </w:r>
          </w:p>
        </w:tc>
        <w:tc>
          <w:tcPr>
            <w:tcW w:w="990" w:type="dxa"/>
          </w:tcPr>
          <w:p w14:paraId="3E880E95"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t>191231</w:t>
            </w:r>
          </w:p>
        </w:tc>
        <w:tc>
          <w:tcPr>
            <w:tcW w:w="996" w:type="dxa"/>
          </w:tcPr>
          <w:p w14:paraId="04A43450" w14:textId="77777777" w:rsidR="005B59C1" w:rsidRPr="00E56439" w:rsidRDefault="005B59C1" w:rsidP="00B6224A">
            <w:pPr>
              <w:tabs>
                <w:tab w:val="left" w:pos="7371"/>
              </w:tabs>
              <w:spacing w:after="0"/>
              <w:jc w:val="right"/>
              <w:rPr>
                <w:rFonts w:ascii="Times New Roman" w:hAnsi="Times New Roman"/>
                <w:sz w:val="22"/>
                <w:szCs w:val="22"/>
                <w:lang w:val="ro-MD"/>
              </w:rPr>
            </w:pPr>
            <w:r w:rsidRPr="00E56439">
              <w:rPr>
                <w:rFonts w:ascii="Times New Roman" w:hAnsi="Times New Roman"/>
                <w:sz w:val="22"/>
                <w:szCs w:val="22"/>
                <w:lang w:val="ro-MD"/>
              </w:rPr>
              <w:t>1780.6</w:t>
            </w:r>
          </w:p>
        </w:tc>
      </w:tr>
      <w:tr w:rsidR="005B59C1" w:rsidRPr="00E56439" w14:paraId="5A6C6227" w14:textId="77777777" w:rsidTr="00B6224A">
        <w:tc>
          <w:tcPr>
            <w:tcW w:w="7392" w:type="dxa"/>
          </w:tcPr>
          <w:p w14:paraId="47878F72" w14:textId="77777777" w:rsidR="005B59C1" w:rsidRPr="00E56439" w:rsidRDefault="005B59C1" w:rsidP="00B6224A">
            <w:pPr>
              <w:tabs>
                <w:tab w:val="left" w:pos="7371"/>
              </w:tabs>
              <w:spacing w:after="0"/>
              <w:jc w:val="both"/>
              <w:rPr>
                <w:rFonts w:ascii="Times New Roman" w:hAnsi="Times New Roman"/>
                <w:sz w:val="22"/>
                <w:szCs w:val="22"/>
                <w:highlight w:val="yellow"/>
                <w:lang w:val="ro-MD"/>
              </w:rPr>
            </w:pPr>
            <w:r w:rsidRPr="00E56439">
              <w:rPr>
                <w:rFonts w:ascii="Times New Roman" w:hAnsi="Times New Roman"/>
                <w:sz w:val="22"/>
                <w:szCs w:val="22"/>
                <w:lang w:val="ro-MD"/>
              </w:rPr>
              <w:t>Alte transferuri curente primite cu destinație generală între bugetul de stat și bugetele locale de nivelul I</w:t>
            </w:r>
          </w:p>
        </w:tc>
        <w:tc>
          <w:tcPr>
            <w:tcW w:w="990" w:type="dxa"/>
            <w:shd w:val="clear" w:color="auto" w:fill="auto"/>
          </w:tcPr>
          <w:p w14:paraId="3696D511" w14:textId="77777777" w:rsidR="005B59C1" w:rsidRPr="00E56439" w:rsidRDefault="005B59C1" w:rsidP="00B6224A">
            <w:pPr>
              <w:tabs>
                <w:tab w:val="left" w:pos="7371"/>
              </w:tabs>
              <w:spacing w:after="0"/>
              <w:jc w:val="both"/>
              <w:rPr>
                <w:rFonts w:ascii="Times New Roman" w:hAnsi="Times New Roman"/>
                <w:sz w:val="22"/>
                <w:szCs w:val="22"/>
                <w:highlight w:val="yellow"/>
                <w:lang w:val="ro-MD"/>
              </w:rPr>
            </w:pPr>
            <w:r w:rsidRPr="00E56439">
              <w:rPr>
                <w:rFonts w:ascii="Times New Roman" w:hAnsi="Times New Roman"/>
                <w:sz w:val="22"/>
                <w:szCs w:val="22"/>
                <w:lang w:val="ro-MD"/>
              </w:rPr>
              <w:t>191239</w:t>
            </w:r>
          </w:p>
        </w:tc>
        <w:tc>
          <w:tcPr>
            <w:tcW w:w="996" w:type="dxa"/>
          </w:tcPr>
          <w:p w14:paraId="5378C00C" w14:textId="77777777" w:rsidR="005B59C1" w:rsidRPr="00E56439" w:rsidRDefault="005B59C1" w:rsidP="00B6224A">
            <w:pPr>
              <w:tabs>
                <w:tab w:val="left" w:pos="7371"/>
              </w:tabs>
              <w:spacing w:after="0"/>
              <w:jc w:val="right"/>
              <w:rPr>
                <w:rFonts w:ascii="Times New Roman" w:hAnsi="Times New Roman"/>
                <w:sz w:val="22"/>
                <w:szCs w:val="22"/>
                <w:lang w:val="ro-MD"/>
              </w:rPr>
            </w:pPr>
          </w:p>
        </w:tc>
      </w:tr>
      <w:tr w:rsidR="005B59C1" w:rsidRPr="00E56439" w14:paraId="51E4D568" w14:textId="77777777" w:rsidTr="00B6224A">
        <w:tc>
          <w:tcPr>
            <w:tcW w:w="7392" w:type="dxa"/>
          </w:tcPr>
          <w:p w14:paraId="0AFE4B30" w14:textId="77777777" w:rsidR="005B59C1" w:rsidRPr="00E56439" w:rsidRDefault="005B59C1" w:rsidP="00B6224A">
            <w:pPr>
              <w:tabs>
                <w:tab w:val="left" w:pos="7371"/>
              </w:tabs>
              <w:spacing w:after="0"/>
              <w:jc w:val="both"/>
              <w:rPr>
                <w:rFonts w:ascii="Times New Roman" w:hAnsi="Times New Roman"/>
                <w:b/>
                <w:sz w:val="22"/>
                <w:szCs w:val="22"/>
                <w:lang w:val="ro-MD"/>
              </w:rPr>
            </w:pPr>
            <w:r w:rsidRPr="00E56439">
              <w:rPr>
                <w:rFonts w:ascii="Times New Roman" w:hAnsi="Times New Roman"/>
                <w:b/>
                <w:sz w:val="22"/>
                <w:szCs w:val="22"/>
                <w:lang w:val="ro-MD"/>
              </w:rPr>
              <w:t>Bugetul local __________________, total</w:t>
            </w:r>
          </w:p>
        </w:tc>
        <w:tc>
          <w:tcPr>
            <w:tcW w:w="990" w:type="dxa"/>
          </w:tcPr>
          <w:p w14:paraId="58971BD2" w14:textId="77777777" w:rsidR="005B59C1" w:rsidRPr="00E56439" w:rsidRDefault="005B59C1" w:rsidP="00B6224A">
            <w:pPr>
              <w:tabs>
                <w:tab w:val="left" w:pos="7371"/>
              </w:tabs>
              <w:spacing w:after="0"/>
              <w:jc w:val="both"/>
              <w:rPr>
                <w:rFonts w:ascii="Times New Roman" w:hAnsi="Times New Roman"/>
                <w:b/>
                <w:sz w:val="22"/>
                <w:szCs w:val="22"/>
                <w:lang w:val="ro-MD"/>
              </w:rPr>
            </w:pPr>
          </w:p>
        </w:tc>
        <w:tc>
          <w:tcPr>
            <w:tcW w:w="996" w:type="dxa"/>
          </w:tcPr>
          <w:p w14:paraId="381327A6" w14:textId="77777777" w:rsidR="005B59C1" w:rsidRPr="00E56439" w:rsidRDefault="005B59C1" w:rsidP="00B6224A">
            <w:pPr>
              <w:tabs>
                <w:tab w:val="left" w:pos="7371"/>
              </w:tabs>
              <w:spacing w:after="0"/>
              <w:jc w:val="right"/>
              <w:rPr>
                <w:rFonts w:ascii="Times New Roman" w:hAnsi="Times New Roman"/>
                <w:b/>
                <w:sz w:val="22"/>
                <w:szCs w:val="22"/>
                <w:lang w:val="ro-MD"/>
              </w:rPr>
            </w:pPr>
            <w:r w:rsidRPr="00E56439">
              <w:rPr>
                <w:rFonts w:ascii="Times New Roman" w:hAnsi="Times New Roman"/>
                <w:b/>
                <w:sz w:val="22"/>
                <w:szCs w:val="22"/>
                <w:lang w:val="ro-MD"/>
              </w:rPr>
              <w:t>-</w:t>
            </w:r>
          </w:p>
        </w:tc>
      </w:tr>
      <w:tr w:rsidR="005B59C1" w:rsidRPr="00E56439" w14:paraId="5394996A" w14:textId="77777777" w:rsidTr="00B6224A">
        <w:tc>
          <w:tcPr>
            <w:tcW w:w="7392" w:type="dxa"/>
          </w:tcPr>
          <w:p w14:paraId="52DBE945"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t>Inclusiv:</w:t>
            </w:r>
          </w:p>
        </w:tc>
        <w:tc>
          <w:tcPr>
            <w:tcW w:w="990" w:type="dxa"/>
          </w:tcPr>
          <w:p w14:paraId="5990EAE2" w14:textId="77777777" w:rsidR="005B59C1" w:rsidRPr="00E56439" w:rsidRDefault="005B59C1" w:rsidP="00B6224A">
            <w:pPr>
              <w:tabs>
                <w:tab w:val="left" w:pos="7371"/>
              </w:tabs>
              <w:spacing w:after="0"/>
              <w:jc w:val="both"/>
              <w:rPr>
                <w:rFonts w:ascii="Times New Roman" w:hAnsi="Times New Roman"/>
                <w:sz w:val="22"/>
                <w:szCs w:val="22"/>
                <w:lang w:val="ro-MD"/>
              </w:rPr>
            </w:pPr>
          </w:p>
        </w:tc>
        <w:tc>
          <w:tcPr>
            <w:tcW w:w="996" w:type="dxa"/>
          </w:tcPr>
          <w:p w14:paraId="278FD2BE" w14:textId="77777777" w:rsidR="005B59C1" w:rsidRPr="00E56439" w:rsidRDefault="005B59C1" w:rsidP="00B6224A">
            <w:pPr>
              <w:tabs>
                <w:tab w:val="left" w:pos="7371"/>
              </w:tabs>
              <w:spacing w:after="0"/>
              <w:jc w:val="right"/>
              <w:rPr>
                <w:rFonts w:ascii="Times New Roman" w:hAnsi="Times New Roman"/>
                <w:sz w:val="22"/>
                <w:szCs w:val="22"/>
                <w:lang w:val="ro-MD"/>
              </w:rPr>
            </w:pPr>
            <w:r w:rsidRPr="00E56439">
              <w:rPr>
                <w:rFonts w:ascii="Times New Roman" w:hAnsi="Times New Roman"/>
                <w:sz w:val="22"/>
                <w:szCs w:val="22"/>
                <w:lang w:val="ro-MD"/>
              </w:rPr>
              <w:t>-</w:t>
            </w:r>
          </w:p>
        </w:tc>
      </w:tr>
      <w:tr w:rsidR="005B59C1" w:rsidRPr="00E56439" w14:paraId="38FE9727" w14:textId="77777777" w:rsidTr="00B6224A">
        <w:tc>
          <w:tcPr>
            <w:tcW w:w="7392" w:type="dxa"/>
          </w:tcPr>
          <w:p w14:paraId="06CE61E9"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t xml:space="preserve">Transferuri curente primite cu </w:t>
            </w:r>
            <w:proofErr w:type="spellStart"/>
            <w:r w:rsidRPr="00E56439">
              <w:rPr>
                <w:rFonts w:ascii="Times New Roman" w:hAnsi="Times New Roman"/>
                <w:sz w:val="22"/>
                <w:szCs w:val="22"/>
                <w:lang w:val="ro-MD"/>
              </w:rPr>
              <w:t>destinatie</w:t>
            </w:r>
            <w:proofErr w:type="spellEnd"/>
            <w:r w:rsidRPr="00E56439">
              <w:rPr>
                <w:rFonts w:ascii="Times New Roman" w:hAnsi="Times New Roman"/>
                <w:sz w:val="22"/>
                <w:szCs w:val="22"/>
                <w:lang w:val="ro-MD"/>
              </w:rPr>
              <w:t xml:space="preserve"> speciala intre bugetele locale de nivelul I în cadrul unei </w:t>
            </w:r>
            <w:proofErr w:type="spellStart"/>
            <w:r w:rsidRPr="00E56439">
              <w:rPr>
                <w:rFonts w:ascii="Times New Roman" w:hAnsi="Times New Roman"/>
                <w:sz w:val="22"/>
                <w:szCs w:val="22"/>
                <w:lang w:val="ro-MD"/>
              </w:rPr>
              <w:t>unităţi</w:t>
            </w:r>
            <w:proofErr w:type="spellEnd"/>
            <w:r w:rsidRPr="00E56439">
              <w:rPr>
                <w:rFonts w:ascii="Times New Roman" w:hAnsi="Times New Roman"/>
                <w:sz w:val="22"/>
                <w:szCs w:val="22"/>
                <w:lang w:val="ro-MD"/>
              </w:rPr>
              <w:t xml:space="preserve"> administrativ-teritoriale</w:t>
            </w:r>
          </w:p>
        </w:tc>
        <w:tc>
          <w:tcPr>
            <w:tcW w:w="990" w:type="dxa"/>
          </w:tcPr>
          <w:p w14:paraId="368ED86C" w14:textId="77777777" w:rsidR="005B59C1" w:rsidRPr="00E56439" w:rsidRDefault="005B59C1" w:rsidP="00B6224A">
            <w:pPr>
              <w:tabs>
                <w:tab w:val="left" w:pos="7371"/>
              </w:tabs>
              <w:spacing w:after="0"/>
              <w:jc w:val="both"/>
              <w:rPr>
                <w:rFonts w:ascii="Times New Roman" w:hAnsi="Times New Roman"/>
                <w:sz w:val="22"/>
                <w:szCs w:val="22"/>
                <w:lang w:val="ro-MD"/>
              </w:rPr>
            </w:pPr>
            <w:r w:rsidRPr="00E56439">
              <w:rPr>
                <w:rFonts w:ascii="Times New Roman" w:hAnsi="Times New Roman"/>
                <w:sz w:val="22"/>
                <w:szCs w:val="22"/>
                <w:lang w:val="ro-MD"/>
              </w:rPr>
              <w:t>193310</w:t>
            </w:r>
          </w:p>
        </w:tc>
        <w:tc>
          <w:tcPr>
            <w:tcW w:w="996" w:type="dxa"/>
          </w:tcPr>
          <w:p w14:paraId="21118A97" w14:textId="77777777" w:rsidR="005B59C1" w:rsidRPr="00E56439" w:rsidRDefault="005B59C1" w:rsidP="00B6224A">
            <w:pPr>
              <w:tabs>
                <w:tab w:val="left" w:pos="7371"/>
              </w:tabs>
              <w:spacing w:after="0"/>
              <w:jc w:val="right"/>
              <w:rPr>
                <w:rFonts w:ascii="Times New Roman" w:hAnsi="Times New Roman"/>
                <w:sz w:val="22"/>
                <w:szCs w:val="22"/>
                <w:lang w:val="ro-MD"/>
              </w:rPr>
            </w:pPr>
            <w:r w:rsidRPr="00E56439">
              <w:rPr>
                <w:rFonts w:ascii="Times New Roman" w:hAnsi="Times New Roman"/>
                <w:sz w:val="22"/>
                <w:szCs w:val="22"/>
                <w:lang w:val="ro-MD"/>
              </w:rPr>
              <w:t>-</w:t>
            </w:r>
          </w:p>
        </w:tc>
      </w:tr>
      <w:tr w:rsidR="005B59C1" w:rsidRPr="00E56439" w14:paraId="4DFF98B6" w14:textId="77777777" w:rsidTr="00B6224A">
        <w:tc>
          <w:tcPr>
            <w:tcW w:w="7392" w:type="dxa"/>
          </w:tcPr>
          <w:p w14:paraId="19F973E9" w14:textId="77777777" w:rsidR="005B59C1" w:rsidRPr="00E56439" w:rsidRDefault="005B59C1" w:rsidP="00B6224A">
            <w:pPr>
              <w:tabs>
                <w:tab w:val="left" w:pos="7371"/>
              </w:tabs>
              <w:spacing w:after="0"/>
              <w:jc w:val="center"/>
              <w:rPr>
                <w:rFonts w:ascii="Times New Roman" w:hAnsi="Times New Roman"/>
                <w:b/>
                <w:sz w:val="22"/>
                <w:szCs w:val="22"/>
                <w:lang w:val="ro-MD"/>
              </w:rPr>
            </w:pPr>
            <w:r w:rsidRPr="00E56439">
              <w:rPr>
                <w:rFonts w:ascii="Times New Roman" w:hAnsi="Times New Roman"/>
                <w:b/>
                <w:sz w:val="22"/>
                <w:szCs w:val="22"/>
                <w:lang w:val="ro-MD"/>
              </w:rPr>
              <w:t>Transferuri acordate</w:t>
            </w:r>
          </w:p>
        </w:tc>
        <w:tc>
          <w:tcPr>
            <w:tcW w:w="990" w:type="dxa"/>
          </w:tcPr>
          <w:p w14:paraId="11E062BA" w14:textId="77777777" w:rsidR="005B59C1" w:rsidRPr="00E56439" w:rsidRDefault="005B59C1" w:rsidP="00B6224A">
            <w:pPr>
              <w:tabs>
                <w:tab w:val="left" w:pos="7371"/>
              </w:tabs>
              <w:spacing w:after="0"/>
              <w:jc w:val="center"/>
              <w:rPr>
                <w:rFonts w:ascii="Times New Roman" w:hAnsi="Times New Roman"/>
                <w:b/>
                <w:sz w:val="22"/>
                <w:szCs w:val="22"/>
                <w:lang w:val="ro-MD"/>
              </w:rPr>
            </w:pPr>
          </w:p>
        </w:tc>
        <w:tc>
          <w:tcPr>
            <w:tcW w:w="996" w:type="dxa"/>
          </w:tcPr>
          <w:p w14:paraId="68382C12" w14:textId="77777777" w:rsidR="005B59C1" w:rsidRPr="00E56439" w:rsidRDefault="005B59C1" w:rsidP="00B6224A">
            <w:pPr>
              <w:tabs>
                <w:tab w:val="left" w:pos="7371"/>
              </w:tabs>
              <w:spacing w:after="0"/>
              <w:jc w:val="right"/>
              <w:rPr>
                <w:rFonts w:ascii="Times New Roman" w:hAnsi="Times New Roman"/>
                <w:b/>
                <w:sz w:val="22"/>
                <w:szCs w:val="22"/>
                <w:lang w:val="ro-MD"/>
              </w:rPr>
            </w:pPr>
          </w:p>
        </w:tc>
      </w:tr>
    </w:tbl>
    <w:p w14:paraId="619266B7" w14:textId="77777777" w:rsidR="005B59C1" w:rsidRPr="00E56439" w:rsidRDefault="005B59C1" w:rsidP="005B59C1">
      <w:pPr>
        <w:tabs>
          <w:tab w:val="left" w:pos="7371"/>
        </w:tabs>
        <w:spacing w:after="0"/>
        <w:jc w:val="right"/>
        <w:rPr>
          <w:rFonts w:ascii="Times New Roman" w:hAnsi="Times New Roman" w:cs="Times New Roman"/>
          <w:b/>
          <w:lang w:val="ro-MD"/>
        </w:rPr>
      </w:pPr>
    </w:p>
    <w:p w14:paraId="487B6A33" w14:textId="77777777" w:rsidR="005B59C1" w:rsidRPr="00E56439" w:rsidRDefault="005B59C1" w:rsidP="005B59C1">
      <w:pPr>
        <w:spacing w:after="0"/>
        <w:jc w:val="right"/>
        <w:rPr>
          <w:rFonts w:ascii="Times New Roman" w:hAnsi="Times New Roman" w:cs="Times New Roman"/>
          <w:i/>
          <w:lang w:val="ro-MD"/>
        </w:rPr>
      </w:pPr>
      <w:r w:rsidRPr="00E56439">
        <w:rPr>
          <w:rFonts w:ascii="Times New Roman" w:hAnsi="Times New Roman" w:cs="Times New Roman"/>
          <w:i/>
          <w:lang w:val="ro-MD"/>
        </w:rPr>
        <w:t>Anexa nr.6</w:t>
      </w:r>
    </w:p>
    <w:p w14:paraId="41A5F9B3" w14:textId="77777777" w:rsidR="005B59C1" w:rsidRPr="00E56439" w:rsidRDefault="005B59C1" w:rsidP="005B59C1">
      <w:pPr>
        <w:pStyle w:val="Frspaiere"/>
        <w:jc w:val="right"/>
        <w:rPr>
          <w:i/>
          <w:sz w:val="22"/>
          <w:lang w:val="ro-MD"/>
        </w:rPr>
      </w:pPr>
      <w:r w:rsidRPr="00E56439">
        <w:rPr>
          <w:i/>
          <w:sz w:val="22"/>
          <w:lang w:val="ro-MD"/>
        </w:rPr>
        <w:t xml:space="preserve">la decizia Consiliului orășenesc </w:t>
      </w:r>
    </w:p>
    <w:p w14:paraId="17691355" w14:textId="77777777" w:rsidR="005B59C1" w:rsidRPr="00E56439" w:rsidRDefault="005B59C1" w:rsidP="005B59C1">
      <w:pPr>
        <w:pStyle w:val="Frspaiere"/>
        <w:jc w:val="right"/>
        <w:rPr>
          <w:i/>
          <w:sz w:val="22"/>
          <w:lang w:val="ro-MD"/>
        </w:rPr>
      </w:pPr>
      <w:r>
        <w:rPr>
          <w:i/>
          <w:sz w:val="22"/>
          <w:lang w:val="ro-MD"/>
        </w:rPr>
        <w:t>nr. 05/05</w:t>
      </w:r>
      <w:r w:rsidRPr="00E56439">
        <w:rPr>
          <w:i/>
          <w:sz w:val="22"/>
          <w:lang w:val="ro-MD"/>
        </w:rPr>
        <w:t xml:space="preserve"> din 26.11.2021</w:t>
      </w:r>
    </w:p>
    <w:p w14:paraId="35176C69" w14:textId="77777777" w:rsidR="005B59C1" w:rsidRPr="00E56439" w:rsidRDefault="005B59C1" w:rsidP="005B59C1">
      <w:pPr>
        <w:pStyle w:val="Frspaiere"/>
        <w:rPr>
          <w:sz w:val="22"/>
          <w:lang w:val="ro-MD"/>
        </w:rPr>
      </w:pPr>
    </w:p>
    <w:p w14:paraId="5EA6CB63" w14:textId="77777777" w:rsidR="005B59C1" w:rsidRPr="00E56439" w:rsidRDefault="005B59C1" w:rsidP="005B59C1">
      <w:pPr>
        <w:pStyle w:val="Frspaiere"/>
        <w:jc w:val="center"/>
        <w:rPr>
          <w:b/>
          <w:sz w:val="22"/>
          <w:lang w:val="ro-MD"/>
        </w:rPr>
      </w:pPr>
      <w:r w:rsidRPr="00E56439">
        <w:rPr>
          <w:b/>
          <w:sz w:val="22"/>
          <w:lang w:val="ro-MD"/>
        </w:rPr>
        <w:t xml:space="preserve">Sinteza veniturilor colectate de către </w:t>
      </w:r>
      <w:proofErr w:type="spellStart"/>
      <w:r w:rsidRPr="00E56439">
        <w:rPr>
          <w:b/>
          <w:sz w:val="22"/>
          <w:lang w:val="ro-MD"/>
        </w:rPr>
        <w:t>instituţiile</w:t>
      </w:r>
      <w:proofErr w:type="spellEnd"/>
      <w:r w:rsidRPr="00E56439">
        <w:rPr>
          <w:b/>
          <w:sz w:val="22"/>
          <w:lang w:val="ro-MD"/>
        </w:rPr>
        <w:t xml:space="preserve"> bugetare </w:t>
      </w:r>
      <w:proofErr w:type="spellStart"/>
      <w:r w:rsidRPr="00E56439">
        <w:rPr>
          <w:b/>
          <w:sz w:val="22"/>
          <w:lang w:val="ro-MD"/>
        </w:rPr>
        <w:t>finanţate</w:t>
      </w:r>
      <w:proofErr w:type="spellEnd"/>
      <w:r w:rsidRPr="00E56439">
        <w:rPr>
          <w:b/>
          <w:sz w:val="22"/>
          <w:lang w:val="ro-MD"/>
        </w:rPr>
        <w:t xml:space="preserve"> din</w:t>
      </w:r>
    </w:p>
    <w:p w14:paraId="3FD58D9A" w14:textId="77777777" w:rsidR="005B59C1" w:rsidRPr="00E56439" w:rsidRDefault="005B59C1" w:rsidP="005B59C1">
      <w:pPr>
        <w:pStyle w:val="Frspaiere"/>
        <w:jc w:val="center"/>
        <w:rPr>
          <w:b/>
          <w:sz w:val="22"/>
          <w:lang w:val="ro-MD"/>
        </w:rPr>
      </w:pPr>
      <w:r w:rsidRPr="00E56439">
        <w:rPr>
          <w:b/>
          <w:sz w:val="22"/>
          <w:lang w:val="ro-MD"/>
        </w:rPr>
        <w:t>bugetul local pe anul 2022</w:t>
      </w:r>
    </w:p>
    <w:p w14:paraId="7EA6115A" w14:textId="77777777" w:rsidR="005B59C1" w:rsidRPr="00E56439" w:rsidRDefault="005B59C1" w:rsidP="005B59C1">
      <w:pPr>
        <w:tabs>
          <w:tab w:val="left" w:pos="7371"/>
        </w:tabs>
        <w:spacing w:after="0"/>
        <w:jc w:val="right"/>
        <w:rPr>
          <w:rFonts w:ascii="Times New Roman" w:hAnsi="Times New Roman" w:cs="Times New Roman"/>
          <w:b/>
          <w:lang w:val="ro-MD"/>
        </w:rPr>
      </w:pPr>
      <w:r w:rsidRPr="00E56439">
        <w:rPr>
          <w:rFonts w:ascii="Times New Roman" w:hAnsi="Times New Roman" w:cs="Times New Roman"/>
          <w:i/>
          <w:lang w:val="ro-MD"/>
        </w:rPr>
        <w:t>(mii lei</w:t>
      </w:r>
      <w:r w:rsidRPr="00E56439">
        <w:rPr>
          <w:rFonts w:ascii="Times New Roman" w:hAnsi="Times New Roman" w:cs="Times New Roman"/>
          <w:b/>
          <w:lang w:val="ro-MD"/>
        </w:rPr>
        <w: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1"/>
        <w:gridCol w:w="1134"/>
        <w:gridCol w:w="1275"/>
        <w:gridCol w:w="1276"/>
        <w:gridCol w:w="1559"/>
      </w:tblGrid>
      <w:tr w:rsidR="005B59C1" w:rsidRPr="00277CD2" w14:paraId="3D8632E3" w14:textId="77777777" w:rsidTr="00B6224A">
        <w:trPr>
          <w:trHeight w:val="739"/>
          <w:jc w:val="center"/>
        </w:trPr>
        <w:tc>
          <w:tcPr>
            <w:tcW w:w="720" w:type="dxa"/>
            <w:vMerge w:val="restart"/>
            <w:tcBorders>
              <w:bottom w:val="single" w:sz="4" w:space="0" w:color="auto"/>
            </w:tcBorders>
            <w:vAlign w:val="center"/>
          </w:tcPr>
          <w:p w14:paraId="43F4A3AE" w14:textId="77777777" w:rsidR="005B59C1" w:rsidRPr="00E56439" w:rsidRDefault="005B59C1" w:rsidP="00B6224A">
            <w:pPr>
              <w:tabs>
                <w:tab w:val="left" w:pos="7371"/>
              </w:tabs>
              <w:spacing w:after="0"/>
              <w:jc w:val="center"/>
              <w:rPr>
                <w:rFonts w:ascii="Times New Roman" w:hAnsi="Times New Roman" w:cs="Times New Roman"/>
                <w:lang w:val="ro-MD"/>
              </w:rPr>
            </w:pPr>
            <w:r w:rsidRPr="00E56439">
              <w:rPr>
                <w:rFonts w:ascii="Times New Roman" w:hAnsi="Times New Roman" w:cs="Times New Roman"/>
                <w:lang w:val="ro-MD"/>
              </w:rPr>
              <w:t>Nr. d/o</w:t>
            </w:r>
          </w:p>
        </w:tc>
        <w:tc>
          <w:tcPr>
            <w:tcW w:w="3481" w:type="dxa"/>
            <w:vMerge w:val="restart"/>
            <w:tcBorders>
              <w:bottom w:val="single" w:sz="4" w:space="0" w:color="auto"/>
            </w:tcBorders>
            <w:vAlign w:val="center"/>
          </w:tcPr>
          <w:p w14:paraId="1B3818F7" w14:textId="77777777" w:rsidR="005B59C1" w:rsidRPr="00E56439" w:rsidRDefault="005B59C1" w:rsidP="00B6224A">
            <w:pPr>
              <w:tabs>
                <w:tab w:val="left" w:pos="7371"/>
              </w:tabs>
              <w:spacing w:after="0"/>
              <w:jc w:val="center"/>
              <w:rPr>
                <w:rFonts w:ascii="Times New Roman" w:hAnsi="Times New Roman" w:cs="Times New Roman"/>
                <w:lang w:val="ro-MD"/>
              </w:rPr>
            </w:pPr>
            <w:r w:rsidRPr="00E56439">
              <w:rPr>
                <w:rFonts w:ascii="Times New Roman" w:hAnsi="Times New Roman" w:cs="Times New Roman"/>
                <w:lang w:val="ro-MD"/>
              </w:rPr>
              <w:t xml:space="preserve">Denumirea </w:t>
            </w:r>
            <w:proofErr w:type="spellStart"/>
            <w:r w:rsidRPr="00E56439">
              <w:rPr>
                <w:rFonts w:ascii="Times New Roman" w:hAnsi="Times New Roman" w:cs="Times New Roman"/>
                <w:lang w:val="ro-MD"/>
              </w:rPr>
              <w:t>instituţiei</w:t>
            </w:r>
            <w:proofErr w:type="spellEnd"/>
          </w:p>
          <w:p w14:paraId="52226B89" w14:textId="77777777" w:rsidR="005B59C1" w:rsidRPr="00E56439" w:rsidRDefault="005B59C1" w:rsidP="00B6224A">
            <w:pPr>
              <w:tabs>
                <w:tab w:val="left" w:pos="7371"/>
              </w:tabs>
              <w:spacing w:after="0"/>
              <w:jc w:val="center"/>
              <w:rPr>
                <w:rFonts w:ascii="Times New Roman" w:hAnsi="Times New Roman" w:cs="Times New Roman"/>
                <w:lang w:val="ro-MD"/>
              </w:rPr>
            </w:pPr>
          </w:p>
        </w:tc>
        <w:tc>
          <w:tcPr>
            <w:tcW w:w="1134" w:type="dxa"/>
            <w:vMerge w:val="restart"/>
            <w:tcBorders>
              <w:bottom w:val="single" w:sz="4" w:space="0" w:color="auto"/>
            </w:tcBorders>
          </w:tcPr>
          <w:p w14:paraId="0D843C44" w14:textId="77777777" w:rsidR="005B59C1" w:rsidRPr="00E56439" w:rsidRDefault="005B59C1" w:rsidP="00B6224A">
            <w:pPr>
              <w:tabs>
                <w:tab w:val="left" w:pos="7371"/>
              </w:tabs>
              <w:spacing w:after="0"/>
              <w:jc w:val="center"/>
              <w:rPr>
                <w:rFonts w:ascii="Times New Roman" w:hAnsi="Times New Roman" w:cs="Times New Roman"/>
                <w:lang w:val="ro-MD"/>
              </w:rPr>
            </w:pPr>
            <w:r w:rsidRPr="00E56439">
              <w:rPr>
                <w:rFonts w:ascii="Times New Roman" w:hAnsi="Times New Roman" w:cs="Times New Roman"/>
                <w:lang w:val="ro-MD"/>
              </w:rPr>
              <w:t>Cod</w:t>
            </w:r>
          </w:p>
          <w:p w14:paraId="2508B9D9" w14:textId="77777777" w:rsidR="005B59C1" w:rsidRPr="00E56439" w:rsidRDefault="005B59C1" w:rsidP="00B6224A">
            <w:pPr>
              <w:tabs>
                <w:tab w:val="left" w:pos="7371"/>
              </w:tabs>
              <w:spacing w:after="0"/>
              <w:jc w:val="center"/>
              <w:rPr>
                <w:rFonts w:ascii="Times New Roman" w:hAnsi="Times New Roman" w:cs="Times New Roman"/>
                <w:lang w:val="ro-MD"/>
              </w:rPr>
            </w:pPr>
            <w:r w:rsidRPr="00E56439">
              <w:rPr>
                <w:rFonts w:ascii="Times New Roman" w:hAnsi="Times New Roman" w:cs="Times New Roman"/>
                <w:lang w:val="ro-MD"/>
              </w:rPr>
              <w:t xml:space="preserve">Grupa </w:t>
            </w:r>
            <w:proofErr w:type="spellStart"/>
            <w:r w:rsidRPr="00E56439">
              <w:rPr>
                <w:rFonts w:ascii="Times New Roman" w:hAnsi="Times New Roman" w:cs="Times New Roman"/>
                <w:lang w:val="ro-MD"/>
              </w:rPr>
              <w:t>funcţiei</w:t>
            </w:r>
            <w:proofErr w:type="spellEnd"/>
          </w:p>
        </w:tc>
        <w:tc>
          <w:tcPr>
            <w:tcW w:w="4110" w:type="dxa"/>
            <w:gridSpan w:val="3"/>
            <w:tcBorders>
              <w:bottom w:val="single" w:sz="4" w:space="0" w:color="auto"/>
            </w:tcBorders>
          </w:tcPr>
          <w:p w14:paraId="5ACE75B3" w14:textId="77777777" w:rsidR="005B59C1" w:rsidRPr="00E56439" w:rsidRDefault="005B59C1" w:rsidP="00B6224A">
            <w:pPr>
              <w:tabs>
                <w:tab w:val="left" w:pos="264"/>
                <w:tab w:val="left" w:pos="7371"/>
              </w:tabs>
              <w:spacing w:after="0"/>
              <w:ind w:left="-125" w:firstLine="125"/>
              <w:jc w:val="center"/>
              <w:rPr>
                <w:rFonts w:ascii="Times New Roman" w:hAnsi="Times New Roman" w:cs="Times New Roman"/>
                <w:lang w:val="ro-MD"/>
              </w:rPr>
            </w:pPr>
            <w:r w:rsidRPr="00E56439">
              <w:rPr>
                <w:rFonts w:ascii="Times New Roman" w:hAnsi="Times New Roman" w:cs="Times New Roman"/>
                <w:lang w:val="ro-MD"/>
              </w:rPr>
              <w:t>Suma preconizată spre încasare pe subcomponente de surse:</w:t>
            </w:r>
          </w:p>
        </w:tc>
      </w:tr>
      <w:tr w:rsidR="005B59C1" w:rsidRPr="00E56439" w14:paraId="3742A61E" w14:textId="77777777" w:rsidTr="00B6224A">
        <w:trPr>
          <w:trHeight w:val="1565"/>
          <w:jc w:val="center"/>
        </w:trPr>
        <w:tc>
          <w:tcPr>
            <w:tcW w:w="720" w:type="dxa"/>
            <w:vMerge/>
          </w:tcPr>
          <w:p w14:paraId="605B06A7" w14:textId="77777777" w:rsidR="005B59C1" w:rsidRPr="00E56439" w:rsidRDefault="005B59C1" w:rsidP="00B6224A">
            <w:pPr>
              <w:tabs>
                <w:tab w:val="left" w:pos="7371"/>
              </w:tabs>
              <w:spacing w:after="0"/>
              <w:jc w:val="center"/>
              <w:rPr>
                <w:rFonts w:ascii="Times New Roman" w:hAnsi="Times New Roman" w:cs="Times New Roman"/>
                <w:lang w:val="ro-MD"/>
              </w:rPr>
            </w:pPr>
          </w:p>
        </w:tc>
        <w:tc>
          <w:tcPr>
            <w:tcW w:w="3481" w:type="dxa"/>
            <w:vMerge/>
          </w:tcPr>
          <w:p w14:paraId="1F1B2CDB" w14:textId="77777777" w:rsidR="005B59C1" w:rsidRPr="00E56439" w:rsidRDefault="005B59C1" w:rsidP="00B6224A">
            <w:pPr>
              <w:tabs>
                <w:tab w:val="left" w:pos="7371"/>
              </w:tabs>
              <w:spacing w:after="0"/>
              <w:jc w:val="center"/>
              <w:rPr>
                <w:rFonts w:ascii="Times New Roman" w:hAnsi="Times New Roman" w:cs="Times New Roman"/>
                <w:lang w:val="ro-MD"/>
              </w:rPr>
            </w:pPr>
          </w:p>
        </w:tc>
        <w:tc>
          <w:tcPr>
            <w:tcW w:w="1134" w:type="dxa"/>
            <w:vMerge/>
          </w:tcPr>
          <w:p w14:paraId="70948E85" w14:textId="77777777" w:rsidR="005B59C1" w:rsidRPr="00E56439" w:rsidRDefault="005B59C1" w:rsidP="00B6224A">
            <w:pPr>
              <w:tabs>
                <w:tab w:val="left" w:pos="7371"/>
              </w:tabs>
              <w:spacing w:after="0"/>
              <w:jc w:val="center"/>
              <w:rPr>
                <w:rFonts w:ascii="Times New Roman" w:hAnsi="Times New Roman" w:cs="Times New Roman"/>
                <w:lang w:val="ro-MD"/>
              </w:rPr>
            </w:pPr>
          </w:p>
        </w:tc>
        <w:tc>
          <w:tcPr>
            <w:tcW w:w="1275" w:type="dxa"/>
          </w:tcPr>
          <w:p w14:paraId="0E2C70AB" w14:textId="77777777" w:rsidR="005B59C1" w:rsidRPr="00E56439" w:rsidRDefault="005B59C1" w:rsidP="00B6224A">
            <w:pPr>
              <w:tabs>
                <w:tab w:val="left" w:pos="264"/>
                <w:tab w:val="left" w:pos="7371"/>
              </w:tabs>
              <w:spacing w:after="0"/>
              <w:ind w:left="-125" w:firstLine="125"/>
              <w:jc w:val="center"/>
              <w:rPr>
                <w:rFonts w:ascii="Times New Roman" w:hAnsi="Times New Roman" w:cs="Times New Roman"/>
                <w:lang w:val="ro-MD"/>
              </w:rPr>
            </w:pPr>
            <w:r w:rsidRPr="00E56439">
              <w:rPr>
                <w:rFonts w:ascii="Times New Roman" w:hAnsi="Times New Roman" w:cs="Times New Roman"/>
                <w:lang w:val="ro-MD"/>
              </w:rPr>
              <w:t>Resurse fonduri speciale</w:t>
            </w:r>
          </w:p>
          <w:p w14:paraId="59EAF668" w14:textId="77777777" w:rsidR="005B59C1" w:rsidRPr="00E56439" w:rsidRDefault="005B59C1" w:rsidP="00B6224A">
            <w:pPr>
              <w:tabs>
                <w:tab w:val="left" w:pos="264"/>
                <w:tab w:val="left" w:pos="7371"/>
              </w:tabs>
              <w:spacing w:after="0"/>
              <w:ind w:left="-125" w:firstLine="125"/>
              <w:jc w:val="center"/>
              <w:rPr>
                <w:rFonts w:ascii="Times New Roman" w:hAnsi="Times New Roman" w:cs="Times New Roman"/>
                <w:i/>
                <w:lang w:val="ro-MD"/>
              </w:rPr>
            </w:pPr>
            <w:r w:rsidRPr="00E56439">
              <w:rPr>
                <w:rFonts w:ascii="Times New Roman" w:hAnsi="Times New Roman" w:cs="Times New Roman"/>
                <w:lang w:val="ro-MD"/>
              </w:rPr>
              <w:t>(296)</w:t>
            </w:r>
          </w:p>
        </w:tc>
        <w:tc>
          <w:tcPr>
            <w:tcW w:w="1276" w:type="dxa"/>
          </w:tcPr>
          <w:p w14:paraId="25FBED04" w14:textId="77777777" w:rsidR="005B59C1" w:rsidRPr="00E56439" w:rsidRDefault="005B59C1" w:rsidP="00B6224A">
            <w:pPr>
              <w:tabs>
                <w:tab w:val="left" w:pos="264"/>
                <w:tab w:val="left" w:pos="7371"/>
              </w:tabs>
              <w:spacing w:after="0"/>
              <w:ind w:left="-125" w:firstLine="125"/>
              <w:jc w:val="center"/>
              <w:rPr>
                <w:rFonts w:ascii="Times New Roman" w:hAnsi="Times New Roman" w:cs="Times New Roman"/>
                <w:lang w:val="ro-MD"/>
              </w:rPr>
            </w:pPr>
            <w:r w:rsidRPr="00E56439">
              <w:rPr>
                <w:rFonts w:ascii="Times New Roman" w:hAnsi="Times New Roman" w:cs="Times New Roman"/>
                <w:lang w:val="ro-MD"/>
              </w:rPr>
              <w:t xml:space="preserve">Resurse atrase de </w:t>
            </w:r>
            <w:proofErr w:type="spellStart"/>
            <w:r w:rsidRPr="00E56439">
              <w:rPr>
                <w:rFonts w:ascii="Times New Roman" w:hAnsi="Times New Roman" w:cs="Times New Roman"/>
                <w:lang w:val="ro-MD"/>
              </w:rPr>
              <w:t>instituţii</w:t>
            </w:r>
            <w:proofErr w:type="spellEnd"/>
          </w:p>
          <w:p w14:paraId="4CC0883F" w14:textId="77777777" w:rsidR="005B59C1" w:rsidRPr="00E56439" w:rsidRDefault="005B59C1" w:rsidP="00B6224A">
            <w:pPr>
              <w:tabs>
                <w:tab w:val="left" w:pos="264"/>
                <w:tab w:val="left" w:pos="7371"/>
              </w:tabs>
              <w:spacing w:after="0"/>
              <w:ind w:left="-125" w:firstLine="125"/>
              <w:jc w:val="center"/>
              <w:rPr>
                <w:rFonts w:ascii="Times New Roman" w:hAnsi="Times New Roman" w:cs="Times New Roman"/>
                <w:lang w:val="ro-MD"/>
              </w:rPr>
            </w:pPr>
            <w:r w:rsidRPr="00E56439">
              <w:rPr>
                <w:rFonts w:ascii="Times New Roman" w:hAnsi="Times New Roman" w:cs="Times New Roman"/>
                <w:lang w:val="ro-MD"/>
              </w:rPr>
              <w:t>(297)</w:t>
            </w:r>
          </w:p>
        </w:tc>
        <w:tc>
          <w:tcPr>
            <w:tcW w:w="1559" w:type="dxa"/>
          </w:tcPr>
          <w:p w14:paraId="1137B1E8" w14:textId="77777777" w:rsidR="005B59C1" w:rsidRPr="00E56439" w:rsidRDefault="005B59C1" w:rsidP="00B6224A">
            <w:pPr>
              <w:tabs>
                <w:tab w:val="left" w:pos="264"/>
                <w:tab w:val="left" w:pos="7371"/>
              </w:tabs>
              <w:spacing w:after="0"/>
              <w:ind w:left="-125" w:firstLine="125"/>
              <w:jc w:val="center"/>
              <w:rPr>
                <w:rFonts w:ascii="Times New Roman" w:hAnsi="Times New Roman" w:cs="Times New Roman"/>
                <w:lang w:val="ro-MD"/>
              </w:rPr>
            </w:pPr>
            <w:r w:rsidRPr="00E56439">
              <w:rPr>
                <w:rFonts w:ascii="Times New Roman" w:hAnsi="Times New Roman" w:cs="Times New Roman"/>
                <w:lang w:val="ro-MD"/>
              </w:rPr>
              <w:t xml:space="preserve">Resurse atrase pentru proiecte </w:t>
            </w:r>
            <w:proofErr w:type="spellStart"/>
            <w:r w:rsidRPr="00E56439">
              <w:rPr>
                <w:rFonts w:ascii="Times New Roman" w:hAnsi="Times New Roman" w:cs="Times New Roman"/>
                <w:lang w:val="ro-MD"/>
              </w:rPr>
              <w:t>finanţate</w:t>
            </w:r>
            <w:proofErr w:type="spellEnd"/>
            <w:r w:rsidRPr="00E56439">
              <w:rPr>
                <w:rFonts w:ascii="Times New Roman" w:hAnsi="Times New Roman" w:cs="Times New Roman"/>
                <w:lang w:val="ro-MD"/>
              </w:rPr>
              <w:t xml:space="preserve"> din surse externe</w:t>
            </w:r>
          </w:p>
          <w:p w14:paraId="20B0BCAB" w14:textId="77777777" w:rsidR="005B59C1" w:rsidRPr="00E56439" w:rsidRDefault="005B59C1" w:rsidP="00B6224A">
            <w:pPr>
              <w:tabs>
                <w:tab w:val="left" w:pos="264"/>
                <w:tab w:val="left" w:pos="7371"/>
              </w:tabs>
              <w:spacing w:after="0"/>
              <w:ind w:left="-125" w:firstLine="125"/>
              <w:jc w:val="center"/>
              <w:rPr>
                <w:rFonts w:ascii="Times New Roman" w:hAnsi="Times New Roman" w:cs="Times New Roman"/>
                <w:lang w:val="ro-MD"/>
              </w:rPr>
            </w:pPr>
            <w:r w:rsidRPr="00E56439">
              <w:rPr>
                <w:rFonts w:ascii="Times New Roman" w:hAnsi="Times New Roman" w:cs="Times New Roman"/>
                <w:lang w:val="ro-MD"/>
              </w:rPr>
              <w:t>(298)</w:t>
            </w:r>
          </w:p>
        </w:tc>
      </w:tr>
      <w:tr w:rsidR="005B59C1" w:rsidRPr="00E56439" w14:paraId="44C79078" w14:textId="77777777" w:rsidTr="00B6224A">
        <w:trPr>
          <w:jc w:val="center"/>
        </w:trPr>
        <w:tc>
          <w:tcPr>
            <w:tcW w:w="720" w:type="dxa"/>
            <w:vAlign w:val="center"/>
          </w:tcPr>
          <w:p w14:paraId="12EB9701" w14:textId="77777777" w:rsidR="005B59C1" w:rsidRPr="00E56439" w:rsidRDefault="005B59C1" w:rsidP="00B6224A">
            <w:pPr>
              <w:pStyle w:val="Frspaiere"/>
              <w:jc w:val="center"/>
              <w:rPr>
                <w:sz w:val="22"/>
                <w:lang w:val="ro-MD"/>
              </w:rPr>
            </w:pPr>
            <w:r w:rsidRPr="00E56439">
              <w:rPr>
                <w:sz w:val="22"/>
                <w:lang w:val="ro-MD"/>
              </w:rPr>
              <w:t>1</w:t>
            </w:r>
          </w:p>
        </w:tc>
        <w:tc>
          <w:tcPr>
            <w:tcW w:w="3481" w:type="dxa"/>
            <w:vAlign w:val="center"/>
          </w:tcPr>
          <w:p w14:paraId="730CCD7D" w14:textId="77777777" w:rsidR="005B59C1" w:rsidRPr="00E56439" w:rsidRDefault="005B59C1" w:rsidP="00B6224A">
            <w:pPr>
              <w:pStyle w:val="Frspaiere"/>
              <w:jc w:val="center"/>
              <w:rPr>
                <w:sz w:val="22"/>
                <w:lang w:val="ro-MD"/>
              </w:rPr>
            </w:pPr>
            <w:r w:rsidRPr="00E56439">
              <w:rPr>
                <w:sz w:val="22"/>
                <w:lang w:val="ro-MD"/>
              </w:rPr>
              <w:t>2</w:t>
            </w:r>
          </w:p>
        </w:tc>
        <w:tc>
          <w:tcPr>
            <w:tcW w:w="1134" w:type="dxa"/>
            <w:vAlign w:val="center"/>
          </w:tcPr>
          <w:p w14:paraId="4D34233B" w14:textId="77777777" w:rsidR="005B59C1" w:rsidRPr="00E56439" w:rsidRDefault="005B59C1" w:rsidP="00B6224A">
            <w:pPr>
              <w:pStyle w:val="Frspaiere"/>
              <w:jc w:val="center"/>
              <w:rPr>
                <w:sz w:val="22"/>
                <w:lang w:val="ro-MD"/>
              </w:rPr>
            </w:pPr>
            <w:r w:rsidRPr="00E56439">
              <w:rPr>
                <w:sz w:val="22"/>
                <w:lang w:val="ro-MD"/>
              </w:rPr>
              <w:t>3</w:t>
            </w:r>
          </w:p>
        </w:tc>
        <w:tc>
          <w:tcPr>
            <w:tcW w:w="1275" w:type="dxa"/>
            <w:vAlign w:val="center"/>
          </w:tcPr>
          <w:p w14:paraId="64385AC9" w14:textId="77777777" w:rsidR="005B59C1" w:rsidRPr="00E56439" w:rsidRDefault="005B59C1" w:rsidP="00B6224A">
            <w:pPr>
              <w:pStyle w:val="Frspaiere"/>
              <w:jc w:val="center"/>
              <w:rPr>
                <w:sz w:val="22"/>
                <w:lang w:val="ro-MD"/>
              </w:rPr>
            </w:pPr>
            <w:r w:rsidRPr="00E56439">
              <w:rPr>
                <w:sz w:val="22"/>
                <w:lang w:val="ro-MD"/>
              </w:rPr>
              <w:t>4</w:t>
            </w:r>
          </w:p>
        </w:tc>
        <w:tc>
          <w:tcPr>
            <w:tcW w:w="1276" w:type="dxa"/>
            <w:vAlign w:val="center"/>
          </w:tcPr>
          <w:p w14:paraId="60FFAE61" w14:textId="77777777" w:rsidR="005B59C1" w:rsidRPr="00E56439" w:rsidRDefault="005B59C1" w:rsidP="00B6224A">
            <w:pPr>
              <w:pStyle w:val="Frspaiere"/>
              <w:jc w:val="center"/>
              <w:rPr>
                <w:sz w:val="22"/>
                <w:lang w:val="ro-MD"/>
              </w:rPr>
            </w:pPr>
            <w:r w:rsidRPr="00E56439">
              <w:rPr>
                <w:sz w:val="22"/>
                <w:lang w:val="ro-MD"/>
              </w:rPr>
              <w:t>5</w:t>
            </w:r>
          </w:p>
        </w:tc>
        <w:tc>
          <w:tcPr>
            <w:tcW w:w="1559" w:type="dxa"/>
            <w:vAlign w:val="center"/>
          </w:tcPr>
          <w:p w14:paraId="4BD1A584" w14:textId="77777777" w:rsidR="005B59C1" w:rsidRPr="00E56439" w:rsidRDefault="005B59C1" w:rsidP="00B6224A">
            <w:pPr>
              <w:pStyle w:val="Frspaiere"/>
              <w:jc w:val="center"/>
              <w:rPr>
                <w:sz w:val="22"/>
                <w:lang w:val="ro-MD"/>
              </w:rPr>
            </w:pPr>
            <w:r w:rsidRPr="00E56439">
              <w:rPr>
                <w:sz w:val="22"/>
                <w:lang w:val="ro-MD"/>
              </w:rPr>
              <w:t>6</w:t>
            </w:r>
          </w:p>
        </w:tc>
      </w:tr>
      <w:tr w:rsidR="005B59C1" w:rsidRPr="00E56439" w14:paraId="6635EC71" w14:textId="77777777" w:rsidTr="00B6224A">
        <w:trPr>
          <w:jc w:val="center"/>
        </w:trPr>
        <w:tc>
          <w:tcPr>
            <w:tcW w:w="720" w:type="dxa"/>
            <w:shd w:val="clear" w:color="auto" w:fill="auto"/>
            <w:vAlign w:val="center"/>
          </w:tcPr>
          <w:p w14:paraId="36FE2B6E" w14:textId="77777777" w:rsidR="005B59C1" w:rsidRPr="00E56439" w:rsidRDefault="005B59C1" w:rsidP="00B6224A">
            <w:pPr>
              <w:pStyle w:val="Frspaiere"/>
              <w:jc w:val="center"/>
              <w:rPr>
                <w:b/>
                <w:sz w:val="22"/>
                <w:lang w:val="ro-MD"/>
              </w:rPr>
            </w:pPr>
            <w:r w:rsidRPr="00E56439">
              <w:rPr>
                <w:b/>
                <w:sz w:val="22"/>
                <w:lang w:val="ro-MD"/>
              </w:rPr>
              <w:t>1</w:t>
            </w:r>
          </w:p>
        </w:tc>
        <w:tc>
          <w:tcPr>
            <w:tcW w:w="3481" w:type="dxa"/>
          </w:tcPr>
          <w:p w14:paraId="4FD4DAA6" w14:textId="77777777" w:rsidR="005B59C1" w:rsidRPr="00E56439" w:rsidRDefault="005B59C1" w:rsidP="00B6224A">
            <w:pPr>
              <w:pStyle w:val="Frspaiere"/>
              <w:rPr>
                <w:sz w:val="22"/>
                <w:lang w:val="ro-MD"/>
              </w:rPr>
            </w:pPr>
            <w:r w:rsidRPr="00E56439">
              <w:rPr>
                <w:sz w:val="22"/>
                <w:lang w:val="ro-MD"/>
              </w:rPr>
              <w:t xml:space="preserve">Aparatul primarului </w:t>
            </w:r>
          </w:p>
        </w:tc>
        <w:tc>
          <w:tcPr>
            <w:tcW w:w="1134" w:type="dxa"/>
            <w:vAlign w:val="center"/>
          </w:tcPr>
          <w:p w14:paraId="33D4FB48" w14:textId="77777777" w:rsidR="005B59C1" w:rsidRPr="00E56439" w:rsidRDefault="005B59C1" w:rsidP="00B6224A">
            <w:pPr>
              <w:pStyle w:val="Frspaiere"/>
              <w:jc w:val="center"/>
              <w:rPr>
                <w:sz w:val="22"/>
                <w:lang w:val="ro-MD"/>
              </w:rPr>
            </w:pPr>
            <w:r w:rsidRPr="00E56439">
              <w:rPr>
                <w:sz w:val="22"/>
                <w:lang w:val="ro-MD"/>
              </w:rPr>
              <w:t>0111</w:t>
            </w:r>
          </w:p>
        </w:tc>
        <w:tc>
          <w:tcPr>
            <w:tcW w:w="1275" w:type="dxa"/>
            <w:vAlign w:val="center"/>
          </w:tcPr>
          <w:p w14:paraId="0CB8BEFE" w14:textId="77777777" w:rsidR="005B59C1" w:rsidRPr="00E56439" w:rsidRDefault="005B59C1" w:rsidP="00B6224A">
            <w:pPr>
              <w:pStyle w:val="Frspaiere"/>
              <w:jc w:val="center"/>
              <w:rPr>
                <w:sz w:val="22"/>
                <w:lang w:val="ro-MD"/>
              </w:rPr>
            </w:pPr>
          </w:p>
        </w:tc>
        <w:tc>
          <w:tcPr>
            <w:tcW w:w="1276" w:type="dxa"/>
            <w:vAlign w:val="center"/>
          </w:tcPr>
          <w:p w14:paraId="2683D4D7" w14:textId="77777777" w:rsidR="005B59C1" w:rsidRPr="00E56439" w:rsidRDefault="005B59C1" w:rsidP="00B6224A">
            <w:pPr>
              <w:pStyle w:val="Frspaiere"/>
              <w:jc w:val="center"/>
              <w:rPr>
                <w:sz w:val="22"/>
                <w:lang w:val="ro-MD"/>
              </w:rPr>
            </w:pPr>
            <w:r w:rsidRPr="00E56439">
              <w:rPr>
                <w:sz w:val="22"/>
                <w:lang w:val="ro-MD"/>
              </w:rPr>
              <w:t>30.0</w:t>
            </w:r>
          </w:p>
        </w:tc>
        <w:tc>
          <w:tcPr>
            <w:tcW w:w="1559" w:type="dxa"/>
            <w:vAlign w:val="center"/>
          </w:tcPr>
          <w:p w14:paraId="2A890949" w14:textId="77777777" w:rsidR="005B59C1" w:rsidRPr="00E56439" w:rsidRDefault="005B59C1" w:rsidP="00B6224A">
            <w:pPr>
              <w:pStyle w:val="Frspaiere"/>
              <w:jc w:val="center"/>
              <w:rPr>
                <w:sz w:val="22"/>
                <w:lang w:val="ro-MD"/>
              </w:rPr>
            </w:pPr>
          </w:p>
        </w:tc>
      </w:tr>
      <w:tr w:rsidR="005B59C1" w:rsidRPr="00E56439" w14:paraId="32940DCA" w14:textId="77777777" w:rsidTr="00B6224A">
        <w:trPr>
          <w:jc w:val="center"/>
        </w:trPr>
        <w:tc>
          <w:tcPr>
            <w:tcW w:w="720" w:type="dxa"/>
            <w:vAlign w:val="center"/>
          </w:tcPr>
          <w:p w14:paraId="3DBC8A5C" w14:textId="77777777" w:rsidR="005B59C1" w:rsidRPr="00E56439" w:rsidRDefault="005B59C1" w:rsidP="00B6224A">
            <w:pPr>
              <w:pStyle w:val="Frspaiere"/>
              <w:jc w:val="center"/>
              <w:rPr>
                <w:b/>
                <w:sz w:val="22"/>
                <w:lang w:val="ro-MD"/>
              </w:rPr>
            </w:pPr>
            <w:r w:rsidRPr="00E56439">
              <w:rPr>
                <w:b/>
                <w:sz w:val="22"/>
                <w:lang w:val="ro-MD"/>
              </w:rPr>
              <w:t>2</w:t>
            </w:r>
          </w:p>
        </w:tc>
        <w:tc>
          <w:tcPr>
            <w:tcW w:w="3481" w:type="dxa"/>
          </w:tcPr>
          <w:p w14:paraId="0514C710" w14:textId="77777777" w:rsidR="005B59C1" w:rsidRPr="00E56439" w:rsidRDefault="005B59C1" w:rsidP="00B6224A">
            <w:pPr>
              <w:pStyle w:val="Frspaiere"/>
              <w:rPr>
                <w:sz w:val="22"/>
                <w:lang w:val="ro-MD"/>
              </w:rPr>
            </w:pPr>
            <w:proofErr w:type="spellStart"/>
            <w:r w:rsidRPr="00E56439">
              <w:rPr>
                <w:sz w:val="22"/>
                <w:lang w:val="ro-MD"/>
              </w:rPr>
              <w:t>Grădiniţa</w:t>
            </w:r>
            <w:proofErr w:type="spellEnd"/>
            <w:r w:rsidRPr="00E56439">
              <w:rPr>
                <w:sz w:val="22"/>
                <w:lang w:val="ro-MD"/>
              </w:rPr>
              <w:t xml:space="preserve"> ,,Andrieș”</w:t>
            </w:r>
          </w:p>
        </w:tc>
        <w:tc>
          <w:tcPr>
            <w:tcW w:w="1134" w:type="dxa"/>
            <w:vAlign w:val="center"/>
          </w:tcPr>
          <w:p w14:paraId="092569E9" w14:textId="77777777" w:rsidR="005B59C1" w:rsidRPr="00E56439" w:rsidRDefault="005B59C1" w:rsidP="00B6224A">
            <w:pPr>
              <w:pStyle w:val="Frspaiere"/>
              <w:jc w:val="center"/>
              <w:rPr>
                <w:sz w:val="22"/>
                <w:lang w:val="ro-MD"/>
              </w:rPr>
            </w:pPr>
            <w:r w:rsidRPr="00E56439">
              <w:rPr>
                <w:sz w:val="22"/>
                <w:lang w:val="ro-MD"/>
              </w:rPr>
              <w:t>0911</w:t>
            </w:r>
          </w:p>
        </w:tc>
        <w:tc>
          <w:tcPr>
            <w:tcW w:w="1275" w:type="dxa"/>
            <w:vAlign w:val="center"/>
          </w:tcPr>
          <w:p w14:paraId="7B5CD2DA" w14:textId="77777777" w:rsidR="005B59C1" w:rsidRPr="00E56439" w:rsidRDefault="005B59C1" w:rsidP="00B6224A">
            <w:pPr>
              <w:pStyle w:val="Frspaiere"/>
              <w:jc w:val="center"/>
              <w:rPr>
                <w:sz w:val="22"/>
                <w:lang w:val="ro-MD"/>
              </w:rPr>
            </w:pPr>
          </w:p>
        </w:tc>
        <w:tc>
          <w:tcPr>
            <w:tcW w:w="1276" w:type="dxa"/>
            <w:vAlign w:val="center"/>
          </w:tcPr>
          <w:p w14:paraId="3311F2C7" w14:textId="77777777" w:rsidR="005B59C1" w:rsidRPr="00E56439" w:rsidRDefault="005B59C1" w:rsidP="00B6224A">
            <w:pPr>
              <w:pStyle w:val="Frspaiere"/>
              <w:jc w:val="center"/>
              <w:rPr>
                <w:sz w:val="22"/>
                <w:lang w:val="ro-MD"/>
              </w:rPr>
            </w:pPr>
            <w:r w:rsidRPr="00E56439">
              <w:rPr>
                <w:sz w:val="22"/>
                <w:lang w:val="ro-MD"/>
              </w:rPr>
              <w:t>405.0</w:t>
            </w:r>
          </w:p>
        </w:tc>
        <w:tc>
          <w:tcPr>
            <w:tcW w:w="1559" w:type="dxa"/>
            <w:vAlign w:val="center"/>
          </w:tcPr>
          <w:p w14:paraId="529B8041" w14:textId="77777777" w:rsidR="005B59C1" w:rsidRPr="00E56439" w:rsidRDefault="005B59C1" w:rsidP="00B6224A">
            <w:pPr>
              <w:pStyle w:val="Frspaiere"/>
              <w:jc w:val="center"/>
              <w:rPr>
                <w:sz w:val="22"/>
                <w:lang w:val="ro-MD"/>
              </w:rPr>
            </w:pPr>
          </w:p>
        </w:tc>
      </w:tr>
      <w:tr w:rsidR="005B59C1" w:rsidRPr="00E56439" w14:paraId="2E6CC2D8" w14:textId="77777777" w:rsidTr="00B6224A">
        <w:trPr>
          <w:jc w:val="center"/>
        </w:trPr>
        <w:tc>
          <w:tcPr>
            <w:tcW w:w="720" w:type="dxa"/>
            <w:vAlign w:val="center"/>
          </w:tcPr>
          <w:p w14:paraId="74E1BF7E" w14:textId="77777777" w:rsidR="005B59C1" w:rsidRPr="00E56439" w:rsidRDefault="005B59C1" w:rsidP="00B6224A">
            <w:pPr>
              <w:pStyle w:val="Frspaiere"/>
              <w:jc w:val="center"/>
              <w:rPr>
                <w:b/>
                <w:sz w:val="22"/>
                <w:lang w:val="ro-MD"/>
              </w:rPr>
            </w:pPr>
            <w:r w:rsidRPr="00E56439">
              <w:rPr>
                <w:b/>
                <w:sz w:val="22"/>
                <w:lang w:val="ro-MD"/>
              </w:rPr>
              <w:t>3</w:t>
            </w:r>
          </w:p>
        </w:tc>
        <w:tc>
          <w:tcPr>
            <w:tcW w:w="3481" w:type="dxa"/>
          </w:tcPr>
          <w:p w14:paraId="137C3F0F" w14:textId="77777777" w:rsidR="005B59C1" w:rsidRPr="00E56439" w:rsidRDefault="005B59C1" w:rsidP="00B6224A">
            <w:pPr>
              <w:pStyle w:val="Frspaiere"/>
              <w:rPr>
                <w:sz w:val="22"/>
                <w:lang w:val="ro-MD"/>
              </w:rPr>
            </w:pPr>
            <w:r w:rsidRPr="00E56439">
              <w:rPr>
                <w:sz w:val="22"/>
                <w:lang w:val="ro-MD"/>
              </w:rPr>
              <w:t>Grădinița ,,</w:t>
            </w:r>
            <w:proofErr w:type="spellStart"/>
            <w:r w:rsidRPr="00E56439">
              <w:rPr>
                <w:sz w:val="22"/>
                <w:lang w:val="ro-MD"/>
              </w:rPr>
              <w:t>Lastarel</w:t>
            </w:r>
            <w:proofErr w:type="spellEnd"/>
            <w:r w:rsidRPr="00E56439">
              <w:rPr>
                <w:sz w:val="22"/>
                <w:lang w:val="ro-MD"/>
              </w:rPr>
              <w:t>”</w:t>
            </w:r>
          </w:p>
        </w:tc>
        <w:tc>
          <w:tcPr>
            <w:tcW w:w="1134" w:type="dxa"/>
            <w:vAlign w:val="center"/>
          </w:tcPr>
          <w:p w14:paraId="208BE6B6" w14:textId="77777777" w:rsidR="005B59C1" w:rsidRPr="00E56439" w:rsidRDefault="005B59C1" w:rsidP="00B6224A">
            <w:pPr>
              <w:pStyle w:val="Frspaiere"/>
              <w:jc w:val="center"/>
              <w:rPr>
                <w:sz w:val="22"/>
                <w:lang w:val="ro-MD"/>
              </w:rPr>
            </w:pPr>
            <w:r w:rsidRPr="00E56439">
              <w:rPr>
                <w:sz w:val="22"/>
                <w:lang w:val="ro-MD"/>
              </w:rPr>
              <w:t>0911</w:t>
            </w:r>
          </w:p>
        </w:tc>
        <w:tc>
          <w:tcPr>
            <w:tcW w:w="1275" w:type="dxa"/>
            <w:vAlign w:val="center"/>
          </w:tcPr>
          <w:p w14:paraId="321E99CD" w14:textId="77777777" w:rsidR="005B59C1" w:rsidRPr="00E56439" w:rsidRDefault="005B59C1" w:rsidP="00B6224A">
            <w:pPr>
              <w:pStyle w:val="Frspaiere"/>
              <w:jc w:val="center"/>
              <w:rPr>
                <w:sz w:val="22"/>
                <w:lang w:val="ro-MD"/>
              </w:rPr>
            </w:pPr>
          </w:p>
        </w:tc>
        <w:tc>
          <w:tcPr>
            <w:tcW w:w="1276" w:type="dxa"/>
            <w:vAlign w:val="center"/>
          </w:tcPr>
          <w:p w14:paraId="5AFF2477" w14:textId="77777777" w:rsidR="005B59C1" w:rsidRPr="00E56439" w:rsidRDefault="005B59C1" w:rsidP="00B6224A">
            <w:pPr>
              <w:pStyle w:val="Frspaiere"/>
              <w:jc w:val="center"/>
              <w:rPr>
                <w:sz w:val="22"/>
                <w:lang w:val="ro-MD"/>
              </w:rPr>
            </w:pPr>
            <w:r w:rsidRPr="00E56439">
              <w:rPr>
                <w:sz w:val="22"/>
                <w:lang w:val="ro-MD"/>
              </w:rPr>
              <w:t>160.0</w:t>
            </w:r>
          </w:p>
        </w:tc>
        <w:tc>
          <w:tcPr>
            <w:tcW w:w="1559" w:type="dxa"/>
            <w:vAlign w:val="center"/>
          </w:tcPr>
          <w:p w14:paraId="0926BEA7" w14:textId="77777777" w:rsidR="005B59C1" w:rsidRPr="00E56439" w:rsidRDefault="005B59C1" w:rsidP="00B6224A">
            <w:pPr>
              <w:pStyle w:val="Frspaiere"/>
              <w:jc w:val="center"/>
              <w:rPr>
                <w:sz w:val="22"/>
                <w:lang w:val="ro-MD"/>
              </w:rPr>
            </w:pPr>
          </w:p>
        </w:tc>
      </w:tr>
      <w:tr w:rsidR="005B59C1" w:rsidRPr="00E56439" w14:paraId="45DBACAC" w14:textId="77777777" w:rsidTr="00B6224A">
        <w:trPr>
          <w:jc w:val="center"/>
        </w:trPr>
        <w:tc>
          <w:tcPr>
            <w:tcW w:w="720" w:type="dxa"/>
            <w:vAlign w:val="center"/>
          </w:tcPr>
          <w:p w14:paraId="1D7B9876" w14:textId="77777777" w:rsidR="005B59C1" w:rsidRPr="00E56439" w:rsidRDefault="005B59C1" w:rsidP="00B6224A">
            <w:pPr>
              <w:pStyle w:val="Frspaiere"/>
              <w:jc w:val="center"/>
              <w:rPr>
                <w:b/>
                <w:sz w:val="22"/>
                <w:lang w:val="ro-MD"/>
              </w:rPr>
            </w:pPr>
            <w:r w:rsidRPr="00E56439">
              <w:rPr>
                <w:b/>
                <w:sz w:val="22"/>
                <w:lang w:val="ro-MD"/>
              </w:rPr>
              <w:t>4</w:t>
            </w:r>
          </w:p>
        </w:tc>
        <w:tc>
          <w:tcPr>
            <w:tcW w:w="3481" w:type="dxa"/>
          </w:tcPr>
          <w:p w14:paraId="29949EFD" w14:textId="77777777" w:rsidR="005B59C1" w:rsidRPr="00E56439" w:rsidRDefault="005B59C1" w:rsidP="00B6224A">
            <w:pPr>
              <w:pStyle w:val="Frspaiere"/>
              <w:rPr>
                <w:sz w:val="22"/>
                <w:lang w:val="ro-MD"/>
              </w:rPr>
            </w:pPr>
            <w:r w:rsidRPr="00E56439">
              <w:rPr>
                <w:sz w:val="22"/>
                <w:lang w:val="ro-MD"/>
              </w:rPr>
              <w:t>Grădinița ,,Regina Maria”</w:t>
            </w:r>
          </w:p>
        </w:tc>
        <w:tc>
          <w:tcPr>
            <w:tcW w:w="1134" w:type="dxa"/>
            <w:vAlign w:val="center"/>
          </w:tcPr>
          <w:p w14:paraId="45A42B9F" w14:textId="77777777" w:rsidR="005B59C1" w:rsidRPr="00E56439" w:rsidRDefault="005B59C1" w:rsidP="00B6224A">
            <w:pPr>
              <w:pStyle w:val="Frspaiere"/>
              <w:jc w:val="center"/>
              <w:rPr>
                <w:sz w:val="22"/>
                <w:lang w:val="ro-MD"/>
              </w:rPr>
            </w:pPr>
            <w:r w:rsidRPr="00E56439">
              <w:rPr>
                <w:sz w:val="22"/>
                <w:lang w:val="ro-MD"/>
              </w:rPr>
              <w:t>0911</w:t>
            </w:r>
          </w:p>
        </w:tc>
        <w:tc>
          <w:tcPr>
            <w:tcW w:w="1275" w:type="dxa"/>
            <w:vAlign w:val="center"/>
          </w:tcPr>
          <w:p w14:paraId="462A5930" w14:textId="77777777" w:rsidR="005B59C1" w:rsidRPr="00E56439" w:rsidRDefault="005B59C1" w:rsidP="00B6224A">
            <w:pPr>
              <w:pStyle w:val="Frspaiere"/>
              <w:jc w:val="center"/>
              <w:rPr>
                <w:sz w:val="22"/>
                <w:lang w:val="ro-MD"/>
              </w:rPr>
            </w:pPr>
          </w:p>
        </w:tc>
        <w:tc>
          <w:tcPr>
            <w:tcW w:w="1276" w:type="dxa"/>
            <w:vAlign w:val="center"/>
          </w:tcPr>
          <w:p w14:paraId="61AC6BE4" w14:textId="77777777" w:rsidR="005B59C1" w:rsidRPr="00E56439" w:rsidRDefault="005B59C1" w:rsidP="00B6224A">
            <w:pPr>
              <w:pStyle w:val="Frspaiere"/>
              <w:jc w:val="center"/>
              <w:rPr>
                <w:sz w:val="22"/>
                <w:lang w:val="ro-MD"/>
              </w:rPr>
            </w:pPr>
            <w:r w:rsidRPr="00E56439">
              <w:rPr>
                <w:sz w:val="22"/>
                <w:lang w:val="ro-MD"/>
              </w:rPr>
              <w:t>485.0</w:t>
            </w:r>
          </w:p>
        </w:tc>
        <w:tc>
          <w:tcPr>
            <w:tcW w:w="1559" w:type="dxa"/>
            <w:vAlign w:val="center"/>
          </w:tcPr>
          <w:p w14:paraId="2EB3E16C" w14:textId="77777777" w:rsidR="005B59C1" w:rsidRPr="00E56439" w:rsidRDefault="005B59C1" w:rsidP="00B6224A">
            <w:pPr>
              <w:pStyle w:val="Frspaiere"/>
              <w:jc w:val="center"/>
              <w:rPr>
                <w:sz w:val="22"/>
                <w:lang w:val="ro-MD"/>
              </w:rPr>
            </w:pPr>
          </w:p>
        </w:tc>
      </w:tr>
      <w:tr w:rsidR="005B59C1" w:rsidRPr="00E56439" w14:paraId="15D54D09" w14:textId="77777777" w:rsidTr="00B6224A">
        <w:trPr>
          <w:jc w:val="center"/>
        </w:trPr>
        <w:tc>
          <w:tcPr>
            <w:tcW w:w="720" w:type="dxa"/>
            <w:vAlign w:val="center"/>
          </w:tcPr>
          <w:p w14:paraId="177C246B" w14:textId="77777777" w:rsidR="005B59C1" w:rsidRPr="00E56439" w:rsidRDefault="005B59C1" w:rsidP="00B6224A">
            <w:pPr>
              <w:pStyle w:val="Frspaiere"/>
              <w:jc w:val="center"/>
              <w:rPr>
                <w:b/>
                <w:sz w:val="22"/>
                <w:lang w:val="ro-MD"/>
              </w:rPr>
            </w:pPr>
            <w:r w:rsidRPr="00E56439">
              <w:rPr>
                <w:b/>
                <w:sz w:val="22"/>
                <w:lang w:val="ro-MD"/>
              </w:rPr>
              <w:t>5</w:t>
            </w:r>
          </w:p>
        </w:tc>
        <w:tc>
          <w:tcPr>
            <w:tcW w:w="3481" w:type="dxa"/>
          </w:tcPr>
          <w:p w14:paraId="108DDFDC" w14:textId="77777777" w:rsidR="005B59C1" w:rsidRPr="00E56439" w:rsidRDefault="005B59C1" w:rsidP="00B6224A">
            <w:pPr>
              <w:pStyle w:val="Frspaiere"/>
              <w:rPr>
                <w:sz w:val="22"/>
                <w:lang w:val="ro-MD"/>
              </w:rPr>
            </w:pPr>
            <w:proofErr w:type="spellStart"/>
            <w:r w:rsidRPr="00E56439">
              <w:rPr>
                <w:sz w:val="22"/>
                <w:lang w:val="ro-MD"/>
              </w:rPr>
              <w:t>Scoala</w:t>
            </w:r>
            <w:proofErr w:type="spellEnd"/>
            <w:r w:rsidRPr="00E56439">
              <w:rPr>
                <w:sz w:val="22"/>
                <w:lang w:val="ro-MD"/>
              </w:rPr>
              <w:t xml:space="preserve"> de arte</w:t>
            </w:r>
          </w:p>
        </w:tc>
        <w:tc>
          <w:tcPr>
            <w:tcW w:w="1134" w:type="dxa"/>
            <w:vAlign w:val="center"/>
          </w:tcPr>
          <w:p w14:paraId="2DD1BD3C" w14:textId="77777777" w:rsidR="005B59C1" w:rsidRPr="00E56439" w:rsidRDefault="005B59C1" w:rsidP="00B6224A">
            <w:pPr>
              <w:pStyle w:val="Frspaiere"/>
              <w:jc w:val="center"/>
              <w:rPr>
                <w:sz w:val="22"/>
                <w:lang w:val="ro-MD"/>
              </w:rPr>
            </w:pPr>
            <w:r w:rsidRPr="00E56439">
              <w:rPr>
                <w:sz w:val="22"/>
                <w:lang w:val="ro-MD"/>
              </w:rPr>
              <w:t>8814</w:t>
            </w:r>
          </w:p>
        </w:tc>
        <w:tc>
          <w:tcPr>
            <w:tcW w:w="1275" w:type="dxa"/>
            <w:vAlign w:val="center"/>
          </w:tcPr>
          <w:p w14:paraId="6255771E" w14:textId="77777777" w:rsidR="005B59C1" w:rsidRPr="00E56439" w:rsidRDefault="005B59C1" w:rsidP="00B6224A">
            <w:pPr>
              <w:pStyle w:val="Frspaiere"/>
              <w:jc w:val="center"/>
              <w:rPr>
                <w:sz w:val="22"/>
                <w:lang w:val="ro-MD"/>
              </w:rPr>
            </w:pPr>
          </w:p>
        </w:tc>
        <w:tc>
          <w:tcPr>
            <w:tcW w:w="1276" w:type="dxa"/>
            <w:vAlign w:val="center"/>
          </w:tcPr>
          <w:p w14:paraId="03C7AF51" w14:textId="77777777" w:rsidR="005B59C1" w:rsidRPr="00E56439" w:rsidRDefault="005B59C1" w:rsidP="00B6224A">
            <w:pPr>
              <w:pStyle w:val="Frspaiere"/>
              <w:jc w:val="center"/>
              <w:rPr>
                <w:sz w:val="22"/>
                <w:lang w:val="ro-MD"/>
              </w:rPr>
            </w:pPr>
            <w:r w:rsidRPr="00E56439">
              <w:rPr>
                <w:sz w:val="22"/>
                <w:lang w:val="ro-MD"/>
              </w:rPr>
              <w:t>750</w:t>
            </w:r>
          </w:p>
        </w:tc>
        <w:tc>
          <w:tcPr>
            <w:tcW w:w="1559" w:type="dxa"/>
            <w:vAlign w:val="center"/>
          </w:tcPr>
          <w:p w14:paraId="1E9D5BBE" w14:textId="77777777" w:rsidR="005B59C1" w:rsidRPr="00E56439" w:rsidRDefault="005B59C1" w:rsidP="00B6224A">
            <w:pPr>
              <w:pStyle w:val="Frspaiere"/>
              <w:jc w:val="center"/>
              <w:rPr>
                <w:sz w:val="22"/>
                <w:lang w:val="ro-MD"/>
              </w:rPr>
            </w:pPr>
          </w:p>
        </w:tc>
      </w:tr>
      <w:tr w:rsidR="005B59C1" w:rsidRPr="00E56439" w14:paraId="4E1E9EE9" w14:textId="77777777" w:rsidTr="00B6224A">
        <w:trPr>
          <w:jc w:val="center"/>
        </w:trPr>
        <w:tc>
          <w:tcPr>
            <w:tcW w:w="720" w:type="dxa"/>
            <w:vAlign w:val="center"/>
          </w:tcPr>
          <w:p w14:paraId="32F910E9" w14:textId="77777777" w:rsidR="005B59C1" w:rsidRPr="00E56439" w:rsidRDefault="005B59C1" w:rsidP="00B6224A">
            <w:pPr>
              <w:pStyle w:val="Frspaiere"/>
              <w:jc w:val="center"/>
              <w:rPr>
                <w:b/>
                <w:sz w:val="22"/>
                <w:lang w:val="ro-MD"/>
              </w:rPr>
            </w:pPr>
            <w:r w:rsidRPr="00E56439">
              <w:rPr>
                <w:b/>
                <w:sz w:val="22"/>
                <w:lang w:val="ro-MD"/>
              </w:rPr>
              <w:t>6</w:t>
            </w:r>
          </w:p>
        </w:tc>
        <w:tc>
          <w:tcPr>
            <w:tcW w:w="3481" w:type="dxa"/>
          </w:tcPr>
          <w:p w14:paraId="180A8ECB" w14:textId="77777777" w:rsidR="005B59C1" w:rsidRPr="00E56439" w:rsidRDefault="005B59C1" w:rsidP="00B6224A">
            <w:pPr>
              <w:pStyle w:val="Frspaiere"/>
              <w:rPr>
                <w:sz w:val="22"/>
                <w:lang w:val="ro-MD"/>
              </w:rPr>
            </w:pPr>
            <w:r w:rsidRPr="00E56439">
              <w:rPr>
                <w:sz w:val="22"/>
                <w:lang w:val="ro-MD"/>
              </w:rPr>
              <w:t xml:space="preserve">Sectorul de amenajare </w:t>
            </w:r>
          </w:p>
        </w:tc>
        <w:tc>
          <w:tcPr>
            <w:tcW w:w="1134" w:type="dxa"/>
            <w:vAlign w:val="center"/>
          </w:tcPr>
          <w:p w14:paraId="6814B48C" w14:textId="77777777" w:rsidR="005B59C1" w:rsidRPr="00E56439" w:rsidRDefault="005B59C1" w:rsidP="00B6224A">
            <w:pPr>
              <w:pStyle w:val="Frspaiere"/>
              <w:jc w:val="center"/>
              <w:rPr>
                <w:sz w:val="22"/>
                <w:lang w:val="ro-MD"/>
              </w:rPr>
            </w:pPr>
            <w:r w:rsidRPr="00E56439">
              <w:rPr>
                <w:sz w:val="22"/>
                <w:lang w:val="ro-MD"/>
              </w:rPr>
              <w:t>7502</w:t>
            </w:r>
          </w:p>
        </w:tc>
        <w:tc>
          <w:tcPr>
            <w:tcW w:w="1275" w:type="dxa"/>
            <w:vAlign w:val="center"/>
          </w:tcPr>
          <w:p w14:paraId="7D5F3E8A" w14:textId="77777777" w:rsidR="005B59C1" w:rsidRPr="00E56439" w:rsidRDefault="005B59C1" w:rsidP="00B6224A">
            <w:pPr>
              <w:pStyle w:val="Frspaiere"/>
              <w:jc w:val="center"/>
              <w:rPr>
                <w:sz w:val="22"/>
                <w:lang w:val="ro-MD"/>
              </w:rPr>
            </w:pPr>
          </w:p>
        </w:tc>
        <w:tc>
          <w:tcPr>
            <w:tcW w:w="1276" w:type="dxa"/>
            <w:vAlign w:val="center"/>
          </w:tcPr>
          <w:p w14:paraId="49EF329D" w14:textId="77777777" w:rsidR="005B59C1" w:rsidRPr="00E56439" w:rsidRDefault="005B59C1" w:rsidP="00B6224A">
            <w:pPr>
              <w:pStyle w:val="Frspaiere"/>
              <w:jc w:val="center"/>
              <w:rPr>
                <w:sz w:val="22"/>
                <w:lang w:val="ro-MD"/>
              </w:rPr>
            </w:pPr>
            <w:r w:rsidRPr="00E56439">
              <w:rPr>
                <w:sz w:val="22"/>
                <w:lang w:val="ro-MD"/>
              </w:rPr>
              <w:t>9.0</w:t>
            </w:r>
          </w:p>
        </w:tc>
        <w:tc>
          <w:tcPr>
            <w:tcW w:w="1559" w:type="dxa"/>
            <w:vAlign w:val="center"/>
          </w:tcPr>
          <w:p w14:paraId="78757BE3" w14:textId="77777777" w:rsidR="005B59C1" w:rsidRPr="00E56439" w:rsidRDefault="005B59C1" w:rsidP="00B6224A">
            <w:pPr>
              <w:pStyle w:val="Frspaiere"/>
              <w:jc w:val="center"/>
              <w:rPr>
                <w:sz w:val="22"/>
                <w:lang w:val="ro-MD"/>
              </w:rPr>
            </w:pPr>
          </w:p>
        </w:tc>
      </w:tr>
      <w:tr w:rsidR="005B59C1" w:rsidRPr="00E56439" w14:paraId="329CF3FD" w14:textId="77777777" w:rsidTr="00B6224A">
        <w:trPr>
          <w:jc w:val="center"/>
        </w:trPr>
        <w:tc>
          <w:tcPr>
            <w:tcW w:w="720" w:type="dxa"/>
            <w:vAlign w:val="center"/>
          </w:tcPr>
          <w:p w14:paraId="07C33CC5" w14:textId="77777777" w:rsidR="005B59C1" w:rsidRPr="00E56439" w:rsidRDefault="005B59C1" w:rsidP="00B6224A">
            <w:pPr>
              <w:pStyle w:val="Frspaiere"/>
              <w:jc w:val="center"/>
              <w:rPr>
                <w:b/>
                <w:sz w:val="22"/>
                <w:lang w:val="ro-MD"/>
              </w:rPr>
            </w:pPr>
            <w:r w:rsidRPr="00E56439">
              <w:rPr>
                <w:b/>
                <w:sz w:val="22"/>
                <w:lang w:val="ro-MD"/>
              </w:rPr>
              <w:t>7</w:t>
            </w:r>
          </w:p>
        </w:tc>
        <w:tc>
          <w:tcPr>
            <w:tcW w:w="3481" w:type="dxa"/>
          </w:tcPr>
          <w:p w14:paraId="67FF0929" w14:textId="77777777" w:rsidR="005B59C1" w:rsidRPr="00E56439" w:rsidRDefault="005B59C1" w:rsidP="00B6224A">
            <w:pPr>
              <w:pStyle w:val="Frspaiere"/>
              <w:rPr>
                <w:sz w:val="22"/>
                <w:lang w:val="ro-MD"/>
              </w:rPr>
            </w:pPr>
            <w:r w:rsidRPr="00E56439">
              <w:rPr>
                <w:sz w:val="22"/>
                <w:lang w:val="ro-MD"/>
              </w:rPr>
              <w:t>Sport</w:t>
            </w:r>
          </w:p>
        </w:tc>
        <w:tc>
          <w:tcPr>
            <w:tcW w:w="1134" w:type="dxa"/>
            <w:vAlign w:val="center"/>
          </w:tcPr>
          <w:p w14:paraId="3E0F618E" w14:textId="77777777" w:rsidR="005B59C1" w:rsidRPr="00E56439" w:rsidRDefault="005B59C1" w:rsidP="00B6224A">
            <w:pPr>
              <w:pStyle w:val="Frspaiere"/>
              <w:jc w:val="center"/>
              <w:rPr>
                <w:sz w:val="22"/>
                <w:lang w:val="ro-MD"/>
              </w:rPr>
            </w:pPr>
            <w:r w:rsidRPr="00E56439">
              <w:rPr>
                <w:sz w:val="22"/>
                <w:lang w:val="ro-MD"/>
              </w:rPr>
              <w:t>8602</w:t>
            </w:r>
          </w:p>
        </w:tc>
        <w:tc>
          <w:tcPr>
            <w:tcW w:w="1275" w:type="dxa"/>
            <w:vAlign w:val="center"/>
          </w:tcPr>
          <w:p w14:paraId="6F1E617F" w14:textId="77777777" w:rsidR="005B59C1" w:rsidRPr="00E56439" w:rsidRDefault="005B59C1" w:rsidP="00B6224A">
            <w:pPr>
              <w:pStyle w:val="Frspaiere"/>
              <w:jc w:val="center"/>
              <w:rPr>
                <w:sz w:val="22"/>
                <w:lang w:val="ro-MD"/>
              </w:rPr>
            </w:pPr>
          </w:p>
        </w:tc>
        <w:tc>
          <w:tcPr>
            <w:tcW w:w="1276" w:type="dxa"/>
            <w:vAlign w:val="center"/>
          </w:tcPr>
          <w:p w14:paraId="7B8F27F7" w14:textId="77777777" w:rsidR="005B59C1" w:rsidRPr="00E56439" w:rsidRDefault="005B59C1" w:rsidP="00B6224A">
            <w:pPr>
              <w:pStyle w:val="Frspaiere"/>
              <w:jc w:val="center"/>
              <w:rPr>
                <w:sz w:val="22"/>
                <w:lang w:val="ro-MD"/>
              </w:rPr>
            </w:pPr>
            <w:r w:rsidRPr="00E56439">
              <w:rPr>
                <w:sz w:val="22"/>
                <w:lang w:val="ro-MD"/>
              </w:rPr>
              <w:t>1.0</w:t>
            </w:r>
          </w:p>
        </w:tc>
        <w:tc>
          <w:tcPr>
            <w:tcW w:w="1559" w:type="dxa"/>
            <w:vAlign w:val="center"/>
          </w:tcPr>
          <w:p w14:paraId="3DFD1F0C" w14:textId="77777777" w:rsidR="005B59C1" w:rsidRPr="00E56439" w:rsidRDefault="005B59C1" w:rsidP="00B6224A">
            <w:pPr>
              <w:pStyle w:val="Frspaiere"/>
              <w:jc w:val="center"/>
              <w:rPr>
                <w:sz w:val="22"/>
                <w:lang w:val="ro-MD"/>
              </w:rPr>
            </w:pPr>
          </w:p>
        </w:tc>
      </w:tr>
      <w:tr w:rsidR="005B59C1" w:rsidRPr="00E56439" w14:paraId="6A175084" w14:textId="77777777" w:rsidTr="00B6224A">
        <w:trPr>
          <w:jc w:val="center"/>
        </w:trPr>
        <w:tc>
          <w:tcPr>
            <w:tcW w:w="720" w:type="dxa"/>
            <w:vAlign w:val="center"/>
          </w:tcPr>
          <w:p w14:paraId="4A490893" w14:textId="77777777" w:rsidR="005B59C1" w:rsidRPr="00E56439" w:rsidRDefault="005B59C1" w:rsidP="00B6224A">
            <w:pPr>
              <w:pStyle w:val="Frspaiere"/>
              <w:jc w:val="center"/>
              <w:rPr>
                <w:b/>
                <w:sz w:val="22"/>
                <w:lang w:val="ro-MD"/>
              </w:rPr>
            </w:pPr>
            <w:r w:rsidRPr="00E56439">
              <w:rPr>
                <w:b/>
                <w:sz w:val="22"/>
                <w:lang w:val="ro-MD"/>
              </w:rPr>
              <w:t>8</w:t>
            </w:r>
          </w:p>
        </w:tc>
        <w:tc>
          <w:tcPr>
            <w:tcW w:w="3481" w:type="dxa"/>
          </w:tcPr>
          <w:p w14:paraId="6EDADD2B" w14:textId="77777777" w:rsidR="005B59C1" w:rsidRPr="00E56439" w:rsidRDefault="005B59C1" w:rsidP="00B6224A">
            <w:pPr>
              <w:pStyle w:val="Frspaiere"/>
              <w:rPr>
                <w:sz w:val="22"/>
                <w:lang w:val="ro-MD"/>
              </w:rPr>
            </w:pPr>
            <w:r w:rsidRPr="00E56439">
              <w:rPr>
                <w:sz w:val="22"/>
                <w:lang w:val="ro-MD"/>
              </w:rPr>
              <w:t>Servicii pentru tineret</w:t>
            </w:r>
          </w:p>
        </w:tc>
        <w:tc>
          <w:tcPr>
            <w:tcW w:w="1134" w:type="dxa"/>
            <w:vAlign w:val="center"/>
          </w:tcPr>
          <w:p w14:paraId="5D63BECB" w14:textId="77777777" w:rsidR="005B59C1" w:rsidRPr="00E56439" w:rsidRDefault="005B59C1" w:rsidP="00B6224A">
            <w:pPr>
              <w:pStyle w:val="Frspaiere"/>
              <w:jc w:val="center"/>
              <w:rPr>
                <w:sz w:val="22"/>
                <w:lang w:val="ro-MD"/>
              </w:rPr>
            </w:pPr>
            <w:r w:rsidRPr="00E56439">
              <w:rPr>
                <w:sz w:val="22"/>
                <w:lang w:val="ro-MD"/>
              </w:rPr>
              <w:t>8603</w:t>
            </w:r>
          </w:p>
        </w:tc>
        <w:tc>
          <w:tcPr>
            <w:tcW w:w="1275" w:type="dxa"/>
            <w:vAlign w:val="center"/>
          </w:tcPr>
          <w:p w14:paraId="569B5B78" w14:textId="77777777" w:rsidR="005B59C1" w:rsidRPr="00E56439" w:rsidRDefault="005B59C1" w:rsidP="00B6224A">
            <w:pPr>
              <w:pStyle w:val="Frspaiere"/>
              <w:jc w:val="center"/>
              <w:rPr>
                <w:sz w:val="22"/>
                <w:lang w:val="ro-MD"/>
              </w:rPr>
            </w:pPr>
          </w:p>
        </w:tc>
        <w:tc>
          <w:tcPr>
            <w:tcW w:w="1276" w:type="dxa"/>
            <w:vAlign w:val="center"/>
          </w:tcPr>
          <w:p w14:paraId="2110EFC0" w14:textId="77777777" w:rsidR="005B59C1" w:rsidRPr="00E56439" w:rsidRDefault="005B59C1" w:rsidP="00B6224A">
            <w:pPr>
              <w:pStyle w:val="Frspaiere"/>
              <w:jc w:val="center"/>
              <w:rPr>
                <w:sz w:val="22"/>
                <w:lang w:val="ro-MD"/>
              </w:rPr>
            </w:pPr>
            <w:r w:rsidRPr="00E56439">
              <w:rPr>
                <w:sz w:val="22"/>
                <w:lang w:val="ro-MD"/>
              </w:rPr>
              <w:t>5.0</w:t>
            </w:r>
          </w:p>
        </w:tc>
        <w:tc>
          <w:tcPr>
            <w:tcW w:w="1559" w:type="dxa"/>
            <w:vAlign w:val="center"/>
          </w:tcPr>
          <w:p w14:paraId="21CA5478" w14:textId="77777777" w:rsidR="005B59C1" w:rsidRPr="00E56439" w:rsidRDefault="005B59C1" w:rsidP="00B6224A">
            <w:pPr>
              <w:pStyle w:val="Frspaiere"/>
              <w:jc w:val="center"/>
              <w:rPr>
                <w:sz w:val="22"/>
                <w:lang w:val="ro-MD"/>
              </w:rPr>
            </w:pPr>
          </w:p>
        </w:tc>
      </w:tr>
      <w:tr w:rsidR="005B59C1" w:rsidRPr="00E56439" w14:paraId="3683DDE4" w14:textId="77777777" w:rsidTr="00B6224A">
        <w:trPr>
          <w:jc w:val="center"/>
        </w:trPr>
        <w:tc>
          <w:tcPr>
            <w:tcW w:w="4201" w:type="dxa"/>
            <w:gridSpan w:val="2"/>
            <w:vAlign w:val="center"/>
          </w:tcPr>
          <w:p w14:paraId="1B78B863" w14:textId="77777777" w:rsidR="005B59C1" w:rsidRPr="00E56439" w:rsidRDefault="005B59C1" w:rsidP="00B6224A">
            <w:pPr>
              <w:pStyle w:val="Frspaiere"/>
              <w:jc w:val="center"/>
              <w:rPr>
                <w:b/>
                <w:sz w:val="22"/>
                <w:lang w:val="ro-MD"/>
              </w:rPr>
            </w:pPr>
            <w:r w:rsidRPr="00E56439">
              <w:rPr>
                <w:b/>
                <w:sz w:val="22"/>
                <w:lang w:val="ro-MD"/>
              </w:rPr>
              <w:t>Total</w:t>
            </w:r>
          </w:p>
        </w:tc>
        <w:tc>
          <w:tcPr>
            <w:tcW w:w="1134" w:type="dxa"/>
            <w:vAlign w:val="center"/>
          </w:tcPr>
          <w:p w14:paraId="01467F0B" w14:textId="77777777" w:rsidR="005B59C1" w:rsidRPr="00E56439" w:rsidRDefault="005B59C1" w:rsidP="00B6224A">
            <w:pPr>
              <w:pStyle w:val="Frspaiere"/>
              <w:jc w:val="center"/>
              <w:rPr>
                <w:b/>
                <w:sz w:val="22"/>
                <w:lang w:val="ro-MD"/>
              </w:rPr>
            </w:pPr>
          </w:p>
        </w:tc>
        <w:tc>
          <w:tcPr>
            <w:tcW w:w="1275" w:type="dxa"/>
            <w:vAlign w:val="center"/>
          </w:tcPr>
          <w:p w14:paraId="08846AA5" w14:textId="77777777" w:rsidR="005B59C1" w:rsidRPr="00E56439" w:rsidRDefault="005B59C1" w:rsidP="00B6224A">
            <w:pPr>
              <w:pStyle w:val="Frspaiere"/>
              <w:jc w:val="center"/>
              <w:rPr>
                <w:b/>
                <w:sz w:val="22"/>
                <w:lang w:val="ro-MD"/>
              </w:rPr>
            </w:pPr>
          </w:p>
        </w:tc>
        <w:tc>
          <w:tcPr>
            <w:tcW w:w="1276" w:type="dxa"/>
            <w:vAlign w:val="center"/>
          </w:tcPr>
          <w:p w14:paraId="5AFBDE69" w14:textId="77777777" w:rsidR="005B59C1" w:rsidRPr="00E56439" w:rsidRDefault="005B59C1" w:rsidP="00B6224A">
            <w:pPr>
              <w:pStyle w:val="Frspaiere"/>
              <w:jc w:val="center"/>
              <w:rPr>
                <w:b/>
                <w:sz w:val="22"/>
                <w:lang w:val="ro-MD"/>
              </w:rPr>
            </w:pPr>
            <w:r w:rsidRPr="00E56439">
              <w:rPr>
                <w:b/>
                <w:sz w:val="22"/>
                <w:lang w:val="ro-MD"/>
              </w:rPr>
              <w:t>1845.00</w:t>
            </w:r>
          </w:p>
        </w:tc>
        <w:tc>
          <w:tcPr>
            <w:tcW w:w="1559" w:type="dxa"/>
            <w:vAlign w:val="center"/>
          </w:tcPr>
          <w:p w14:paraId="0B903668" w14:textId="77777777" w:rsidR="005B59C1" w:rsidRPr="00E56439" w:rsidRDefault="005B59C1" w:rsidP="00B6224A">
            <w:pPr>
              <w:pStyle w:val="Frspaiere"/>
              <w:jc w:val="center"/>
              <w:rPr>
                <w:b/>
                <w:sz w:val="22"/>
                <w:lang w:val="ro-MD"/>
              </w:rPr>
            </w:pPr>
          </w:p>
        </w:tc>
      </w:tr>
    </w:tbl>
    <w:p w14:paraId="7BE450D0" w14:textId="77777777" w:rsidR="005B59C1" w:rsidRPr="00E56439" w:rsidRDefault="005B59C1" w:rsidP="005B59C1">
      <w:pPr>
        <w:pStyle w:val="Frspaiere"/>
        <w:rPr>
          <w:i/>
          <w:sz w:val="22"/>
          <w:lang w:val="ro-MD"/>
        </w:rPr>
      </w:pPr>
    </w:p>
    <w:p w14:paraId="00FD255E" w14:textId="77777777" w:rsidR="005B59C1" w:rsidRDefault="005B59C1" w:rsidP="005B59C1">
      <w:pPr>
        <w:pStyle w:val="Frspaiere"/>
        <w:jc w:val="right"/>
        <w:rPr>
          <w:i/>
          <w:sz w:val="22"/>
          <w:lang w:val="ro-MD"/>
        </w:rPr>
      </w:pPr>
    </w:p>
    <w:p w14:paraId="0A8F268C" w14:textId="77777777" w:rsidR="005B59C1" w:rsidRDefault="005B59C1" w:rsidP="005B59C1">
      <w:pPr>
        <w:pStyle w:val="Frspaiere"/>
        <w:jc w:val="right"/>
        <w:rPr>
          <w:i/>
          <w:sz w:val="22"/>
          <w:lang w:val="ro-MD"/>
        </w:rPr>
      </w:pPr>
    </w:p>
    <w:p w14:paraId="30C68075" w14:textId="77777777" w:rsidR="005B59C1" w:rsidRDefault="005B59C1" w:rsidP="005B59C1">
      <w:pPr>
        <w:pStyle w:val="Frspaiere"/>
        <w:jc w:val="right"/>
        <w:rPr>
          <w:i/>
          <w:sz w:val="22"/>
          <w:lang w:val="ro-MD"/>
        </w:rPr>
      </w:pPr>
    </w:p>
    <w:p w14:paraId="4A3AE54D" w14:textId="77777777" w:rsidR="005B59C1" w:rsidRDefault="005B59C1" w:rsidP="005B59C1">
      <w:pPr>
        <w:pStyle w:val="Frspaiere"/>
        <w:jc w:val="right"/>
        <w:rPr>
          <w:i/>
          <w:sz w:val="22"/>
          <w:lang w:val="ro-MD"/>
        </w:rPr>
      </w:pPr>
    </w:p>
    <w:p w14:paraId="507BA688" w14:textId="77777777" w:rsidR="005B59C1" w:rsidRDefault="005B59C1" w:rsidP="005B59C1">
      <w:pPr>
        <w:pStyle w:val="Frspaiere"/>
        <w:jc w:val="right"/>
        <w:rPr>
          <w:i/>
          <w:sz w:val="22"/>
          <w:lang w:val="ro-MD"/>
        </w:rPr>
      </w:pPr>
    </w:p>
    <w:p w14:paraId="32B0929D" w14:textId="77777777" w:rsidR="005B59C1" w:rsidRDefault="005B59C1" w:rsidP="005B59C1">
      <w:pPr>
        <w:pStyle w:val="Frspaiere"/>
        <w:jc w:val="right"/>
        <w:rPr>
          <w:i/>
          <w:sz w:val="22"/>
          <w:lang w:val="ro-MD"/>
        </w:rPr>
      </w:pPr>
    </w:p>
    <w:p w14:paraId="3AF55765" w14:textId="77777777" w:rsidR="005B59C1" w:rsidRDefault="005B59C1" w:rsidP="005B59C1">
      <w:pPr>
        <w:pStyle w:val="Frspaiere"/>
        <w:jc w:val="right"/>
        <w:rPr>
          <w:i/>
          <w:sz w:val="22"/>
          <w:lang w:val="ro-MD"/>
        </w:rPr>
      </w:pPr>
    </w:p>
    <w:p w14:paraId="712686AB" w14:textId="77777777" w:rsidR="005B59C1" w:rsidRDefault="005B59C1" w:rsidP="005B59C1">
      <w:pPr>
        <w:pStyle w:val="Frspaiere"/>
        <w:jc w:val="right"/>
        <w:rPr>
          <w:i/>
          <w:sz w:val="22"/>
          <w:lang w:val="ro-MD"/>
        </w:rPr>
      </w:pPr>
    </w:p>
    <w:p w14:paraId="6E094B2D" w14:textId="77777777" w:rsidR="005B59C1" w:rsidRDefault="005B59C1" w:rsidP="005B59C1">
      <w:pPr>
        <w:pStyle w:val="Frspaiere"/>
        <w:jc w:val="right"/>
        <w:rPr>
          <w:i/>
          <w:sz w:val="22"/>
          <w:lang w:val="ro-MD"/>
        </w:rPr>
      </w:pPr>
    </w:p>
    <w:p w14:paraId="7595DD54" w14:textId="77777777" w:rsidR="005B59C1" w:rsidRDefault="005B59C1" w:rsidP="005B59C1">
      <w:pPr>
        <w:pStyle w:val="Frspaiere"/>
        <w:jc w:val="right"/>
        <w:rPr>
          <w:i/>
          <w:sz w:val="22"/>
          <w:lang w:val="ro-MD"/>
        </w:rPr>
      </w:pPr>
    </w:p>
    <w:p w14:paraId="1158D395" w14:textId="77777777" w:rsidR="005B59C1" w:rsidRDefault="005B59C1" w:rsidP="005B59C1">
      <w:pPr>
        <w:pStyle w:val="Frspaiere"/>
        <w:jc w:val="right"/>
        <w:rPr>
          <w:i/>
          <w:sz w:val="22"/>
          <w:lang w:val="ro-MD"/>
        </w:rPr>
      </w:pPr>
    </w:p>
    <w:p w14:paraId="17B9BC8B" w14:textId="77777777" w:rsidR="005B59C1" w:rsidRDefault="005B59C1" w:rsidP="005B59C1">
      <w:pPr>
        <w:pStyle w:val="Frspaiere"/>
        <w:jc w:val="right"/>
        <w:rPr>
          <w:i/>
          <w:sz w:val="22"/>
          <w:lang w:val="ro-MD"/>
        </w:rPr>
      </w:pPr>
    </w:p>
    <w:p w14:paraId="4B82E9ED" w14:textId="77777777" w:rsidR="005B59C1" w:rsidRDefault="005B59C1" w:rsidP="005B59C1">
      <w:pPr>
        <w:pStyle w:val="Frspaiere"/>
        <w:jc w:val="right"/>
        <w:rPr>
          <w:i/>
          <w:sz w:val="22"/>
          <w:lang w:val="ro-MD"/>
        </w:rPr>
      </w:pPr>
    </w:p>
    <w:p w14:paraId="7855033C" w14:textId="77777777" w:rsidR="005B59C1" w:rsidRPr="00E56439" w:rsidRDefault="005B59C1" w:rsidP="005B59C1">
      <w:pPr>
        <w:pStyle w:val="Frspaiere"/>
        <w:jc w:val="right"/>
        <w:rPr>
          <w:i/>
          <w:sz w:val="22"/>
          <w:lang w:val="ro-MD"/>
        </w:rPr>
      </w:pPr>
      <w:r w:rsidRPr="00E56439">
        <w:rPr>
          <w:i/>
          <w:sz w:val="22"/>
          <w:lang w:val="ro-MD"/>
        </w:rPr>
        <w:lastRenderedPageBreak/>
        <w:t>Anexa nr.7</w:t>
      </w:r>
    </w:p>
    <w:p w14:paraId="706A0257" w14:textId="77777777" w:rsidR="005B59C1" w:rsidRPr="00E56439" w:rsidRDefault="005B59C1" w:rsidP="005B59C1">
      <w:pPr>
        <w:pStyle w:val="Frspaiere"/>
        <w:jc w:val="right"/>
        <w:rPr>
          <w:i/>
          <w:sz w:val="22"/>
          <w:lang w:val="ro-MD"/>
        </w:rPr>
      </w:pPr>
      <w:r w:rsidRPr="00E56439">
        <w:rPr>
          <w:i/>
          <w:sz w:val="22"/>
          <w:lang w:val="ro-MD"/>
        </w:rPr>
        <w:t xml:space="preserve">la decizia Consiliului orășenesc </w:t>
      </w:r>
    </w:p>
    <w:p w14:paraId="2DE8B306" w14:textId="77777777" w:rsidR="005B59C1" w:rsidRPr="00E56439" w:rsidRDefault="005B59C1" w:rsidP="005B59C1">
      <w:pPr>
        <w:pStyle w:val="Frspaiere"/>
        <w:jc w:val="right"/>
        <w:rPr>
          <w:i/>
          <w:sz w:val="22"/>
          <w:lang w:val="ro-MD"/>
        </w:rPr>
      </w:pPr>
      <w:r>
        <w:rPr>
          <w:i/>
          <w:sz w:val="22"/>
          <w:lang w:val="ro-MD"/>
        </w:rPr>
        <w:t>nr. 05/05</w:t>
      </w:r>
      <w:r w:rsidRPr="00E56439">
        <w:rPr>
          <w:i/>
          <w:sz w:val="22"/>
          <w:lang w:val="ro-MD"/>
        </w:rPr>
        <w:t xml:space="preserve"> din 26.11.2021</w:t>
      </w:r>
    </w:p>
    <w:p w14:paraId="5328CAEA" w14:textId="77777777" w:rsidR="005B59C1" w:rsidRPr="00E56439" w:rsidRDefault="005B59C1" w:rsidP="005B59C1">
      <w:pPr>
        <w:pStyle w:val="Frspaiere"/>
        <w:jc w:val="right"/>
        <w:rPr>
          <w:i/>
          <w:sz w:val="22"/>
          <w:lang w:val="ro-MD"/>
        </w:rPr>
      </w:pPr>
    </w:p>
    <w:p w14:paraId="5EFD55C3" w14:textId="77777777" w:rsidR="005B59C1" w:rsidRPr="00E56439" w:rsidRDefault="005B59C1" w:rsidP="005B59C1">
      <w:pPr>
        <w:tabs>
          <w:tab w:val="left" w:pos="7371"/>
        </w:tabs>
        <w:spacing w:after="0"/>
        <w:jc w:val="center"/>
        <w:rPr>
          <w:rFonts w:ascii="Times New Roman" w:hAnsi="Times New Roman" w:cs="Times New Roman"/>
          <w:b/>
          <w:bCs/>
          <w:lang w:val="ro-RO"/>
        </w:rPr>
      </w:pPr>
      <w:r w:rsidRPr="00E56439">
        <w:rPr>
          <w:rFonts w:ascii="Times New Roman" w:hAnsi="Times New Roman" w:cs="Times New Roman"/>
          <w:b/>
          <w:bCs/>
          <w:lang w:val="ro-RO"/>
        </w:rPr>
        <w:t xml:space="preserve">Lista proiectelor de </w:t>
      </w:r>
      <w:proofErr w:type="spellStart"/>
      <w:r w:rsidRPr="00E56439">
        <w:rPr>
          <w:rFonts w:ascii="Times New Roman" w:hAnsi="Times New Roman" w:cs="Times New Roman"/>
          <w:b/>
          <w:bCs/>
          <w:lang w:val="ro-RO"/>
        </w:rPr>
        <w:t>investitii</w:t>
      </w:r>
      <w:proofErr w:type="spellEnd"/>
      <w:r w:rsidRPr="00E56439">
        <w:rPr>
          <w:rFonts w:ascii="Times New Roman" w:hAnsi="Times New Roman" w:cs="Times New Roman"/>
          <w:b/>
          <w:bCs/>
          <w:lang w:val="ro-RO"/>
        </w:rPr>
        <w:t xml:space="preserve"> capitale ale bugetului local pe anul 2022</w:t>
      </w:r>
    </w:p>
    <w:tbl>
      <w:tblPr>
        <w:tblW w:w="10887" w:type="dxa"/>
        <w:tblInd w:w="-998" w:type="dxa"/>
        <w:shd w:val="clear" w:color="auto" w:fill="FFFFFF"/>
        <w:tblLayout w:type="fixed"/>
        <w:tblLook w:val="04A0" w:firstRow="1" w:lastRow="0" w:firstColumn="1" w:lastColumn="0" w:noHBand="0" w:noVBand="1"/>
      </w:tblPr>
      <w:tblGrid>
        <w:gridCol w:w="2553"/>
        <w:gridCol w:w="850"/>
        <w:gridCol w:w="851"/>
        <w:gridCol w:w="708"/>
        <w:gridCol w:w="709"/>
        <w:gridCol w:w="992"/>
        <w:gridCol w:w="1985"/>
        <w:gridCol w:w="1110"/>
        <w:gridCol w:w="1129"/>
      </w:tblGrid>
      <w:tr w:rsidR="005B59C1" w:rsidRPr="00E56439" w14:paraId="0B6F77C6" w14:textId="77777777" w:rsidTr="00B6224A">
        <w:trPr>
          <w:trHeight w:val="450"/>
        </w:trPr>
        <w:tc>
          <w:tcPr>
            <w:tcW w:w="2553" w:type="dxa"/>
            <w:vMerge w:val="restart"/>
            <w:tcBorders>
              <w:top w:val="single" w:sz="4" w:space="0" w:color="auto"/>
              <w:left w:val="single" w:sz="4" w:space="0" w:color="auto"/>
              <w:right w:val="single" w:sz="4" w:space="0" w:color="auto"/>
            </w:tcBorders>
            <w:shd w:val="clear" w:color="auto" w:fill="FFFFFF"/>
            <w:noWrap/>
            <w:vAlign w:val="center"/>
            <w:hideMark/>
          </w:tcPr>
          <w:p w14:paraId="37D0031D"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Denumirea</w:t>
            </w:r>
          </w:p>
        </w:tc>
        <w:tc>
          <w:tcPr>
            <w:tcW w:w="3118"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4214513E"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Cod</w:t>
            </w:r>
          </w:p>
        </w:tc>
        <w:tc>
          <w:tcPr>
            <w:tcW w:w="5216" w:type="dxa"/>
            <w:gridSpan w:val="4"/>
            <w:tcBorders>
              <w:top w:val="single" w:sz="4" w:space="0" w:color="auto"/>
              <w:left w:val="nil"/>
              <w:bottom w:val="single" w:sz="4" w:space="0" w:color="auto"/>
              <w:right w:val="single" w:sz="4" w:space="0" w:color="auto"/>
            </w:tcBorders>
            <w:shd w:val="clear" w:color="auto" w:fill="FFFFFF"/>
            <w:noWrap/>
            <w:vAlign w:val="bottom"/>
            <w:hideMark/>
          </w:tcPr>
          <w:p w14:paraId="207D8BF8"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Suma, mii lei</w:t>
            </w:r>
          </w:p>
        </w:tc>
      </w:tr>
      <w:tr w:rsidR="005B59C1" w:rsidRPr="00E56439" w14:paraId="7DAB04DA" w14:textId="77777777" w:rsidTr="00B6224A">
        <w:trPr>
          <w:trHeight w:val="465"/>
        </w:trPr>
        <w:tc>
          <w:tcPr>
            <w:tcW w:w="2553" w:type="dxa"/>
            <w:vMerge/>
            <w:tcBorders>
              <w:left w:val="single" w:sz="4" w:space="0" w:color="auto"/>
              <w:right w:val="single" w:sz="4" w:space="0" w:color="auto"/>
            </w:tcBorders>
            <w:shd w:val="clear" w:color="auto" w:fill="FFFFFF"/>
            <w:vAlign w:val="center"/>
            <w:hideMark/>
          </w:tcPr>
          <w:p w14:paraId="4E528FC4" w14:textId="77777777" w:rsidR="005B59C1" w:rsidRPr="00E56439" w:rsidRDefault="005B59C1" w:rsidP="00B6224A">
            <w:pPr>
              <w:spacing w:after="0"/>
              <w:rPr>
                <w:rFonts w:ascii="Times New Roman" w:hAnsi="Times New Roman" w:cs="Times New Roman"/>
                <w:b/>
                <w:bCs/>
                <w:lang w:val="ro-RO"/>
              </w:rPr>
            </w:pPr>
          </w:p>
        </w:tc>
        <w:tc>
          <w:tcPr>
            <w:tcW w:w="850" w:type="dxa"/>
            <w:vMerge w:val="restart"/>
            <w:tcBorders>
              <w:top w:val="single" w:sz="4" w:space="0" w:color="auto"/>
              <w:left w:val="single" w:sz="4" w:space="0" w:color="auto"/>
              <w:right w:val="single" w:sz="4" w:space="0" w:color="auto"/>
            </w:tcBorders>
            <w:shd w:val="clear" w:color="auto" w:fill="FFFFFF"/>
            <w:noWrap/>
            <w:vAlign w:val="center"/>
            <w:hideMark/>
          </w:tcPr>
          <w:p w14:paraId="50622BD1" w14:textId="77777777" w:rsidR="005B59C1" w:rsidRPr="00E56439" w:rsidRDefault="005B59C1" w:rsidP="00B6224A">
            <w:pPr>
              <w:spacing w:after="0"/>
              <w:jc w:val="center"/>
              <w:rPr>
                <w:rFonts w:ascii="Times New Roman" w:hAnsi="Times New Roman" w:cs="Times New Roman"/>
                <w:b/>
                <w:bCs/>
                <w:lang w:val="ro-RO"/>
              </w:rPr>
            </w:pPr>
            <w:proofErr w:type="spellStart"/>
            <w:r w:rsidRPr="00E56439">
              <w:rPr>
                <w:rFonts w:ascii="Times New Roman" w:hAnsi="Times New Roman" w:cs="Times New Roman"/>
                <w:b/>
                <w:bCs/>
                <w:lang w:val="ro-RO"/>
              </w:rPr>
              <w:t>Org</w:t>
            </w:r>
            <w:proofErr w:type="spellEnd"/>
            <w:r w:rsidRPr="00E56439">
              <w:rPr>
                <w:rFonts w:ascii="Times New Roman" w:hAnsi="Times New Roman" w:cs="Times New Roman"/>
                <w:b/>
                <w:bCs/>
                <w:lang w:val="ro-RO"/>
              </w:rPr>
              <w:t xml:space="preserve"> 2</w:t>
            </w:r>
          </w:p>
        </w:tc>
        <w:tc>
          <w:tcPr>
            <w:tcW w:w="851" w:type="dxa"/>
            <w:vMerge w:val="restart"/>
            <w:tcBorders>
              <w:top w:val="single" w:sz="4" w:space="0" w:color="auto"/>
              <w:left w:val="single" w:sz="4" w:space="0" w:color="auto"/>
              <w:right w:val="single" w:sz="4" w:space="0" w:color="auto"/>
            </w:tcBorders>
            <w:shd w:val="clear" w:color="auto" w:fill="FFFFFF"/>
            <w:noWrap/>
            <w:vAlign w:val="center"/>
            <w:hideMark/>
          </w:tcPr>
          <w:p w14:paraId="6137D40E"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F3</w:t>
            </w:r>
          </w:p>
        </w:tc>
        <w:tc>
          <w:tcPr>
            <w:tcW w:w="708" w:type="dxa"/>
            <w:vMerge w:val="restart"/>
            <w:tcBorders>
              <w:top w:val="single" w:sz="4" w:space="0" w:color="auto"/>
              <w:left w:val="single" w:sz="4" w:space="0" w:color="auto"/>
              <w:right w:val="single" w:sz="4" w:space="0" w:color="auto"/>
            </w:tcBorders>
            <w:shd w:val="clear" w:color="auto" w:fill="FFFFFF"/>
            <w:noWrap/>
            <w:vAlign w:val="center"/>
            <w:hideMark/>
          </w:tcPr>
          <w:p w14:paraId="35CF02D7"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P2</w:t>
            </w:r>
          </w:p>
        </w:tc>
        <w:tc>
          <w:tcPr>
            <w:tcW w:w="709" w:type="dxa"/>
            <w:vMerge w:val="restart"/>
            <w:tcBorders>
              <w:top w:val="single" w:sz="4" w:space="0" w:color="auto"/>
              <w:left w:val="single" w:sz="4" w:space="0" w:color="auto"/>
              <w:right w:val="single" w:sz="4" w:space="0" w:color="auto"/>
            </w:tcBorders>
            <w:shd w:val="clear" w:color="auto" w:fill="FFFFFF"/>
            <w:noWrap/>
            <w:vAlign w:val="center"/>
            <w:hideMark/>
          </w:tcPr>
          <w:p w14:paraId="61ACBF34"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P3</w:t>
            </w:r>
          </w:p>
        </w:tc>
        <w:tc>
          <w:tcPr>
            <w:tcW w:w="992" w:type="dxa"/>
            <w:vMerge w:val="restart"/>
            <w:tcBorders>
              <w:top w:val="single" w:sz="4" w:space="0" w:color="auto"/>
              <w:left w:val="single" w:sz="4" w:space="0" w:color="auto"/>
              <w:right w:val="single" w:sz="4" w:space="0" w:color="auto"/>
            </w:tcBorders>
            <w:shd w:val="clear" w:color="auto" w:fill="FFFFFF"/>
            <w:noWrap/>
            <w:vAlign w:val="center"/>
            <w:hideMark/>
          </w:tcPr>
          <w:p w14:paraId="3B302A92"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Total</w:t>
            </w:r>
          </w:p>
        </w:tc>
        <w:tc>
          <w:tcPr>
            <w:tcW w:w="4224"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41DE0678"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Inclusiv:</w:t>
            </w:r>
          </w:p>
        </w:tc>
      </w:tr>
      <w:tr w:rsidR="005B59C1" w:rsidRPr="00277CD2" w14:paraId="1844D21D" w14:textId="77777777" w:rsidTr="00B6224A">
        <w:trPr>
          <w:trHeight w:val="1260"/>
        </w:trPr>
        <w:tc>
          <w:tcPr>
            <w:tcW w:w="2553" w:type="dxa"/>
            <w:vMerge/>
            <w:tcBorders>
              <w:left w:val="single" w:sz="4" w:space="0" w:color="auto"/>
              <w:right w:val="single" w:sz="4" w:space="0" w:color="auto"/>
            </w:tcBorders>
            <w:shd w:val="clear" w:color="auto" w:fill="FFFFFF"/>
            <w:vAlign w:val="center"/>
            <w:hideMark/>
          </w:tcPr>
          <w:p w14:paraId="24E6288A" w14:textId="77777777" w:rsidR="005B59C1" w:rsidRPr="00E56439" w:rsidRDefault="005B59C1" w:rsidP="00B6224A">
            <w:pPr>
              <w:spacing w:after="0"/>
              <w:rPr>
                <w:rFonts w:ascii="Times New Roman" w:hAnsi="Times New Roman" w:cs="Times New Roman"/>
                <w:b/>
                <w:bCs/>
                <w:lang w:val="ro-RO"/>
              </w:rPr>
            </w:pPr>
          </w:p>
        </w:tc>
        <w:tc>
          <w:tcPr>
            <w:tcW w:w="850" w:type="dxa"/>
            <w:vMerge/>
            <w:tcBorders>
              <w:left w:val="single" w:sz="4" w:space="0" w:color="auto"/>
              <w:right w:val="single" w:sz="4" w:space="0" w:color="auto"/>
            </w:tcBorders>
            <w:shd w:val="clear" w:color="auto" w:fill="FFFFFF"/>
            <w:vAlign w:val="center"/>
            <w:hideMark/>
          </w:tcPr>
          <w:p w14:paraId="2CAE0E06" w14:textId="77777777" w:rsidR="005B59C1" w:rsidRPr="00E56439" w:rsidRDefault="005B59C1" w:rsidP="00B6224A">
            <w:pPr>
              <w:spacing w:after="0"/>
              <w:rPr>
                <w:rFonts w:ascii="Times New Roman" w:hAnsi="Times New Roman" w:cs="Times New Roman"/>
                <w:b/>
                <w:bCs/>
                <w:lang w:val="ro-RO"/>
              </w:rPr>
            </w:pPr>
          </w:p>
        </w:tc>
        <w:tc>
          <w:tcPr>
            <w:tcW w:w="851" w:type="dxa"/>
            <w:vMerge/>
            <w:tcBorders>
              <w:left w:val="single" w:sz="4" w:space="0" w:color="auto"/>
              <w:right w:val="single" w:sz="4" w:space="0" w:color="auto"/>
            </w:tcBorders>
            <w:shd w:val="clear" w:color="auto" w:fill="FFFFFF"/>
            <w:vAlign w:val="center"/>
            <w:hideMark/>
          </w:tcPr>
          <w:p w14:paraId="2C5CD87E" w14:textId="77777777" w:rsidR="005B59C1" w:rsidRPr="00E56439" w:rsidRDefault="005B59C1" w:rsidP="00B6224A">
            <w:pPr>
              <w:spacing w:after="0"/>
              <w:rPr>
                <w:rFonts w:ascii="Times New Roman" w:hAnsi="Times New Roman" w:cs="Times New Roman"/>
                <w:b/>
                <w:bCs/>
                <w:lang w:val="ro-RO"/>
              </w:rPr>
            </w:pPr>
          </w:p>
        </w:tc>
        <w:tc>
          <w:tcPr>
            <w:tcW w:w="708" w:type="dxa"/>
            <w:vMerge/>
            <w:tcBorders>
              <w:left w:val="single" w:sz="4" w:space="0" w:color="auto"/>
              <w:right w:val="single" w:sz="4" w:space="0" w:color="auto"/>
            </w:tcBorders>
            <w:shd w:val="clear" w:color="auto" w:fill="FFFFFF"/>
            <w:vAlign w:val="center"/>
            <w:hideMark/>
          </w:tcPr>
          <w:p w14:paraId="00EA2B3A" w14:textId="77777777" w:rsidR="005B59C1" w:rsidRPr="00E56439" w:rsidRDefault="005B59C1" w:rsidP="00B6224A">
            <w:pPr>
              <w:spacing w:after="0"/>
              <w:rPr>
                <w:rFonts w:ascii="Times New Roman" w:hAnsi="Times New Roman" w:cs="Times New Roman"/>
                <w:b/>
                <w:bCs/>
                <w:lang w:val="ro-RO"/>
              </w:rPr>
            </w:pPr>
          </w:p>
        </w:tc>
        <w:tc>
          <w:tcPr>
            <w:tcW w:w="709" w:type="dxa"/>
            <w:vMerge/>
            <w:tcBorders>
              <w:left w:val="single" w:sz="4" w:space="0" w:color="auto"/>
              <w:right w:val="single" w:sz="4" w:space="0" w:color="auto"/>
            </w:tcBorders>
            <w:shd w:val="clear" w:color="auto" w:fill="FFFFFF"/>
            <w:vAlign w:val="center"/>
            <w:hideMark/>
          </w:tcPr>
          <w:p w14:paraId="3288EE31" w14:textId="77777777" w:rsidR="005B59C1" w:rsidRPr="00E56439" w:rsidRDefault="005B59C1" w:rsidP="00B6224A">
            <w:pPr>
              <w:spacing w:after="0"/>
              <w:rPr>
                <w:rFonts w:ascii="Times New Roman" w:hAnsi="Times New Roman" w:cs="Times New Roman"/>
                <w:b/>
                <w:bCs/>
                <w:lang w:val="ro-RO"/>
              </w:rPr>
            </w:pPr>
          </w:p>
        </w:tc>
        <w:tc>
          <w:tcPr>
            <w:tcW w:w="992" w:type="dxa"/>
            <w:vMerge/>
            <w:tcBorders>
              <w:left w:val="single" w:sz="4" w:space="0" w:color="auto"/>
              <w:right w:val="single" w:sz="4" w:space="0" w:color="auto"/>
            </w:tcBorders>
            <w:shd w:val="clear" w:color="auto" w:fill="FFFFFF"/>
            <w:vAlign w:val="center"/>
            <w:hideMark/>
          </w:tcPr>
          <w:p w14:paraId="4A26A864" w14:textId="77777777" w:rsidR="005B59C1" w:rsidRPr="00E56439" w:rsidRDefault="005B59C1" w:rsidP="00B6224A">
            <w:pPr>
              <w:spacing w:after="0"/>
              <w:rPr>
                <w:rFonts w:ascii="Times New Roman" w:hAnsi="Times New Roman" w:cs="Times New Roman"/>
                <w:b/>
                <w:bCs/>
                <w:lang w:val="ro-RO"/>
              </w:rPr>
            </w:pPr>
          </w:p>
        </w:tc>
        <w:tc>
          <w:tcPr>
            <w:tcW w:w="1985" w:type="dxa"/>
            <w:vMerge w:val="restart"/>
            <w:tcBorders>
              <w:top w:val="single" w:sz="4" w:space="0" w:color="auto"/>
              <w:left w:val="nil"/>
              <w:right w:val="single" w:sz="4" w:space="0" w:color="auto"/>
            </w:tcBorders>
            <w:shd w:val="clear" w:color="auto" w:fill="FFFFFF"/>
            <w:hideMark/>
          </w:tcPr>
          <w:p w14:paraId="4816DA75"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 xml:space="preserve">Din transferuri cu </w:t>
            </w:r>
            <w:proofErr w:type="spellStart"/>
            <w:r w:rsidRPr="00E56439">
              <w:rPr>
                <w:rFonts w:ascii="Times New Roman" w:hAnsi="Times New Roman" w:cs="Times New Roman"/>
                <w:b/>
                <w:bCs/>
                <w:lang w:val="ro-RO"/>
              </w:rPr>
              <w:t>destinaţie</w:t>
            </w:r>
            <w:proofErr w:type="spellEnd"/>
            <w:r w:rsidRPr="00E56439">
              <w:rPr>
                <w:rFonts w:ascii="Times New Roman" w:hAnsi="Times New Roman" w:cs="Times New Roman"/>
                <w:b/>
                <w:bCs/>
                <w:lang w:val="ro-RO"/>
              </w:rPr>
              <w:t xml:space="preserve"> specială pentru cheltuieli capitale de la bugete de alt nivel</w:t>
            </w:r>
          </w:p>
        </w:tc>
        <w:tc>
          <w:tcPr>
            <w:tcW w:w="2239" w:type="dxa"/>
            <w:gridSpan w:val="2"/>
            <w:tcBorders>
              <w:top w:val="single" w:sz="4" w:space="0" w:color="auto"/>
              <w:left w:val="nil"/>
              <w:bottom w:val="single" w:sz="4" w:space="0" w:color="auto"/>
              <w:right w:val="single" w:sz="4" w:space="0" w:color="auto"/>
            </w:tcBorders>
            <w:shd w:val="clear" w:color="auto" w:fill="FFFFFF"/>
            <w:hideMark/>
          </w:tcPr>
          <w:p w14:paraId="2FC79FA9"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 xml:space="preserve">Din restul veniturilor bugetului local </w:t>
            </w:r>
          </w:p>
        </w:tc>
      </w:tr>
      <w:tr w:rsidR="005B59C1" w:rsidRPr="00E56439" w14:paraId="39F3E2D9" w14:textId="77777777" w:rsidTr="00B6224A">
        <w:trPr>
          <w:trHeight w:val="680"/>
        </w:trPr>
        <w:tc>
          <w:tcPr>
            <w:tcW w:w="2553" w:type="dxa"/>
            <w:vMerge/>
            <w:tcBorders>
              <w:left w:val="single" w:sz="4" w:space="0" w:color="auto"/>
              <w:bottom w:val="single" w:sz="4" w:space="0" w:color="auto"/>
              <w:right w:val="single" w:sz="4" w:space="0" w:color="auto"/>
            </w:tcBorders>
            <w:shd w:val="clear" w:color="auto" w:fill="FFFFFF"/>
            <w:vAlign w:val="center"/>
          </w:tcPr>
          <w:p w14:paraId="233D7376" w14:textId="77777777" w:rsidR="005B59C1" w:rsidRPr="00E56439" w:rsidRDefault="005B59C1" w:rsidP="00B6224A">
            <w:pPr>
              <w:spacing w:after="0"/>
              <w:rPr>
                <w:rFonts w:ascii="Times New Roman" w:hAnsi="Times New Roman" w:cs="Times New Roman"/>
                <w:b/>
                <w:bCs/>
                <w:lang w:val="ro-RO"/>
              </w:rPr>
            </w:pPr>
          </w:p>
        </w:tc>
        <w:tc>
          <w:tcPr>
            <w:tcW w:w="850" w:type="dxa"/>
            <w:vMerge/>
            <w:tcBorders>
              <w:left w:val="single" w:sz="4" w:space="0" w:color="auto"/>
              <w:bottom w:val="single" w:sz="4" w:space="0" w:color="auto"/>
              <w:right w:val="single" w:sz="4" w:space="0" w:color="auto"/>
            </w:tcBorders>
            <w:shd w:val="clear" w:color="auto" w:fill="FFFFFF"/>
            <w:vAlign w:val="center"/>
          </w:tcPr>
          <w:p w14:paraId="07832FF1" w14:textId="77777777" w:rsidR="005B59C1" w:rsidRPr="00E56439" w:rsidRDefault="005B59C1" w:rsidP="00B6224A">
            <w:pPr>
              <w:spacing w:after="0"/>
              <w:rPr>
                <w:rFonts w:ascii="Times New Roman" w:hAnsi="Times New Roman" w:cs="Times New Roman"/>
                <w:b/>
                <w:bCs/>
                <w:lang w:val="ro-RO"/>
              </w:rPr>
            </w:pPr>
          </w:p>
        </w:tc>
        <w:tc>
          <w:tcPr>
            <w:tcW w:w="851" w:type="dxa"/>
            <w:vMerge/>
            <w:tcBorders>
              <w:left w:val="single" w:sz="4" w:space="0" w:color="auto"/>
              <w:bottom w:val="single" w:sz="4" w:space="0" w:color="auto"/>
              <w:right w:val="single" w:sz="4" w:space="0" w:color="auto"/>
            </w:tcBorders>
            <w:shd w:val="clear" w:color="auto" w:fill="FFFFFF"/>
            <w:vAlign w:val="center"/>
          </w:tcPr>
          <w:p w14:paraId="4ED2DB42" w14:textId="77777777" w:rsidR="005B59C1" w:rsidRPr="00E56439" w:rsidRDefault="005B59C1" w:rsidP="00B6224A">
            <w:pPr>
              <w:spacing w:after="0"/>
              <w:rPr>
                <w:rFonts w:ascii="Times New Roman" w:hAnsi="Times New Roman" w:cs="Times New Roman"/>
                <w:b/>
                <w:bCs/>
                <w:lang w:val="ro-RO"/>
              </w:rPr>
            </w:pPr>
          </w:p>
        </w:tc>
        <w:tc>
          <w:tcPr>
            <w:tcW w:w="708" w:type="dxa"/>
            <w:vMerge/>
            <w:tcBorders>
              <w:left w:val="single" w:sz="4" w:space="0" w:color="auto"/>
              <w:bottom w:val="single" w:sz="4" w:space="0" w:color="auto"/>
              <w:right w:val="single" w:sz="4" w:space="0" w:color="auto"/>
            </w:tcBorders>
            <w:shd w:val="clear" w:color="auto" w:fill="FFFFFF"/>
            <w:vAlign w:val="center"/>
          </w:tcPr>
          <w:p w14:paraId="0A326159" w14:textId="77777777" w:rsidR="005B59C1" w:rsidRPr="00E56439" w:rsidRDefault="005B59C1" w:rsidP="00B6224A">
            <w:pPr>
              <w:spacing w:after="0"/>
              <w:rPr>
                <w:rFonts w:ascii="Times New Roman" w:hAnsi="Times New Roman" w:cs="Times New Roman"/>
                <w:b/>
                <w:bCs/>
                <w:lang w:val="ro-RO"/>
              </w:rPr>
            </w:pPr>
          </w:p>
        </w:tc>
        <w:tc>
          <w:tcPr>
            <w:tcW w:w="709" w:type="dxa"/>
            <w:vMerge/>
            <w:tcBorders>
              <w:left w:val="single" w:sz="4" w:space="0" w:color="auto"/>
              <w:bottom w:val="single" w:sz="4" w:space="0" w:color="auto"/>
              <w:right w:val="single" w:sz="4" w:space="0" w:color="auto"/>
            </w:tcBorders>
            <w:shd w:val="clear" w:color="auto" w:fill="FFFFFF"/>
            <w:vAlign w:val="center"/>
          </w:tcPr>
          <w:p w14:paraId="49CD5C29" w14:textId="77777777" w:rsidR="005B59C1" w:rsidRPr="00E56439" w:rsidRDefault="005B59C1" w:rsidP="00B6224A">
            <w:pPr>
              <w:spacing w:after="0"/>
              <w:rPr>
                <w:rFonts w:ascii="Times New Roman" w:hAnsi="Times New Roman" w:cs="Times New Roman"/>
                <w:b/>
                <w:bCs/>
                <w:lang w:val="ro-RO"/>
              </w:rPr>
            </w:pPr>
          </w:p>
        </w:tc>
        <w:tc>
          <w:tcPr>
            <w:tcW w:w="992" w:type="dxa"/>
            <w:vMerge/>
            <w:tcBorders>
              <w:left w:val="single" w:sz="4" w:space="0" w:color="auto"/>
              <w:bottom w:val="single" w:sz="4" w:space="0" w:color="auto"/>
              <w:right w:val="single" w:sz="4" w:space="0" w:color="auto"/>
            </w:tcBorders>
            <w:shd w:val="clear" w:color="auto" w:fill="FFFFFF"/>
            <w:vAlign w:val="center"/>
          </w:tcPr>
          <w:p w14:paraId="66558003" w14:textId="77777777" w:rsidR="005B59C1" w:rsidRPr="00E56439" w:rsidRDefault="005B59C1" w:rsidP="00B6224A">
            <w:pPr>
              <w:spacing w:after="0"/>
              <w:rPr>
                <w:rFonts w:ascii="Times New Roman" w:hAnsi="Times New Roman" w:cs="Times New Roman"/>
                <w:b/>
                <w:bCs/>
                <w:lang w:val="ro-RO"/>
              </w:rPr>
            </w:pPr>
          </w:p>
        </w:tc>
        <w:tc>
          <w:tcPr>
            <w:tcW w:w="1985" w:type="dxa"/>
            <w:vMerge/>
            <w:tcBorders>
              <w:left w:val="nil"/>
              <w:bottom w:val="single" w:sz="4" w:space="0" w:color="auto"/>
              <w:right w:val="single" w:sz="4" w:space="0" w:color="auto"/>
            </w:tcBorders>
            <w:shd w:val="clear" w:color="auto" w:fill="FFFFFF"/>
          </w:tcPr>
          <w:p w14:paraId="791CDB3D" w14:textId="77777777" w:rsidR="005B59C1" w:rsidRPr="00E56439" w:rsidRDefault="005B59C1" w:rsidP="00B6224A">
            <w:pPr>
              <w:spacing w:after="0"/>
              <w:jc w:val="center"/>
              <w:rPr>
                <w:rFonts w:ascii="Times New Roman" w:hAnsi="Times New Roman" w:cs="Times New Roman"/>
                <w:b/>
                <w:bCs/>
                <w:lang w:val="ro-RO"/>
              </w:rPr>
            </w:pPr>
          </w:p>
        </w:tc>
        <w:tc>
          <w:tcPr>
            <w:tcW w:w="1110" w:type="dxa"/>
            <w:tcBorders>
              <w:top w:val="single" w:sz="4" w:space="0" w:color="auto"/>
              <w:left w:val="nil"/>
              <w:bottom w:val="single" w:sz="4" w:space="0" w:color="auto"/>
              <w:right w:val="single" w:sz="4" w:space="0" w:color="auto"/>
            </w:tcBorders>
            <w:shd w:val="clear" w:color="auto" w:fill="FFFFFF"/>
          </w:tcPr>
          <w:p w14:paraId="63139F6E"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Venituri proprii</w:t>
            </w:r>
          </w:p>
        </w:tc>
        <w:tc>
          <w:tcPr>
            <w:tcW w:w="1129" w:type="dxa"/>
            <w:tcBorders>
              <w:top w:val="single" w:sz="4" w:space="0" w:color="auto"/>
              <w:left w:val="nil"/>
              <w:bottom w:val="single" w:sz="4" w:space="0" w:color="auto"/>
              <w:right w:val="single" w:sz="4" w:space="0" w:color="auto"/>
            </w:tcBorders>
            <w:shd w:val="clear" w:color="auto" w:fill="FFFFFF"/>
          </w:tcPr>
          <w:p w14:paraId="02D82AF0"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Venituri colectate</w:t>
            </w:r>
          </w:p>
        </w:tc>
      </w:tr>
      <w:tr w:rsidR="005B59C1" w:rsidRPr="00E56439" w14:paraId="5E65C2B1" w14:textId="77777777" w:rsidTr="00B6224A">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C52785F" w14:textId="77777777" w:rsidR="005B59C1" w:rsidRPr="00E56439" w:rsidRDefault="005B59C1" w:rsidP="00B6224A">
            <w:pPr>
              <w:spacing w:after="0"/>
              <w:rPr>
                <w:rFonts w:ascii="Times New Roman" w:hAnsi="Times New Roman" w:cs="Times New Roman"/>
                <w:lang w:val="ro-RO"/>
              </w:rPr>
            </w:pPr>
          </w:p>
        </w:tc>
        <w:tc>
          <w:tcPr>
            <w:tcW w:w="850" w:type="dxa"/>
            <w:tcBorders>
              <w:top w:val="single" w:sz="4" w:space="0" w:color="auto"/>
              <w:left w:val="nil"/>
              <w:bottom w:val="single" w:sz="4" w:space="0" w:color="auto"/>
              <w:right w:val="single" w:sz="4" w:space="0" w:color="auto"/>
            </w:tcBorders>
            <w:shd w:val="clear" w:color="auto" w:fill="FFFF00"/>
            <w:noWrap/>
            <w:vAlign w:val="bottom"/>
          </w:tcPr>
          <w:p w14:paraId="62E0C7AD" w14:textId="77777777" w:rsidR="005B59C1" w:rsidRPr="00E56439" w:rsidRDefault="005B59C1" w:rsidP="00B6224A">
            <w:pPr>
              <w:spacing w:after="0"/>
              <w:jc w:val="center"/>
              <w:rPr>
                <w:rFonts w:ascii="Times New Roman" w:hAnsi="Times New Roman" w:cs="Times New Roman"/>
                <w:lang w:val="ro-RO"/>
              </w:rPr>
            </w:pPr>
          </w:p>
        </w:tc>
        <w:tc>
          <w:tcPr>
            <w:tcW w:w="851" w:type="dxa"/>
            <w:tcBorders>
              <w:top w:val="single" w:sz="4" w:space="0" w:color="auto"/>
              <w:left w:val="nil"/>
              <w:bottom w:val="single" w:sz="4" w:space="0" w:color="auto"/>
              <w:right w:val="single" w:sz="4" w:space="0" w:color="auto"/>
            </w:tcBorders>
            <w:shd w:val="clear" w:color="auto" w:fill="FFFF00"/>
            <w:noWrap/>
            <w:vAlign w:val="bottom"/>
          </w:tcPr>
          <w:p w14:paraId="645918A7" w14:textId="77777777" w:rsidR="005B59C1" w:rsidRPr="00E56439" w:rsidRDefault="005B59C1" w:rsidP="00B6224A">
            <w:pPr>
              <w:spacing w:after="0"/>
              <w:jc w:val="center"/>
              <w:rPr>
                <w:rFonts w:ascii="Times New Roman" w:hAnsi="Times New Roman" w:cs="Times New Roman"/>
                <w:lang w:val="ro-RO"/>
              </w:rPr>
            </w:pPr>
          </w:p>
        </w:tc>
        <w:tc>
          <w:tcPr>
            <w:tcW w:w="708" w:type="dxa"/>
            <w:tcBorders>
              <w:top w:val="single" w:sz="4" w:space="0" w:color="auto"/>
              <w:left w:val="nil"/>
              <w:bottom w:val="single" w:sz="4" w:space="0" w:color="auto"/>
              <w:right w:val="single" w:sz="4" w:space="0" w:color="auto"/>
            </w:tcBorders>
            <w:shd w:val="clear" w:color="auto" w:fill="FFFF00"/>
            <w:noWrap/>
            <w:vAlign w:val="bottom"/>
          </w:tcPr>
          <w:p w14:paraId="4913B295" w14:textId="77777777" w:rsidR="005B59C1" w:rsidRPr="00E56439" w:rsidRDefault="005B59C1" w:rsidP="00B6224A">
            <w:pPr>
              <w:spacing w:after="0"/>
              <w:jc w:val="center"/>
              <w:rPr>
                <w:rFonts w:ascii="Times New Roman" w:hAnsi="Times New Roman" w:cs="Times New Roman"/>
                <w:lang w:val="ro-RO"/>
              </w:rPr>
            </w:pPr>
          </w:p>
        </w:tc>
        <w:tc>
          <w:tcPr>
            <w:tcW w:w="709" w:type="dxa"/>
            <w:tcBorders>
              <w:top w:val="single" w:sz="4" w:space="0" w:color="auto"/>
              <w:left w:val="nil"/>
              <w:bottom w:val="single" w:sz="4" w:space="0" w:color="auto"/>
              <w:right w:val="single" w:sz="4" w:space="0" w:color="auto"/>
            </w:tcBorders>
            <w:shd w:val="clear" w:color="auto" w:fill="FFFF00"/>
            <w:noWrap/>
            <w:vAlign w:val="bottom"/>
          </w:tcPr>
          <w:p w14:paraId="13B6D7E5" w14:textId="77777777" w:rsidR="005B59C1" w:rsidRPr="00E56439" w:rsidRDefault="005B59C1" w:rsidP="00B6224A">
            <w:pPr>
              <w:spacing w:after="0"/>
              <w:jc w:val="center"/>
              <w:rPr>
                <w:rFonts w:ascii="Times New Roman" w:hAnsi="Times New Roman" w:cs="Times New Roman"/>
                <w:lang w:val="ro-RO"/>
              </w:rPr>
            </w:pPr>
          </w:p>
        </w:tc>
        <w:tc>
          <w:tcPr>
            <w:tcW w:w="992" w:type="dxa"/>
            <w:tcBorders>
              <w:top w:val="single" w:sz="4" w:space="0" w:color="auto"/>
              <w:left w:val="nil"/>
              <w:bottom w:val="single" w:sz="4" w:space="0" w:color="auto"/>
              <w:right w:val="single" w:sz="4" w:space="0" w:color="auto"/>
            </w:tcBorders>
            <w:shd w:val="clear" w:color="auto" w:fill="FFFF00"/>
            <w:noWrap/>
            <w:vAlign w:val="bottom"/>
          </w:tcPr>
          <w:p w14:paraId="688536E5" w14:textId="77777777" w:rsidR="005B59C1" w:rsidRPr="00E56439" w:rsidRDefault="005B59C1" w:rsidP="00B6224A">
            <w:pPr>
              <w:spacing w:after="0"/>
              <w:jc w:val="center"/>
              <w:rPr>
                <w:rFonts w:ascii="Times New Roman" w:hAnsi="Times New Roman" w:cs="Times New Roman"/>
                <w:lang w:val="ro-RO"/>
              </w:rPr>
            </w:pPr>
          </w:p>
        </w:tc>
        <w:tc>
          <w:tcPr>
            <w:tcW w:w="1985" w:type="dxa"/>
            <w:tcBorders>
              <w:top w:val="single" w:sz="4" w:space="0" w:color="auto"/>
              <w:left w:val="nil"/>
              <w:bottom w:val="single" w:sz="4" w:space="0" w:color="auto"/>
              <w:right w:val="single" w:sz="4" w:space="0" w:color="auto"/>
            </w:tcBorders>
            <w:shd w:val="clear" w:color="auto" w:fill="FFFF00"/>
            <w:noWrap/>
            <w:vAlign w:val="bottom"/>
          </w:tcPr>
          <w:p w14:paraId="5997CCB3" w14:textId="77777777" w:rsidR="005B59C1" w:rsidRPr="00E56439" w:rsidRDefault="005B59C1" w:rsidP="00B6224A">
            <w:pPr>
              <w:spacing w:after="0"/>
              <w:jc w:val="center"/>
              <w:rPr>
                <w:rFonts w:ascii="Times New Roman" w:hAnsi="Times New Roman" w:cs="Times New Roman"/>
                <w:lang w:val="ro-RO"/>
              </w:rPr>
            </w:pPr>
          </w:p>
        </w:tc>
        <w:tc>
          <w:tcPr>
            <w:tcW w:w="1110" w:type="dxa"/>
            <w:tcBorders>
              <w:top w:val="single" w:sz="4" w:space="0" w:color="auto"/>
              <w:left w:val="nil"/>
              <w:bottom w:val="single" w:sz="4" w:space="0" w:color="auto"/>
              <w:right w:val="single" w:sz="4" w:space="0" w:color="auto"/>
            </w:tcBorders>
            <w:shd w:val="clear" w:color="auto" w:fill="FFFF00"/>
            <w:noWrap/>
            <w:vAlign w:val="bottom"/>
          </w:tcPr>
          <w:p w14:paraId="2F94E33E" w14:textId="77777777" w:rsidR="005B59C1" w:rsidRPr="00E56439" w:rsidRDefault="005B59C1" w:rsidP="00B6224A">
            <w:pPr>
              <w:spacing w:after="0"/>
              <w:jc w:val="center"/>
              <w:rPr>
                <w:rFonts w:ascii="Times New Roman" w:hAnsi="Times New Roman" w:cs="Times New Roman"/>
                <w:lang w:val="ro-RO"/>
              </w:rPr>
            </w:pPr>
          </w:p>
        </w:tc>
        <w:tc>
          <w:tcPr>
            <w:tcW w:w="1129" w:type="dxa"/>
            <w:tcBorders>
              <w:top w:val="single" w:sz="4" w:space="0" w:color="auto"/>
              <w:left w:val="nil"/>
              <w:bottom w:val="single" w:sz="4" w:space="0" w:color="auto"/>
              <w:right w:val="single" w:sz="4" w:space="0" w:color="auto"/>
            </w:tcBorders>
            <w:shd w:val="clear" w:color="auto" w:fill="FFFF00"/>
            <w:vAlign w:val="bottom"/>
          </w:tcPr>
          <w:p w14:paraId="7DDE90CB" w14:textId="77777777" w:rsidR="005B59C1" w:rsidRPr="00E56439" w:rsidRDefault="005B59C1" w:rsidP="00B6224A">
            <w:pPr>
              <w:spacing w:after="0"/>
              <w:jc w:val="center"/>
              <w:rPr>
                <w:rFonts w:ascii="Times New Roman" w:hAnsi="Times New Roman" w:cs="Times New Roman"/>
                <w:lang w:val="ro-RO"/>
              </w:rPr>
            </w:pPr>
          </w:p>
        </w:tc>
      </w:tr>
      <w:tr w:rsidR="005B59C1" w:rsidRPr="00E56439" w14:paraId="6E5CF929" w14:textId="77777777" w:rsidTr="00B6224A">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0EADF64" w14:textId="77777777" w:rsidR="005B59C1" w:rsidRPr="00E56439" w:rsidRDefault="005B59C1" w:rsidP="00B6224A">
            <w:pPr>
              <w:spacing w:after="0"/>
              <w:rPr>
                <w:rFonts w:ascii="Times New Roman" w:hAnsi="Times New Roman" w:cs="Times New Roman"/>
                <w:lang w:val="ro-RO"/>
              </w:rPr>
            </w:pPr>
          </w:p>
        </w:tc>
        <w:tc>
          <w:tcPr>
            <w:tcW w:w="850" w:type="dxa"/>
            <w:tcBorders>
              <w:top w:val="single" w:sz="4" w:space="0" w:color="auto"/>
              <w:left w:val="nil"/>
              <w:bottom w:val="single" w:sz="4" w:space="0" w:color="auto"/>
              <w:right w:val="single" w:sz="4" w:space="0" w:color="auto"/>
            </w:tcBorders>
            <w:shd w:val="clear" w:color="auto" w:fill="FFFF00"/>
            <w:noWrap/>
            <w:vAlign w:val="bottom"/>
          </w:tcPr>
          <w:p w14:paraId="4D889FB2" w14:textId="77777777" w:rsidR="005B59C1" w:rsidRPr="00E56439" w:rsidRDefault="005B59C1" w:rsidP="00B6224A">
            <w:pPr>
              <w:spacing w:after="0"/>
              <w:jc w:val="center"/>
              <w:rPr>
                <w:rFonts w:ascii="Times New Roman" w:hAnsi="Times New Roman" w:cs="Times New Roman"/>
                <w:lang w:val="ro-RO"/>
              </w:rPr>
            </w:pPr>
          </w:p>
        </w:tc>
        <w:tc>
          <w:tcPr>
            <w:tcW w:w="851" w:type="dxa"/>
            <w:tcBorders>
              <w:top w:val="single" w:sz="4" w:space="0" w:color="auto"/>
              <w:left w:val="nil"/>
              <w:bottom w:val="single" w:sz="4" w:space="0" w:color="auto"/>
              <w:right w:val="single" w:sz="4" w:space="0" w:color="auto"/>
            </w:tcBorders>
            <w:shd w:val="clear" w:color="auto" w:fill="FFFF00"/>
            <w:noWrap/>
            <w:vAlign w:val="bottom"/>
          </w:tcPr>
          <w:p w14:paraId="0D635B7E" w14:textId="77777777" w:rsidR="005B59C1" w:rsidRPr="00E56439" w:rsidRDefault="005B59C1" w:rsidP="00B6224A">
            <w:pPr>
              <w:spacing w:after="0"/>
              <w:jc w:val="center"/>
              <w:rPr>
                <w:rFonts w:ascii="Times New Roman" w:hAnsi="Times New Roman" w:cs="Times New Roman"/>
                <w:lang w:val="ro-RO"/>
              </w:rPr>
            </w:pPr>
          </w:p>
        </w:tc>
        <w:tc>
          <w:tcPr>
            <w:tcW w:w="708" w:type="dxa"/>
            <w:tcBorders>
              <w:top w:val="single" w:sz="4" w:space="0" w:color="auto"/>
              <w:left w:val="nil"/>
              <w:bottom w:val="single" w:sz="4" w:space="0" w:color="auto"/>
              <w:right w:val="single" w:sz="4" w:space="0" w:color="auto"/>
            </w:tcBorders>
            <w:shd w:val="clear" w:color="auto" w:fill="FFFF00"/>
            <w:noWrap/>
            <w:vAlign w:val="bottom"/>
          </w:tcPr>
          <w:p w14:paraId="37B997F6" w14:textId="77777777" w:rsidR="005B59C1" w:rsidRPr="00E56439" w:rsidRDefault="005B59C1" w:rsidP="00B6224A">
            <w:pPr>
              <w:spacing w:after="0"/>
              <w:jc w:val="center"/>
              <w:rPr>
                <w:rFonts w:ascii="Times New Roman" w:hAnsi="Times New Roman" w:cs="Times New Roman"/>
                <w:lang w:val="ro-RO"/>
              </w:rPr>
            </w:pPr>
          </w:p>
        </w:tc>
        <w:tc>
          <w:tcPr>
            <w:tcW w:w="709" w:type="dxa"/>
            <w:tcBorders>
              <w:top w:val="single" w:sz="4" w:space="0" w:color="auto"/>
              <w:left w:val="nil"/>
              <w:bottom w:val="single" w:sz="4" w:space="0" w:color="auto"/>
              <w:right w:val="single" w:sz="4" w:space="0" w:color="auto"/>
            </w:tcBorders>
            <w:shd w:val="clear" w:color="auto" w:fill="FFFF00"/>
            <w:noWrap/>
            <w:vAlign w:val="bottom"/>
          </w:tcPr>
          <w:p w14:paraId="66079221" w14:textId="77777777" w:rsidR="005B59C1" w:rsidRPr="00E56439" w:rsidRDefault="005B59C1" w:rsidP="00B6224A">
            <w:pPr>
              <w:spacing w:after="0"/>
              <w:jc w:val="center"/>
              <w:rPr>
                <w:rFonts w:ascii="Times New Roman" w:hAnsi="Times New Roman" w:cs="Times New Roman"/>
                <w:lang w:val="ro-RO"/>
              </w:rPr>
            </w:pPr>
          </w:p>
        </w:tc>
        <w:tc>
          <w:tcPr>
            <w:tcW w:w="992" w:type="dxa"/>
            <w:tcBorders>
              <w:top w:val="single" w:sz="4" w:space="0" w:color="auto"/>
              <w:left w:val="nil"/>
              <w:bottom w:val="single" w:sz="4" w:space="0" w:color="auto"/>
              <w:right w:val="single" w:sz="4" w:space="0" w:color="auto"/>
            </w:tcBorders>
            <w:shd w:val="clear" w:color="auto" w:fill="FFFF00"/>
            <w:noWrap/>
            <w:vAlign w:val="bottom"/>
          </w:tcPr>
          <w:p w14:paraId="4B7DED0E" w14:textId="77777777" w:rsidR="005B59C1" w:rsidRPr="00E56439" w:rsidRDefault="005B59C1" w:rsidP="00B6224A">
            <w:pPr>
              <w:spacing w:after="0"/>
              <w:jc w:val="center"/>
              <w:rPr>
                <w:rFonts w:ascii="Times New Roman" w:hAnsi="Times New Roman" w:cs="Times New Roman"/>
                <w:lang w:val="ro-RO"/>
              </w:rPr>
            </w:pPr>
          </w:p>
        </w:tc>
        <w:tc>
          <w:tcPr>
            <w:tcW w:w="1985" w:type="dxa"/>
            <w:tcBorders>
              <w:top w:val="single" w:sz="4" w:space="0" w:color="auto"/>
              <w:left w:val="nil"/>
              <w:bottom w:val="single" w:sz="4" w:space="0" w:color="auto"/>
              <w:right w:val="single" w:sz="4" w:space="0" w:color="auto"/>
            </w:tcBorders>
            <w:shd w:val="clear" w:color="auto" w:fill="FFFF00"/>
            <w:noWrap/>
            <w:vAlign w:val="bottom"/>
          </w:tcPr>
          <w:p w14:paraId="38FC0F99" w14:textId="77777777" w:rsidR="005B59C1" w:rsidRPr="00E56439" w:rsidRDefault="005B59C1" w:rsidP="00B6224A">
            <w:pPr>
              <w:spacing w:after="0"/>
              <w:jc w:val="center"/>
              <w:rPr>
                <w:rFonts w:ascii="Times New Roman" w:hAnsi="Times New Roman" w:cs="Times New Roman"/>
                <w:lang w:val="ro-RO"/>
              </w:rPr>
            </w:pPr>
          </w:p>
        </w:tc>
        <w:tc>
          <w:tcPr>
            <w:tcW w:w="1110" w:type="dxa"/>
            <w:tcBorders>
              <w:top w:val="single" w:sz="4" w:space="0" w:color="auto"/>
              <w:left w:val="nil"/>
              <w:bottom w:val="single" w:sz="4" w:space="0" w:color="auto"/>
              <w:right w:val="single" w:sz="4" w:space="0" w:color="auto"/>
            </w:tcBorders>
            <w:shd w:val="clear" w:color="auto" w:fill="FFFF00"/>
            <w:noWrap/>
            <w:vAlign w:val="bottom"/>
          </w:tcPr>
          <w:p w14:paraId="38EF2E6F" w14:textId="77777777" w:rsidR="005B59C1" w:rsidRPr="00E56439" w:rsidRDefault="005B59C1" w:rsidP="00B6224A">
            <w:pPr>
              <w:spacing w:after="0"/>
              <w:jc w:val="center"/>
              <w:rPr>
                <w:rFonts w:ascii="Times New Roman" w:hAnsi="Times New Roman" w:cs="Times New Roman"/>
                <w:lang w:val="ro-RO"/>
              </w:rPr>
            </w:pPr>
          </w:p>
        </w:tc>
        <w:tc>
          <w:tcPr>
            <w:tcW w:w="1129" w:type="dxa"/>
            <w:tcBorders>
              <w:top w:val="single" w:sz="4" w:space="0" w:color="auto"/>
              <w:left w:val="nil"/>
              <w:bottom w:val="single" w:sz="4" w:space="0" w:color="auto"/>
              <w:right w:val="single" w:sz="4" w:space="0" w:color="auto"/>
            </w:tcBorders>
            <w:shd w:val="clear" w:color="auto" w:fill="FFFF00"/>
            <w:vAlign w:val="bottom"/>
          </w:tcPr>
          <w:p w14:paraId="4AD52799" w14:textId="77777777" w:rsidR="005B59C1" w:rsidRPr="00E56439" w:rsidRDefault="005B59C1" w:rsidP="00B6224A">
            <w:pPr>
              <w:spacing w:after="0"/>
              <w:jc w:val="center"/>
              <w:rPr>
                <w:rFonts w:ascii="Times New Roman" w:hAnsi="Times New Roman" w:cs="Times New Roman"/>
                <w:lang w:val="ro-RO"/>
              </w:rPr>
            </w:pPr>
          </w:p>
        </w:tc>
      </w:tr>
      <w:tr w:rsidR="005B59C1" w:rsidRPr="00E56439" w14:paraId="121C4B9E" w14:textId="77777777" w:rsidTr="00B6224A">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bottom"/>
            <w:hideMark/>
          </w:tcPr>
          <w:p w14:paraId="7FCF9F43" w14:textId="77777777" w:rsidR="005B59C1" w:rsidRPr="00E56439" w:rsidRDefault="005B59C1" w:rsidP="00B6224A">
            <w:pPr>
              <w:spacing w:after="0"/>
              <w:rPr>
                <w:rFonts w:ascii="Times New Roman" w:hAnsi="Times New Roman" w:cs="Times New Roman"/>
                <w:b/>
                <w:lang w:val="ro-RO"/>
              </w:rPr>
            </w:pPr>
            <w:r w:rsidRPr="00E56439">
              <w:rPr>
                <w:rFonts w:ascii="Times New Roman" w:hAnsi="Times New Roman" w:cs="Times New Roman"/>
                <w:b/>
                <w:lang w:val="ro-RO"/>
              </w:rPr>
              <w:t>Total </w:t>
            </w:r>
          </w:p>
        </w:tc>
        <w:tc>
          <w:tcPr>
            <w:tcW w:w="850" w:type="dxa"/>
            <w:tcBorders>
              <w:top w:val="nil"/>
              <w:left w:val="nil"/>
              <w:bottom w:val="single" w:sz="4" w:space="0" w:color="auto"/>
              <w:right w:val="single" w:sz="4" w:space="0" w:color="auto"/>
            </w:tcBorders>
            <w:shd w:val="clear" w:color="auto" w:fill="FFFFFF"/>
            <w:noWrap/>
            <w:vAlign w:val="bottom"/>
            <w:hideMark/>
          </w:tcPr>
          <w:p w14:paraId="5B1DD9D4" w14:textId="77777777" w:rsidR="005B59C1" w:rsidRPr="00E56439" w:rsidRDefault="005B59C1" w:rsidP="00B6224A">
            <w:pPr>
              <w:spacing w:after="0"/>
              <w:jc w:val="center"/>
              <w:rPr>
                <w:rFonts w:ascii="Times New Roman" w:hAnsi="Times New Roman" w:cs="Times New Roman"/>
                <w:b/>
                <w:lang w:val="ro-RO"/>
              </w:rPr>
            </w:pPr>
          </w:p>
        </w:tc>
        <w:tc>
          <w:tcPr>
            <w:tcW w:w="851" w:type="dxa"/>
            <w:tcBorders>
              <w:top w:val="nil"/>
              <w:left w:val="nil"/>
              <w:bottom w:val="single" w:sz="4" w:space="0" w:color="auto"/>
              <w:right w:val="single" w:sz="4" w:space="0" w:color="auto"/>
            </w:tcBorders>
            <w:shd w:val="clear" w:color="auto" w:fill="FFFFFF"/>
            <w:noWrap/>
            <w:vAlign w:val="bottom"/>
            <w:hideMark/>
          </w:tcPr>
          <w:p w14:paraId="233A8A09" w14:textId="77777777" w:rsidR="005B59C1" w:rsidRPr="00E56439" w:rsidRDefault="005B59C1" w:rsidP="00B6224A">
            <w:pPr>
              <w:spacing w:after="0"/>
              <w:jc w:val="center"/>
              <w:rPr>
                <w:rFonts w:ascii="Times New Roman" w:hAnsi="Times New Roman" w:cs="Times New Roman"/>
                <w:b/>
                <w:lang w:val="ro-RO"/>
              </w:rPr>
            </w:pPr>
          </w:p>
        </w:tc>
        <w:tc>
          <w:tcPr>
            <w:tcW w:w="708" w:type="dxa"/>
            <w:tcBorders>
              <w:top w:val="nil"/>
              <w:left w:val="nil"/>
              <w:bottom w:val="single" w:sz="4" w:space="0" w:color="auto"/>
              <w:right w:val="single" w:sz="4" w:space="0" w:color="auto"/>
            </w:tcBorders>
            <w:shd w:val="clear" w:color="auto" w:fill="FFFFFF"/>
            <w:noWrap/>
            <w:vAlign w:val="bottom"/>
            <w:hideMark/>
          </w:tcPr>
          <w:p w14:paraId="17CE43F4" w14:textId="77777777" w:rsidR="005B59C1" w:rsidRPr="00E56439" w:rsidRDefault="005B59C1" w:rsidP="00B6224A">
            <w:pPr>
              <w:spacing w:after="0"/>
              <w:jc w:val="center"/>
              <w:rPr>
                <w:rFonts w:ascii="Times New Roman" w:hAnsi="Times New Roman" w:cs="Times New Roman"/>
                <w:b/>
                <w:lang w:val="ro-RO"/>
              </w:rPr>
            </w:pPr>
          </w:p>
        </w:tc>
        <w:tc>
          <w:tcPr>
            <w:tcW w:w="709" w:type="dxa"/>
            <w:tcBorders>
              <w:top w:val="nil"/>
              <w:left w:val="nil"/>
              <w:bottom w:val="single" w:sz="4" w:space="0" w:color="auto"/>
              <w:right w:val="single" w:sz="4" w:space="0" w:color="auto"/>
            </w:tcBorders>
            <w:shd w:val="clear" w:color="auto" w:fill="FFFFFF"/>
            <w:noWrap/>
            <w:vAlign w:val="bottom"/>
            <w:hideMark/>
          </w:tcPr>
          <w:p w14:paraId="5F11A275" w14:textId="77777777" w:rsidR="005B59C1" w:rsidRPr="00E56439" w:rsidRDefault="005B59C1" w:rsidP="00B6224A">
            <w:pPr>
              <w:spacing w:after="0"/>
              <w:jc w:val="center"/>
              <w:rPr>
                <w:rFonts w:ascii="Times New Roman" w:hAnsi="Times New Roman" w:cs="Times New Roman"/>
                <w:b/>
                <w:lang w:val="ro-RO"/>
              </w:rPr>
            </w:pPr>
          </w:p>
        </w:tc>
        <w:tc>
          <w:tcPr>
            <w:tcW w:w="992" w:type="dxa"/>
            <w:tcBorders>
              <w:top w:val="nil"/>
              <w:left w:val="nil"/>
              <w:bottom w:val="single" w:sz="4" w:space="0" w:color="auto"/>
              <w:right w:val="single" w:sz="4" w:space="0" w:color="auto"/>
            </w:tcBorders>
            <w:shd w:val="clear" w:color="auto" w:fill="FFFFFF"/>
            <w:noWrap/>
            <w:vAlign w:val="bottom"/>
            <w:hideMark/>
          </w:tcPr>
          <w:p w14:paraId="429252E6" w14:textId="77777777" w:rsidR="005B59C1" w:rsidRPr="00E56439" w:rsidRDefault="005B59C1" w:rsidP="00B6224A">
            <w:pPr>
              <w:spacing w:after="0"/>
              <w:jc w:val="center"/>
              <w:rPr>
                <w:rFonts w:ascii="Times New Roman" w:hAnsi="Times New Roman" w:cs="Times New Roman"/>
                <w:b/>
                <w:lang w:val="ro-RO"/>
              </w:rPr>
            </w:pPr>
          </w:p>
        </w:tc>
        <w:tc>
          <w:tcPr>
            <w:tcW w:w="1985" w:type="dxa"/>
            <w:tcBorders>
              <w:top w:val="nil"/>
              <w:left w:val="nil"/>
              <w:bottom w:val="single" w:sz="4" w:space="0" w:color="auto"/>
              <w:right w:val="single" w:sz="4" w:space="0" w:color="auto"/>
            </w:tcBorders>
            <w:shd w:val="clear" w:color="auto" w:fill="FFFFFF"/>
            <w:noWrap/>
            <w:vAlign w:val="bottom"/>
          </w:tcPr>
          <w:p w14:paraId="028306B8" w14:textId="77777777" w:rsidR="005B59C1" w:rsidRPr="00E56439" w:rsidRDefault="005B59C1" w:rsidP="00B6224A">
            <w:pPr>
              <w:spacing w:after="0"/>
              <w:jc w:val="center"/>
              <w:rPr>
                <w:rFonts w:ascii="Times New Roman" w:hAnsi="Times New Roman" w:cs="Times New Roman"/>
                <w:b/>
                <w:lang w:val="ro-RO"/>
              </w:rPr>
            </w:pPr>
          </w:p>
        </w:tc>
        <w:tc>
          <w:tcPr>
            <w:tcW w:w="1110" w:type="dxa"/>
            <w:tcBorders>
              <w:top w:val="nil"/>
              <w:left w:val="nil"/>
              <w:bottom w:val="single" w:sz="4" w:space="0" w:color="auto"/>
              <w:right w:val="single" w:sz="4" w:space="0" w:color="auto"/>
            </w:tcBorders>
            <w:shd w:val="clear" w:color="auto" w:fill="FFFFFF"/>
            <w:noWrap/>
            <w:vAlign w:val="bottom"/>
          </w:tcPr>
          <w:p w14:paraId="77A5670E" w14:textId="77777777" w:rsidR="005B59C1" w:rsidRPr="00E56439" w:rsidRDefault="005B59C1" w:rsidP="00B6224A">
            <w:pPr>
              <w:spacing w:after="0"/>
              <w:jc w:val="center"/>
              <w:rPr>
                <w:rFonts w:ascii="Times New Roman" w:hAnsi="Times New Roman" w:cs="Times New Roman"/>
                <w:b/>
                <w:lang w:val="ro-RO"/>
              </w:rPr>
            </w:pPr>
          </w:p>
        </w:tc>
        <w:tc>
          <w:tcPr>
            <w:tcW w:w="1129" w:type="dxa"/>
            <w:tcBorders>
              <w:top w:val="nil"/>
              <w:left w:val="nil"/>
              <w:bottom w:val="single" w:sz="4" w:space="0" w:color="auto"/>
              <w:right w:val="single" w:sz="4" w:space="0" w:color="auto"/>
            </w:tcBorders>
            <w:shd w:val="clear" w:color="auto" w:fill="FFFFFF"/>
            <w:vAlign w:val="bottom"/>
          </w:tcPr>
          <w:p w14:paraId="1F6F765B" w14:textId="77777777" w:rsidR="005B59C1" w:rsidRPr="00E56439" w:rsidRDefault="005B59C1" w:rsidP="00B6224A">
            <w:pPr>
              <w:spacing w:after="0"/>
              <w:jc w:val="center"/>
              <w:rPr>
                <w:rFonts w:ascii="Times New Roman" w:hAnsi="Times New Roman" w:cs="Times New Roman"/>
                <w:b/>
                <w:lang w:val="ro-RO"/>
              </w:rPr>
            </w:pPr>
          </w:p>
        </w:tc>
      </w:tr>
    </w:tbl>
    <w:p w14:paraId="628D959B" w14:textId="77777777" w:rsidR="005B59C1" w:rsidRPr="00E56439" w:rsidRDefault="005B59C1" w:rsidP="005B59C1">
      <w:pPr>
        <w:pStyle w:val="Frspaiere"/>
        <w:rPr>
          <w:i/>
          <w:sz w:val="22"/>
          <w:lang w:val="ro-MD"/>
        </w:rPr>
      </w:pPr>
    </w:p>
    <w:p w14:paraId="6CB157C3" w14:textId="77777777" w:rsidR="005B59C1" w:rsidRPr="00E56439" w:rsidRDefault="005B59C1" w:rsidP="005B59C1">
      <w:pPr>
        <w:pStyle w:val="Frspaiere"/>
        <w:jc w:val="right"/>
        <w:rPr>
          <w:i/>
          <w:sz w:val="22"/>
          <w:lang w:val="ro-MD"/>
        </w:rPr>
      </w:pPr>
      <w:r w:rsidRPr="00E56439">
        <w:rPr>
          <w:i/>
          <w:sz w:val="22"/>
          <w:lang w:val="ro-MD"/>
        </w:rPr>
        <w:t>Anexa nr.8</w:t>
      </w:r>
    </w:p>
    <w:p w14:paraId="6A80C8BA" w14:textId="77777777" w:rsidR="005B59C1" w:rsidRPr="00E56439" w:rsidRDefault="005B59C1" w:rsidP="005B59C1">
      <w:pPr>
        <w:pStyle w:val="Frspaiere"/>
        <w:jc w:val="right"/>
        <w:rPr>
          <w:i/>
          <w:sz w:val="22"/>
          <w:lang w:val="ro-MD"/>
        </w:rPr>
      </w:pPr>
      <w:r w:rsidRPr="00E56439">
        <w:rPr>
          <w:i/>
          <w:sz w:val="22"/>
          <w:lang w:val="ro-MD"/>
        </w:rPr>
        <w:t xml:space="preserve">la decizia Consiliului orășenesc </w:t>
      </w:r>
    </w:p>
    <w:p w14:paraId="69A16F32" w14:textId="77777777" w:rsidR="005B59C1" w:rsidRPr="00E56439" w:rsidRDefault="005B59C1" w:rsidP="005B59C1">
      <w:pPr>
        <w:pStyle w:val="Frspaiere"/>
        <w:jc w:val="right"/>
        <w:rPr>
          <w:i/>
          <w:sz w:val="22"/>
          <w:lang w:val="ro-MD"/>
        </w:rPr>
      </w:pPr>
      <w:r>
        <w:rPr>
          <w:i/>
          <w:sz w:val="22"/>
          <w:lang w:val="ro-MD"/>
        </w:rPr>
        <w:t>nr. 05/05</w:t>
      </w:r>
      <w:r w:rsidRPr="00E56439">
        <w:rPr>
          <w:i/>
          <w:sz w:val="22"/>
          <w:lang w:val="ro-MD"/>
        </w:rPr>
        <w:t xml:space="preserve"> din 26.11.2021</w:t>
      </w:r>
    </w:p>
    <w:p w14:paraId="7133B305" w14:textId="77777777" w:rsidR="005B59C1" w:rsidRPr="00E56439" w:rsidRDefault="005B59C1" w:rsidP="005B59C1">
      <w:pPr>
        <w:pStyle w:val="Frspaiere"/>
        <w:rPr>
          <w:sz w:val="22"/>
          <w:lang w:val="ro-MD"/>
        </w:rPr>
      </w:pPr>
    </w:p>
    <w:p w14:paraId="6767A932" w14:textId="77777777" w:rsidR="005B59C1" w:rsidRPr="00E56439" w:rsidRDefault="005B59C1" w:rsidP="005B59C1">
      <w:pPr>
        <w:pStyle w:val="Frspaiere"/>
        <w:jc w:val="center"/>
        <w:rPr>
          <w:b/>
          <w:sz w:val="22"/>
          <w:lang w:val="ro-MD"/>
        </w:rPr>
      </w:pPr>
      <w:r w:rsidRPr="00E56439">
        <w:rPr>
          <w:b/>
          <w:sz w:val="22"/>
          <w:lang w:val="ro-MD"/>
        </w:rPr>
        <w:t>Efectivul limită al statelor de personal</w:t>
      </w:r>
    </w:p>
    <w:p w14:paraId="0ED2D00A" w14:textId="77777777" w:rsidR="005B59C1" w:rsidRPr="00E56439" w:rsidRDefault="005B59C1" w:rsidP="005B59C1">
      <w:pPr>
        <w:pStyle w:val="Frspaiere"/>
        <w:jc w:val="center"/>
        <w:rPr>
          <w:b/>
          <w:sz w:val="22"/>
          <w:lang w:val="ro-MD"/>
        </w:rPr>
      </w:pPr>
      <w:r w:rsidRPr="00E56439">
        <w:rPr>
          <w:b/>
          <w:sz w:val="22"/>
          <w:lang w:val="ro-MD"/>
        </w:rPr>
        <w:t xml:space="preserve">din </w:t>
      </w:r>
      <w:proofErr w:type="spellStart"/>
      <w:r w:rsidRPr="00E56439">
        <w:rPr>
          <w:b/>
          <w:sz w:val="22"/>
          <w:lang w:val="ro-MD"/>
        </w:rPr>
        <w:t>instituţiile</w:t>
      </w:r>
      <w:proofErr w:type="spellEnd"/>
      <w:r w:rsidRPr="00E56439">
        <w:rPr>
          <w:b/>
          <w:sz w:val="22"/>
          <w:lang w:val="ro-MD"/>
        </w:rPr>
        <w:t xml:space="preserve"> publice </w:t>
      </w:r>
      <w:proofErr w:type="spellStart"/>
      <w:r w:rsidRPr="00E56439">
        <w:rPr>
          <w:b/>
          <w:sz w:val="22"/>
          <w:lang w:val="ro-MD"/>
        </w:rPr>
        <w:t>finanţate</w:t>
      </w:r>
      <w:proofErr w:type="spellEnd"/>
      <w:r w:rsidRPr="00E56439">
        <w:rPr>
          <w:b/>
          <w:sz w:val="22"/>
          <w:lang w:val="ro-MD"/>
        </w:rPr>
        <w:t xml:space="preserve"> de la bugetul local pe anul 2022</w:t>
      </w:r>
    </w:p>
    <w:tbl>
      <w:tblPr>
        <w:tblW w:w="9416" w:type="dxa"/>
        <w:jc w:val="center"/>
        <w:tblLayout w:type="fixed"/>
        <w:tblLook w:val="0000" w:firstRow="0" w:lastRow="0" w:firstColumn="0" w:lastColumn="0" w:noHBand="0" w:noVBand="0"/>
      </w:tblPr>
      <w:tblGrid>
        <w:gridCol w:w="598"/>
        <w:gridCol w:w="5398"/>
        <w:gridCol w:w="1710"/>
        <w:gridCol w:w="1710"/>
      </w:tblGrid>
      <w:tr w:rsidR="005B59C1" w:rsidRPr="00E56439" w14:paraId="666618A1" w14:textId="77777777" w:rsidTr="00B6224A">
        <w:trPr>
          <w:trHeight w:val="788"/>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883C030" w14:textId="77777777" w:rsidR="005B59C1" w:rsidRPr="00E56439" w:rsidRDefault="005B59C1" w:rsidP="00B6224A">
            <w:pPr>
              <w:pStyle w:val="Frspaiere"/>
              <w:jc w:val="center"/>
              <w:rPr>
                <w:b/>
                <w:sz w:val="22"/>
                <w:lang w:val="ro-MD"/>
              </w:rPr>
            </w:pPr>
            <w:r w:rsidRPr="00E56439">
              <w:rPr>
                <w:b/>
                <w:sz w:val="22"/>
                <w:lang w:val="ro-MD"/>
              </w:rPr>
              <w:t>Nr. d/o</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14:paraId="0170BFE4" w14:textId="77777777" w:rsidR="005B59C1" w:rsidRPr="00E56439" w:rsidRDefault="005B59C1" w:rsidP="00B6224A">
            <w:pPr>
              <w:pStyle w:val="Frspaiere"/>
              <w:jc w:val="center"/>
              <w:rPr>
                <w:b/>
                <w:sz w:val="22"/>
                <w:lang w:val="ro-MD"/>
              </w:rPr>
            </w:pPr>
            <w:r w:rsidRPr="00E56439">
              <w:rPr>
                <w:b/>
                <w:sz w:val="22"/>
                <w:lang w:val="ro-MD"/>
              </w:rPr>
              <w:t>Denumirea</w:t>
            </w:r>
          </w:p>
        </w:tc>
        <w:tc>
          <w:tcPr>
            <w:tcW w:w="1710" w:type="dxa"/>
            <w:tcBorders>
              <w:top w:val="single" w:sz="4" w:space="0" w:color="auto"/>
              <w:left w:val="nil"/>
              <w:bottom w:val="single" w:sz="4" w:space="0" w:color="auto"/>
              <w:right w:val="single" w:sz="4" w:space="0" w:color="auto"/>
            </w:tcBorders>
            <w:shd w:val="clear" w:color="auto" w:fill="auto"/>
            <w:vAlign w:val="center"/>
          </w:tcPr>
          <w:p w14:paraId="5D7E481F" w14:textId="77777777" w:rsidR="005B59C1" w:rsidRPr="00E56439" w:rsidRDefault="005B59C1" w:rsidP="00B6224A">
            <w:pPr>
              <w:pStyle w:val="Frspaiere"/>
              <w:jc w:val="center"/>
              <w:rPr>
                <w:b/>
                <w:sz w:val="22"/>
                <w:lang w:val="ro-MD"/>
              </w:rPr>
            </w:pPr>
            <w:r w:rsidRPr="00E56439">
              <w:rPr>
                <w:b/>
                <w:sz w:val="22"/>
                <w:lang w:val="ro-MD"/>
              </w:rPr>
              <w:t>Cod org2</w:t>
            </w:r>
          </w:p>
        </w:tc>
        <w:tc>
          <w:tcPr>
            <w:tcW w:w="1710" w:type="dxa"/>
            <w:tcBorders>
              <w:top w:val="single" w:sz="4" w:space="0" w:color="auto"/>
              <w:left w:val="nil"/>
              <w:bottom w:val="single" w:sz="4" w:space="0" w:color="auto"/>
              <w:right w:val="single" w:sz="4" w:space="0" w:color="auto"/>
            </w:tcBorders>
            <w:shd w:val="clear" w:color="auto" w:fill="auto"/>
            <w:vAlign w:val="center"/>
          </w:tcPr>
          <w:p w14:paraId="50A1B33D" w14:textId="77777777" w:rsidR="005B59C1" w:rsidRPr="00E56439" w:rsidRDefault="005B59C1" w:rsidP="00B6224A">
            <w:pPr>
              <w:pStyle w:val="Frspaiere"/>
              <w:jc w:val="center"/>
              <w:rPr>
                <w:b/>
                <w:sz w:val="22"/>
                <w:lang w:val="ro-MD"/>
              </w:rPr>
            </w:pPr>
            <w:r w:rsidRPr="00E56439">
              <w:rPr>
                <w:b/>
                <w:sz w:val="22"/>
                <w:lang w:val="ro-MD"/>
              </w:rPr>
              <w:t xml:space="preserve">Efectivul de personal, </w:t>
            </w:r>
            <w:proofErr w:type="spellStart"/>
            <w:r w:rsidRPr="00E56439">
              <w:rPr>
                <w:b/>
                <w:sz w:val="22"/>
                <w:lang w:val="ro-MD"/>
              </w:rPr>
              <w:t>unităţi</w:t>
            </w:r>
            <w:proofErr w:type="spellEnd"/>
          </w:p>
        </w:tc>
      </w:tr>
      <w:tr w:rsidR="005B59C1" w:rsidRPr="00E56439" w14:paraId="02697963"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75CBC0C9" w14:textId="77777777" w:rsidR="005B59C1" w:rsidRPr="00E56439" w:rsidRDefault="005B59C1" w:rsidP="00B6224A">
            <w:pPr>
              <w:pStyle w:val="Frspaiere"/>
              <w:rPr>
                <w:sz w:val="22"/>
                <w:lang w:val="ro-MD"/>
              </w:rPr>
            </w:pPr>
            <w:r w:rsidRPr="00E56439">
              <w:rPr>
                <w:sz w:val="22"/>
                <w:lang w:val="ro-MD"/>
              </w:rPr>
              <w:t>1</w:t>
            </w:r>
          </w:p>
        </w:tc>
        <w:tc>
          <w:tcPr>
            <w:tcW w:w="5398" w:type="dxa"/>
            <w:tcBorders>
              <w:top w:val="nil"/>
              <w:left w:val="nil"/>
              <w:bottom w:val="single" w:sz="4" w:space="0" w:color="auto"/>
              <w:right w:val="single" w:sz="4" w:space="0" w:color="auto"/>
            </w:tcBorders>
            <w:shd w:val="clear" w:color="auto" w:fill="auto"/>
            <w:vAlign w:val="center"/>
          </w:tcPr>
          <w:p w14:paraId="24AFD93B" w14:textId="77777777" w:rsidR="005B59C1" w:rsidRPr="00E56439" w:rsidRDefault="005B59C1" w:rsidP="00B6224A">
            <w:pPr>
              <w:pStyle w:val="Frspaiere"/>
              <w:jc w:val="center"/>
              <w:rPr>
                <w:sz w:val="22"/>
                <w:lang w:val="ro-MD"/>
              </w:rPr>
            </w:pPr>
            <w:r w:rsidRPr="00E56439">
              <w:rPr>
                <w:sz w:val="22"/>
                <w:lang w:val="ro-MD"/>
              </w:rPr>
              <w:t>2</w:t>
            </w:r>
          </w:p>
        </w:tc>
        <w:tc>
          <w:tcPr>
            <w:tcW w:w="1710" w:type="dxa"/>
            <w:tcBorders>
              <w:top w:val="single" w:sz="4" w:space="0" w:color="auto"/>
              <w:left w:val="nil"/>
              <w:bottom w:val="single" w:sz="4" w:space="0" w:color="auto"/>
              <w:right w:val="single" w:sz="4" w:space="0" w:color="auto"/>
            </w:tcBorders>
            <w:shd w:val="clear" w:color="auto" w:fill="auto"/>
            <w:vAlign w:val="center"/>
          </w:tcPr>
          <w:p w14:paraId="092D69CE" w14:textId="77777777" w:rsidR="005B59C1" w:rsidRPr="00E56439" w:rsidRDefault="005B59C1" w:rsidP="00B6224A">
            <w:pPr>
              <w:pStyle w:val="Frspaiere"/>
              <w:jc w:val="center"/>
              <w:rPr>
                <w:sz w:val="22"/>
                <w:lang w:val="ro-MD"/>
              </w:rPr>
            </w:pPr>
            <w:r w:rsidRPr="00E56439">
              <w:rPr>
                <w:sz w:val="22"/>
                <w:lang w:val="ro-MD"/>
              </w:rPr>
              <w:t>3</w:t>
            </w:r>
          </w:p>
        </w:tc>
        <w:tc>
          <w:tcPr>
            <w:tcW w:w="1710" w:type="dxa"/>
            <w:tcBorders>
              <w:top w:val="single" w:sz="4" w:space="0" w:color="auto"/>
              <w:left w:val="nil"/>
              <w:bottom w:val="single" w:sz="4" w:space="0" w:color="auto"/>
              <w:right w:val="single" w:sz="4" w:space="0" w:color="auto"/>
            </w:tcBorders>
            <w:shd w:val="clear" w:color="auto" w:fill="auto"/>
            <w:vAlign w:val="center"/>
          </w:tcPr>
          <w:p w14:paraId="2E40AE3F" w14:textId="77777777" w:rsidR="005B59C1" w:rsidRPr="00E56439" w:rsidRDefault="005B59C1" w:rsidP="00B6224A">
            <w:pPr>
              <w:pStyle w:val="Frspaiere"/>
              <w:jc w:val="center"/>
              <w:rPr>
                <w:sz w:val="22"/>
                <w:lang w:val="ro-MD"/>
              </w:rPr>
            </w:pPr>
            <w:r w:rsidRPr="00E56439">
              <w:rPr>
                <w:sz w:val="22"/>
                <w:lang w:val="ro-MD"/>
              </w:rPr>
              <w:t>4</w:t>
            </w:r>
          </w:p>
        </w:tc>
      </w:tr>
      <w:tr w:rsidR="005B59C1" w:rsidRPr="00E56439" w14:paraId="534818CD" w14:textId="77777777" w:rsidTr="00B6224A">
        <w:trPr>
          <w:trHeight w:val="738"/>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23627DEB"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1</w:t>
            </w:r>
          </w:p>
        </w:tc>
        <w:tc>
          <w:tcPr>
            <w:tcW w:w="5398" w:type="dxa"/>
            <w:tcBorders>
              <w:top w:val="nil"/>
              <w:left w:val="nil"/>
              <w:bottom w:val="single" w:sz="4" w:space="0" w:color="auto"/>
              <w:right w:val="single" w:sz="4" w:space="0" w:color="auto"/>
            </w:tcBorders>
            <w:shd w:val="clear" w:color="auto" w:fill="auto"/>
            <w:vAlign w:val="center"/>
          </w:tcPr>
          <w:p w14:paraId="148567A2" w14:textId="77777777" w:rsidR="005B59C1" w:rsidRPr="00E56439" w:rsidRDefault="005B59C1" w:rsidP="00B6224A">
            <w:pPr>
              <w:snapToGrid w:val="0"/>
              <w:spacing w:after="0"/>
              <w:rPr>
                <w:rFonts w:ascii="Times New Roman" w:hAnsi="Times New Roman" w:cs="Times New Roman"/>
                <w:lang w:val="ro-MD"/>
              </w:rPr>
            </w:pPr>
            <w:r w:rsidRPr="00E56439">
              <w:rPr>
                <w:rFonts w:ascii="Times New Roman" w:hAnsi="Times New Roman" w:cs="Times New Roman"/>
                <w:lang w:val="ro-RO"/>
              </w:rPr>
              <w:t>Primăria Ialoveni – aparat (25.5 de baza; 5.0 prin contract)</w:t>
            </w:r>
          </w:p>
        </w:tc>
        <w:tc>
          <w:tcPr>
            <w:tcW w:w="1710" w:type="dxa"/>
            <w:tcBorders>
              <w:top w:val="nil"/>
              <w:left w:val="nil"/>
              <w:bottom w:val="single" w:sz="4" w:space="0" w:color="auto"/>
              <w:right w:val="single" w:sz="4" w:space="0" w:color="auto"/>
            </w:tcBorders>
            <w:shd w:val="clear" w:color="auto" w:fill="auto"/>
            <w:vAlign w:val="center"/>
          </w:tcPr>
          <w:p w14:paraId="5CE5725D"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0301</w:t>
            </w:r>
          </w:p>
        </w:tc>
        <w:tc>
          <w:tcPr>
            <w:tcW w:w="1710" w:type="dxa"/>
            <w:tcBorders>
              <w:top w:val="nil"/>
              <w:left w:val="nil"/>
              <w:bottom w:val="single" w:sz="4" w:space="0" w:color="auto"/>
              <w:right w:val="single" w:sz="4" w:space="0" w:color="auto"/>
            </w:tcBorders>
            <w:shd w:val="clear" w:color="auto" w:fill="auto"/>
            <w:vAlign w:val="center"/>
          </w:tcPr>
          <w:p w14:paraId="696142AF"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30,5</w:t>
            </w:r>
          </w:p>
        </w:tc>
      </w:tr>
      <w:tr w:rsidR="005B59C1" w:rsidRPr="00E56439" w14:paraId="65ADF1EA"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0FEC5986"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2</w:t>
            </w:r>
          </w:p>
        </w:tc>
        <w:tc>
          <w:tcPr>
            <w:tcW w:w="5398" w:type="dxa"/>
            <w:tcBorders>
              <w:top w:val="nil"/>
              <w:left w:val="nil"/>
              <w:bottom w:val="single" w:sz="4" w:space="0" w:color="auto"/>
              <w:right w:val="single" w:sz="4" w:space="0" w:color="auto"/>
            </w:tcBorders>
            <w:shd w:val="clear" w:color="auto" w:fill="auto"/>
            <w:vAlign w:val="center"/>
          </w:tcPr>
          <w:p w14:paraId="7933367A" w14:textId="77777777" w:rsidR="005B59C1" w:rsidRPr="00E56439" w:rsidRDefault="005B59C1" w:rsidP="00B6224A">
            <w:pPr>
              <w:snapToGrid w:val="0"/>
              <w:spacing w:after="0"/>
              <w:rPr>
                <w:rFonts w:ascii="Times New Roman" w:hAnsi="Times New Roman" w:cs="Times New Roman"/>
                <w:lang w:val="ro-RO"/>
              </w:rPr>
            </w:pPr>
            <w:r w:rsidRPr="00E56439">
              <w:rPr>
                <w:rFonts w:ascii="Times New Roman" w:hAnsi="Times New Roman" w:cs="Times New Roman"/>
                <w:lang w:val="ro-RO"/>
              </w:rPr>
              <w:t>Grupul de deservirea a clădirilor</w:t>
            </w:r>
          </w:p>
        </w:tc>
        <w:tc>
          <w:tcPr>
            <w:tcW w:w="1710" w:type="dxa"/>
            <w:tcBorders>
              <w:top w:val="nil"/>
              <w:left w:val="nil"/>
              <w:bottom w:val="single" w:sz="4" w:space="0" w:color="auto"/>
              <w:right w:val="single" w:sz="4" w:space="0" w:color="auto"/>
            </w:tcBorders>
            <w:shd w:val="clear" w:color="auto" w:fill="auto"/>
            <w:vAlign w:val="center"/>
          </w:tcPr>
          <w:p w14:paraId="3CBDED7E"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0301</w:t>
            </w:r>
          </w:p>
        </w:tc>
        <w:tc>
          <w:tcPr>
            <w:tcW w:w="1710" w:type="dxa"/>
            <w:tcBorders>
              <w:top w:val="nil"/>
              <w:left w:val="nil"/>
              <w:bottom w:val="single" w:sz="4" w:space="0" w:color="auto"/>
              <w:right w:val="single" w:sz="4" w:space="0" w:color="auto"/>
            </w:tcBorders>
            <w:shd w:val="clear" w:color="auto" w:fill="auto"/>
            <w:vAlign w:val="center"/>
          </w:tcPr>
          <w:p w14:paraId="5D4CC853"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5.0</w:t>
            </w:r>
          </w:p>
        </w:tc>
      </w:tr>
      <w:tr w:rsidR="005B59C1" w:rsidRPr="00E56439" w14:paraId="6D59423F"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5D268F13"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3</w:t>
            </w:r>
          </w:p>
        </w:tc>
        <w:tc>
          <w:tcPr>
            <w:tcW w:w="5398" w:type="dxa"/>
            <w:tcBorders>
              <w:top w:val="nil"/>
              <w:left w:val="nil"/>
              <w:bottom w:val="single" w:sz="4" w:space="0" w:color="auto"/>
              <w:right w:val="single" w:sz="4" w:space="0" w:color="auto"/>
            </w:tcBorders>
            <w:shd w:val="clear" w:color="auto" w:fill="auto"/>
            <w:vAlign w:val="center"/>
          </w:tcPr>
          <w:p w14:paraId="2B4BA96A" w14:textId="77777777" w:rsidR="005B59C1" w:rsidRPr="00E56439" w:rsidRDefault="005B59C1" w:rsidP="00B6224A">
            <w:pPr>
              <w:snapToGrid w:val="0"/>
              <w:spacing w:after="0"/>
              <w:rPr>
                <w:rFonts w:ascii="Times New Roman" w:hAnsi="Times New Roman" w:cs="Times New Roman"/>
                <w:lang w:val="ro-MD"/>
              </w:rPr>
            </w:pPr>
            <w:proofErr w:type="spellStart"/>
            <w:r w:rsidRPr="00E56439">
              <w:rPr>
                <w:rFonts w:ascii="Times New Roman" w:hAnsi="Times New Roman" w:cs="Times New Roman"/>
                <w:lang w:val="ro-MD"/>
              </w:rPr>
              <w:t>Grădiniţa</w:t>
            </w:r>
            <w:proofErr w:type="spellEnd"/>
            <w:r w:rsidRPr="00E56439">
              <w:rPr>
                <w:rFonts w:ascii="Times New Roman" w:hAnsi="Times New Roman" w:cs="Times New Roman"/>
                <w:lang w:val="ro-MD"/>
              </w:rPr>
              <w:t xml:space="preserve"> de copii ,,Andrieș”</w:t>
            </w:r>
          </w:p>
        </w:tc>
        <w:tc>
          <w:tcPr>
            <w:tcW w:w="1710" w:type="dxa"/>
            <w:tcBorders>
              <w:top w:val="nil"/>
              <w:left w:val="nil"/>
              <w:bottom w:val="single" w:sz="4" w:space="0" w:color="auto"/>
              <w:right w:val="single" w:sz="4" w:space="0" w:color="auto"/>
            </w:tcBorders>
            <w:shd w:val="clear" w:color="auto" w:fill="auto"/>
            <w:vAlign w:val="center"/>
          </w:tcPr>
          <w:p w14:paraId="10AF155D"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8802</w:t>
            </w:r>
          </w:p>
        </w:tc>
        <w:tc>
          <w:tcPr>
            <w:tcW w:w="1710" w:type="dxa"/>
            <w:tcBorders>
              <w:top w:val="nil"/>
              <w:left w:val="nil"/>
              <w:bottom w:val="single" w:sz="4" w:space="0" w:color="auto"/>
              <w:right w:val="single" w:sz="4" w:space="0" w:color="auto"/>
            </w:tcBorders>
            <w:shd w:val="clear" w:color="auto" w:fill="auto"/>
            <w:vAlign w:val="center"/>
          </w:tcPr>
          <w:p w14:paraId="27D339B3"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61.1</w:t>
            </w:r>
          </w:p>
        </w:tc>
      </w:tr>
      <w:tr w:rsidR="005B59C1" w:rsidRPr="00E56439" w14:paraId="474C4D16"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144F49E6"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4</w:t>
            </w:r>
          </w:p>
        </w:tc>
        <w:tc>
          <w:tcPr>
            <w:tcW w:w="5398" w:type="dxa"/>
            <w:tcBorders>
              <w:top w:val="nil"/>
              <w:left w:val="nil"/>
              <w:bottom w:val="single" w:sz="4" w:space="0" w:color="auto"/>
              <w:right w:val="single" w:sz="4" w:space="0" w:color="auto"/>
            </w:tcBorders>
            <w:shd w:val="clear" w:color="auto" w:fill="auto"/>
            <w:vAlign w:val="center"/>
          </w:tcPr>
          <w:p w14:paraId="40D2BC52" w14:textId="77777777" w:rsidR="005B59C1" w:rsidRPr="00E56439" w:rsidRDefault="005B59C1" w:rsidP="00B6224A">
            <w:pPr>
              <w:snapToGrid w:val="0"/>
              <w:spacing w:after="0"/>
              <w:rPr>
                <w:rFonts w:ascii="Times New Roman" w:hAnsi="Times New Roman" w:cs="Times New Roman"/>
                <w:lang w:val="ro-MD"/>
              </w:rPr>
            </w:pPr>
            <w:proofErr w:type="spellStart"/>
            <w:r w:rsidRPr="00E56439">
              <w:rPr>
                <w:rFonts w:ascii="Times New Roman" w:hAnsi="Times New Roman" w:cs="Times New Roman"/>
                <w:lang w:val="ro-MD"/>
              </w:rPr>
              <w:t>Grădiniţa</w:t>
            </w:r>
            <w:proofErr w:type="spellEnd"/>
            <w:r w:rsidRPr="00E56439">
              <w:rPr>
                <w:rFonts w:ascii="Times New Roman" w:hAnsi="Times New Roman" w:cs="Times New Roman"/>
                <w:lang w:val="ro-MD"/>
              </w:rPr>
              <w:t xml:space="preserve"> de copii ,,</w:t>
            </w:r>
            <w:proofErr w:type="spellStart"/>
            <w:r w:rsidRPr="00E56439">
              <w:rPr>
                <w:rFonts w:ascii="Times New Roman" w:hAnsi="Times New Roman" w:cs="Times New Roman"/>
                <w:lang w:val="ro-MD"/>
              </w:rPr>
              <w:t>Lăstarel</w:t>
            </w:r>
            <w:proofErr w:type="spellEnd"/>
            <w:r w:rsidRPr="00E56439">
              <w:rPr>
                <w:rFonts w:ascii="Times New Roman" w:hAnsi="Times New Roman" w:cs="Times New Roman"/>
                <w:lang w:val="ro-MD"/>
              </w:rPr>
              <w:t>”</w:t>
            </w:r>
          </w:p>
        </w:tc>
        <w:tc>
          <w:tcPr>
            <w:tcW w:w="1710" w:type="dxa"/>
            <w:tcBorders>
              <w:top w:val="nil"/>
              <w:left w:val="nil"/>
              <w:bottom w:val="single" w:sz="4" w:space="0" w:color="auto"/>
              <w:right w:val="single" w:sz="4" w:space="0" w:color="auto"/>
            </w:tcBorders>
            <w:shd w:val="clear" w:color="auto" w:fill="auto"/>
            <w:vAlign w:val="center"/>
          </w:tcPr>
          <w:p w14:paraId="6F8F5F5E"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8802</w:t>
            </w:r>
          </w:p>
        </w:tc>
        <w:tc>
          <w:tcPr>
            <w:tcW w:w="1710" w:type="dxa"/>
            <w:tcBorders>
              <w:top w:val="nil"/>
              <w:left w:val="nil"/>
              <w:bottom w:val="single" w:sz="4" w:space="0" w:color="auto"/>
              <w:right w:val="single" w:sz="4" w:space="0" w:color="auto"/>
            </w:tcBorders>
            <w:shd w:val="clear" w:color="auto" w:fill="auto"/>
            <w:vAlign w:val="center"/>
          </w:tcPr>
          <w:p w14:paraId="6A4A8139"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29.2</w:t>
            </w:r>
          </w:p>
        </w:tc>
      </w:tr>
      <w:tr w:rsidR="005B59C1" w:rsidRPr="00E56439" w14:paraId="05C3B336"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5536159D"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5</w:t>
            </w:r>
          </w:p>
        </w:tc>
        <w:tc>
          <w:tcPr>
            <w:tcW w:w="5398" w:type="dxa"/>
            <w:tcBorders>
              <w:top w:val="nil"/>
              <w:left w:val="nil"/>
              <w:bottom w:val="single" w:sz="4" w:space="0" w:color="auto"/>
              <w:right w:val="single" w:sz="4" w:space="0" w:color="auto"/>
            </w:tcBorders>
            <w:shd w:val="clear" w:color="auto" w:fill="auto"/>
            <w:vAlign w:val="center"/>
          </w:tcPr>
          <w:p w14:paraId="16E812F6" w14:textId="77777777" w:rsidR="005B59C1" w:rsidRPr="00E56439" w:rsidRDefault="005B59C1" w:rsidP="00B6224A">
            <w:pPr>
              <w:snapToGrid w:val="0"/>
              <w:spacing w:after="0"/>
              <w:rPr>
                <w:rFonts w:ascii="Times New Roman" w:hAnsi="Times New Roman" w:cs="Times New Roman"/>
                <w:lang w:val="ro-MD"/>
              </w:rPr>
            </w:pPr>
            <w:r w:rsidRPr="00E56439">
              <w:rPr>
                <w:rFonts w:ascii="Times New Roman" w:hAnsi="Times New Roman" w:cs="Times New Roman"/>
                <w:lang w:val="ro-MD"/>
              </w:rPr>
              <w:t>Grădinița de copii ,,Regina Maria”</w:t>
            </w:r>
          </w:p>
        </w:tc>
        <w:tc>
          <w:tcPr>
            <w:tcW w:w="1710" w:type="dxa"/>
            <w:tcBorders>
              <w:top w:val="nil"/>
              <w:left w:val="nil"/>
              <w:bottom w:val="single" w:sz="4" w:space="0" w:color="auto"/>
              <w:right w:val="single" w:sz="4" w:space="0" w:color="auto"/>
            </w:tcBorders>
            <w:shd w:val="clear" w:color="auto" w:fill="auto"/>
            <w:vAlign w:val="center"/>
          </w:tcPr>
          <w:p w14:paraId="602C228F"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8802</w:t>
            </w:r>
          </w:p>
        </w:tc>
        <w:tc>
          <w:tcPr>
            <w:tcW w:w="1710" w:type="dxa"/>
            <w:tcBorders>
              <w:top w:val="nil"/>
              <w:left w:val="nil"/>
              <w:bottom w:val="single" w:sz="4" w:space="0" w:color="auto"/>
              <w:right w:val="single" w:sz="4" w:space="0" w:color="auto"/>
            </w:tcBorders>
            <w:shd w:val="clear" w:color="auto" w:fill="auto"/>
            <w:vAlign w:val="center"/>
          </w:tcPr>
          <w:p w14:paraId="1836B4D3"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65.6</w:t>
            </w:r>
          </w:p>
        </w:tc>
      </w:tr>
      <w:tr w:rsidR="005B59C1" w:rsidRPr="00E56439" w14:paraId="11259C36"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3FBEC6B4"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6</w:t>
            </w:r>
          </w:p>
        </w:tc>
        <w:tc>
          <w:tcPr>
            <w:tcW w:w="5398" w:type="dxa"/>
            <w:tcBorders>
              <w:top w:val="nil"/>
              <w:left w:val="nil"/>
              <w:bottom w:val="single" w:sz="4" w:space="0" w:color="auto"/>
              <w:right w:val="single" w:sz="4" w:space="0" w:color="auto"/>
            </w:tcBorders>
            <w:shd w:val="clear" w:color="auto" w:fill="auto"/>
            <w:vAlign w:val="center"/>
          </w:tcPr>
          <w:p w14:paraId="14D9C80D" w14:textId="77777777" w:rsidR="005B59C1" w:rsidRPr="00E56439" w:rsidRDefault="005B59C1" w:rsidP="00B6224A">
            <w:pPr>
              <w:snapToGrid w:val="0"/>
              <w:spacing w:after="0"/>
              <w:rPr>
                <w:rFonts w:ascii="Times New Roman" w:hAnsi="Times New Roman" w:cs="Times New Roman"/>
                <w:lang w:val="ro-MD"/>
              </w:rPr>
            </w:pPr>
            <w:r w:rsidRPr="00E56439">
              <w:rPr>
                <w:rFonts w:ascii="Times New Roman" w:hAnsi="Times New Roman" w:cs="Times New Roman"/>
                <w:lang w:val="ro-MD"/>
              </w:rPr>
              <w:t>Școala de arte</w:t>
            </w:r>
          </w:p>
        </w:tc>
        <w:tc>
          <w:tcPr>
            <w:tcW w:w="1710" w:type="dxa"/>
            <w:tcBorders>
              <w:top w:val="nil"/>
              <w:left w:val="nil"/>
              <w:bottom w:val="single" w:sz="4" w:space="0" w:color="auto"/>
              <w:right w:val="single" w:sz="4" w:space="0" w:color="auto"/>
            </w:tcBorders>
            <w:shd w:val="clear" w:color="auto" w:fill="auto"/>
            <w:vAlign w:val="center"/>
          </w:tcPr>
          <w:p w14:paraId="01DC5A57"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8814</w:t>
            </w:r>
          </w:p>
        </w:tc>
        <w:tc>
          <w:tcPr>
            <w:tcW w:w="1710" w:type="dxa"/>
            <w:tcBorders>
              <w:top w:val="nil"/>
              <w:left w:val="nil"/>
              <w:bottom w:val="single" w:sz="4" w:space="0" w:color="auto"/>
              <w:right w:val="single" w:sz="4" w:space="0" w:color="auto"/>
            </w:tcBorders>
            <w:shd w:val="clear" w:color="auto" w:fill="auto"/>
            <w:vAlign w:val="center"/>
          </w:tcPr>
          <w:p w14:paraId="7D82773F"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60.33</w:t>
            </w:r>
          </w:p>
        </w:tc>
      </w:tr>
      <w:tr w:rsidR="005B59C1" w:rsidRPr="00E56439" w14:paraId="3472086A"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6AE67272"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7</w:t>
            </w:r>
          </w:p>
        </w:tc>
        <w:tc>
          <w:tcPr>
            <w:tcW w:w="5398" w:type="dxa"/>
            <w:tcBorders>
              <w:top w:val="nil"/>
              <w:left w:val="nil"/>
              <w:bottom w:val="single" w:sz="4" w:space="0" w:color="auto"/>
              <w:right w:val="single" w:sz="4" w:space="0" w:color="auto"/>
            </w:tcBorders>
            <w:shd w:val="clear" w:color="auto" w:fill="auto"/>
            <w:vAlign w:val="center"/>
          </w:tcPr>
          <w:p w14:paraId="25C16D69" w14:textId="77777777" w:rsidR="005B59C1" w:rsidRPr="00E56439" w:rsidRDefault="005B59C1" w:rsidP="00B6224A">
            <w:pPr>
              <w:snapToGrid w:val="0"/>
              <w:spacing w:after="0"/>
              <w:rPr>
                <w:rFonts w:ascii="Times New Roman" w:hAnsi="Times New Roman" w:cs="Times New Roman"/>
                <w:lang w:val="ro-MD"/>
              </w:rPr>
            </w:pPr>
            <w:r w:rsidRPr="00E56439">
              <w:rPr>
                <w:rFonts w:ascii="Times New Roman" w:hAnsi="Times New Roman" w:cs="Times New Roman"/>
                <w:lang w:val="ro-MD"/>
              </w:rPr>
              <w:t xml:space="preserve">Biblioteca </w:t>
            </w:r>
          </w:p>
        </w:tc>
        <w:tc>
          <w:tcPr>
            <w:tcW w:w="1710" w:type="dxa"/>
            <w:tcBorders>
              <w:top w:val="nil"/>
              <w:left w:val="nil"/>
              <w:bottom w:val="single" w:sz="4" w:space="0" w:color="auto"/>
              <w:right w:val="single" w:sz="4" w:space="0" w:color="auto"/>
            </w:tcBorders>
            <w:shd w:val="clear" w:color="auto" w:fill="auto"/>
            <w:vAlign w:val="center"/>
          </w:tcPr>
          <w:p w14:paraId="088F2180"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8502</w:t>
            </w:r>
          </w:p>
        </w:tc>
        <w:tc>
          <w:tcPr>
            <w:tcW w:w="1710" w:type="dxa"/>
            <w:tcBorders>
              <w:top w:val="nil"/>
              <w:left w:val="nil"/>
              <w:bottom w:val="single" w:sz="4" w:space="0" w:color="auto"/>
              <w:right w:val="single" w:sz="4" w:space="0" w:color="auto"/>
            </w:tcBorders>
            <w:shd w:val="clear" w:color="auto" w:fill="auto"/>
            <w:vAlign w:val="center"/>
          </w:tcPr>
          <w:p w14:paraId="7604E27F"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4.0</w:t>
            </w:r>
          </w:p>
        </w:tc>
      </w:tr>
      <w:tr w:rsidR="005B59C1" w:rsidRPr="00E56439" w14:paraId="56CA0D49"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15B9A21A"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w:t>
            </w:r>
          </w:p>
        </w:tc>
        <w:tc>
          <w:tcPr>
            <w:tcW w:w="5398" w:type="dxa"/>
            <w:tcBorders>
              <w:top w:val="nil"/>
              <w:left w:val="nil"/>
              <w:bottom w:val="single" w:sz="4" w:space="0" w:color="auto"/>
              <w:right w:val="single" w:sz="4" w:space="0" w:color="auto"/>
            </w:tcBorders>
            <w:shd w:val="clear" w:color="auto" w:fill="auto"/>
            <w:vAlign w:val="center"/>
          </w:tcPr>
          <w:p w14:paraId="0D8C7FE3" w14:textId="77777777" w:rsidR="005B59C1" w:rsidRPr="00E56439" w:rsidRDefault="005B59C1" w:rsidP="00B6224A">
            <w:pPr>
              <w:snapToGrid w:val="0"/>
              <w:spacing w:after="0"/>
              <w:rPr>
                <w:rFonts w:ascii="Times New Roman" w:hAnsi="Times New Roman" w:cs="Times New Roman"/>
                <w:lang w:val="ro-MD"/>
              </w:rPr>
            </w:pPr>
            <w:r w:rsidRPr="00E56439">
              <w:rPr>
                <w:rFonts w:ascii="Times New Roman" w:hAnsi="Times New Roman" w:cs="Times New Roman"/>
                <w:lang w:val="ro-MD"/>
              </w:rPr>
              <w:t>Ansamblul de dans popular ,,Porumbița”</w:t>
            </w:r>
          </w:p>
        </w:tc>
        <w:tc>
          <w:tcPr>
            <w:tcW w:w="1710" w:type="dxa"/>
            <w:tcBorders>
              <w:top w:val="nil"/>
              <w:left w:val="nil"/>
              <w:bottom w:val="single" w:sz="4" w:space="0" w:color="auto"/>
              <w:right w:val="single" w:sz="4" w:space="0" w:color="auto"/>
            </w:tcBorders>
            <w:shd w:val="clear" w:color="auto" w:fill="auto"/>
            <w:vAlign w:val="center"/>
          </w:tcPr>
          <w:p w14:paraId="6212E308"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8502</w:t>
            </w:r>
          </w:p>
        </w:tc>
        <w:tc>
          <w:tcPr>
            <w:tcW w:w="1710" w:type="dxa"/>
            <w:tcBorders>
              <w:top w:val="nil"/>
              <w:left w:val="nil"/>
              <w:bottom w:val="single" w:sz="4" w:space="0" w:color="auto"/>
              <w:right w:val="single" w:sz="4" w:space="0" w:color="auto"/>
            </w:tcBorders>
            <w:shd w:val="clear" w:color="auto" w:fill="auto"/>
            <w:vAlign w:val="center"/>
          </w:tcPr>
          <w:p w14:paraId="099C9342"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2.0</w:t>
            </w:r>
          </w:p>
        </w:tc>
      </w:tr>
      <w:tr w:rsidR="005B59C1" w:rsidRPr="00E56439" w14:paraId="73298CDF"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206CA035"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9</w:t>
            </w:r>
          </w:p>
        </w:tc>
        <w:tc>
          <w:tcPr>
            <w:tcW w:w="5398" w:type="dxa"/>
            <w:tcBorders>
              <w:top w:val="nil"/>
              <w:left w:val="nil"/>
              <w:bottom w:val="single" w:sz="4" w:space="0" w:color="auto"/>
              <w:right w:val="single" w:sz="4" w:space="0" w:color="auto"/>
            </w:tcBorders>
            <w:shd w:val="clear" w:color="auto" w:fill="auto"/>
            <w:vAlign w:val="bottom"/>
          </w:tcPr>
          <w:p w14:paraId="024AE04F" w14:textId="77777777" w:rsidR="005B59C1" w:rsidRPr="00E56439" w:rsidRDefault="005B59C1" w:rsidP="00B6224A">
            <w:pPr>
              <w:snapToGrid w:val="0"/>
              <w:spacing w:after="0"/>
              <w:rPr>
                <w:rFonts w:ascii="Times New Roman" w:hAnsi="Times New Roman" w:cs="Times New Roman"/>
                <w:lang w:val="ro-MD"/>
              </w:rPr>
            </w:pPr>
            <w:proofErr w:type="spellStart"/>
            <w:r w:rsidRPr="00E56439">
              <w:rPr>
                <w:rFonts w:ascii="Times New Roman" w:hAnsi="Times New Roman" w:cs="Times New Roman"/>
                <w:lang w:val="ro-MD"/>
              </w:rPr>
              <w:t>Studiou</w:t>
            </w:r>
            <w:proofErr w:type="spellEnd"/>
            <w:r w:rsidRPr="00E56439">
              <w:rPr>
                <w:rFonts w:ascii="Times New Roman" w:hAnsi="Times New Roman" w:cs="Times New Roman"/>
                <w:lang w:val="ro-MD"/>
              </w:rPr>
              <w:t xml:space="preserve"> artistic de dans modern ,,Enigma”</w:t>
            </w:r>
          </w:p>
        </w:tc>
        <w:tc>
          <w:tcPr>
            <w:tcW w:w="1710" w:type="dxa"/>
            <w:tcBorders>
              <w:top w:val="nil"/>
              <w:left w:val="nil"/>
              <w:bottom w:val="single" w:sz="4" w:space="0" w:color="auto"/>
              <w:right w:val="single" w:sz="4" w:space="0" w:color="auto"/>
            </w:tcBorders>
            <w:shd w:val="clear" w:color="auto" w:fill="auto"/>
            <w:vAlign w:val="center"/>
          </w:tcPr>
          <w:p w14:paraId="0D8BDC04"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8502</w:t>
            </w:r>
          </w:p>
        </w:tc>
        <w:tc>
          <w:tcPr>
            <w:tcW w:w="1710" w:type="dxa"/>
            <w:tcBorders>
              <w:top w:val="nil"/>
              <w:left w:val="nil"/>
              <w:bottom w:val="single" w:sz="4" w:space="0" w:color="auto"/>
              <w:right w:val="single" w:sz="4" w:space="0" w:color="auto"/>
            </w:tcBorders>
            <w:shd w:val="clear" w:color="auto" w:fill="auto"/>
            <w:vAlign w:val="center"/>
          </w:tcPr>
          <w:p w14:paraId="49844A77"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1.0</w:t>
            </w:r>
          </w:p>
        </w:tc>
      </w:tr>
      <w:tr w:rsidR="005B59C1" w:rsidRPr="00E56439" w14:paraId="5DD67850"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1C0E3875"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10</w:t>
            </w:r>
          </w:p>
        </w:tc>
        <w:tc>
          <w:tcPr>
            <w:tcW w:w="5398" w:type="dxa"/>
            <w:tcBorders>
              <w:top w:val="nil"/>
              <w:left w:val="nil"/>
              <w:bottom w:val="single" w:sz="4" w:space="0" w:color="auto"/>
              <w:right w:val="single" w:sz="4" w:space="0" w:color="auto"/>
            </w:tcBorders>
            <w:shd w:val="clear" w:color="auto" w:fill="auto"/>
            <w:vAlign w:val="bottom"/>
          </w:tcPr>
          <w:p w14:paraId="68989447" w14:textId="77777777" w:rsidR="005B59C1" w:rsidRPr="00E56439" w:rsidRDefault="005B59C1" w:rsidP="00B6224A">
            <w:pPr>
              <w:snapToGrid w:val="0"/>
              <w:spacing w:after="0"/>
              <w:rPr>
                <w:rFonts w:ascii="Times New Roman" w:hAnsi="Times New Roman" w:cs="Times New Roman"/>
                <w:lang w:val="ro-MD"/>
              </w:rPr>
            </w:pPr>
            <w:proofErr w:type="spellStart"/>
            <w:r w:rsidRPr="00E56439">
              <w:rPr>
                <w:rFonts w:ascii="Times New Roman" w:hAnsi="Times New Roman" w:cs="Times New Roman"/>
                <w:lang w:val="ro-MD"/>
              </w:rPr>
              <w:t>Formatia</w:t>
            </w:r>
            <w:proofErr w:type="spellEnd"/>
            <w:r w:rsidRPr="00E56439">
              <w:rPr>
                <w:rFonts w:ascii="Times New Roman" w:hAnsi="Times New Roman" w:cs="Times New Roman"/>
                <w:lang w:val="ro-MD"/>
              </w:rPr>
              <w:t xml:space="preserve"> folclorica,,</w:t>
            </w:r>
            <w:proofErr w:type="spellStart"/>
            <w:r w:rsidRPr="00E56439">
              <w:rPr>
                <w:rFonts w:ascii="Times New Roman" w:hAnsi="Times New Roman" w:cs="Times New Roman"/>
                <w:lang w:val="ro-MD"/>
              </w:rPr>
              <w:t>Ialoveneanca</w:t>
            </w:r>
            <w:proofErr w:type="spellEnd"/>
            <w:r w:rsidRPr="00E56439">
              <w:rPr>
                <w:rFonts w:ascii="Times New Roman" w:hAnsi="Times New Roman" w:cs="Times New Roman"/>
                <w:lang w:val="ro-MD"/>
              </w:rPr>
              <w:t>”</w:t>
            </w:r>
          </w:p>
        </w:tc>
        <w:tc>
          <w:tcPr>
            <w:tcW w:w="1710" w:type="dxa"/>
            <w:tcBorders>
              <w:top w:val="nil"/>
              <w:left w:val="nil"/>
              <w:bottom w:val="single" w:sz="4" w:space="0" w:color="auto"/>
              <w:right w:val="single" w:sz="4" w:space="0" w:color="auto"/>
            </w:tcBorders>
            <w:shd w:val="clear" w:color="auto" w:fill="auto"/>
            <w:vAlign w:val="center"/>
          </w:tcPr>
          <w:p w14:paraId="407D5557"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8502</w:t>
            </w:r>
          </w:p>
        </w:tc>
        <w:tc>
          <w:tcPr>
            <w:tcW w:w="1710" w:type="dxa"/>
            <w:tcBorders>
              <w:top w:val="nil"/>
              <w:left w:val="nil"/>
              <w:bottom w:val="single" w:sz="4" w:space="0" w:color="auto"/>
              <w:right w:val="single" w:sz="4" w:space="0" w:color="auto"/>
            </w:tcBorders>
            <w:shd w:val="clear" w:color="auto" w:fill="auto"/>
            <w:vAlign w:val="center"/>
          </w:tcPr>
          <w:p w14:paraId="233FB383"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2.0</w:t>
            </w:r>
          </w:p>
        </w:tc>
      </w:tr>
      <w:tr w:rsidR="005B59C1" w:rsidRPr="00E56439" w14:paraId="2B923479"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07D27918"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11</w:t>
            </w:r>
          </w:p>
        </w:tc>
        <w:tc>
          <w:tcPr>
            <w:tcW w:w="5398" w:type="dxa"/>
            <w:tcBorders>
              <w:top w:val="nil"/>
              <w:left w:val="nil"/>
              <w:bottom w:val="single" w:sz="4" w:space="0" w:color="auto"/>
              <w:right w:val="single" w:sz="4" w:space="0" w:color="auto"/>
            </w:tcBorders>
            <w:shd w:val="clear" w:color="auto" w:fill="auto"/>
            <w:vAlign w:val="bottom"/>
          </w:tcPr>
          <w:p w14:paraId="307C5401" w14:textId="77777777" w:rsidR="005B59C1" w:rsidRPr="00E56439" w:rsidRDefault="005B59C1" w:rsidP="00B6224A">
            <w:pPr>
              <w:snapToGrid w:val="0"/>
              <w:spacing w:after="0"/>
              <w:rPr>
                <w:rFonts w:ascii="Times New Roman" w:hAnsi="Times New Roman" w:cs="Times New Roman"/>
                <w:lang w:val="ro-MD"/>
              </w:rPr>
            </w:pPr>
            <w:r w:rsidRPr="00E56439">
              <w:rPr>
                <w:rFonts w:ascii="Times New Roman" w:hAnsi="Times New Roman" w:cs="Times New Roman"/>
                <w:lang w:val="ro-MD"/>
              </w:rPr>
              <w:t>Amenajarea teritoriului</w:t>
            </w:r>
          </w:p>
        </w:tc>
        <w:tc>
          <w:tcPr>
            <w:tcW w:w="1710" w:type="dxa"/>
            <w:tcBorders>
              <w:top w:val="nil"/>
              <w:left w:val="nil"/>
              <w:bottom w:val="single" w:sz="4" w:space="0" w:color="auto"/>
              <w:right w:val="single" w:sz="4" w:space="0" w:color="auto"/>
            </w:tcBorders>
            <w:shd w:val="clear" w:color="auto" w:fill="auto"/>
            <w:vAlign w:val="center"/>
          </w:tcPr>
          <w:p w14:paraId="2CAF6C60"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7502</w:t>
            </w:r>
          </w:p>
        </w:tc>
        <w:tc>
          <w:tcPr>
            <w:tcW w:w="1710" w:type="dxa"/>
            <w:tcBorders>
              <w:top w:val="nil"/>
              <w:left w:val="nil"/>
              <w:bottom w:val="single" w:sz="4" w:space="0" w:color="auto"/>
              <w:right w:val="single" w:sz="4" w:space="0" w:color="auto"/>
            </w:tcBorders>
            <w:shd w:val="clear" w:color="auto" w:fill="auto"/>
            <w:vAlign w:val="center"/>
          </w:tcPr>
          <w:p w14:paraId="60DD79B0"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33.5</w:t>
            </w:r>
          </w:p>
        </w:tc>
      </w:tr>
      <w:tr w:rsidR="005B59C1" w:rsidRPr="00E56439" w14:paraId="5EA94420"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22F3D023"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12</w:t>
            </w:r>
          </w:p>
        </w:tc>
        <w:tc>
          <w:tcPr>
            <w:tcW w:w="5398" w:type="dxa"/>
            <w:tcBorders>
              <w:top w:val="nil"/>
              <w:left w:val="nil"/>
              <w:bottom w:val="single" w:sz="4" w:space="0" w:color="auto"/>
              <w:right w:val="single" w:sz="4" w:space="0" w:color="auto"/>
            </w:tcBorders>
            <w:shd w:val="clear" w:color="auto" w:fill="auto"/>
            <w:vAlign w:val="bottom"/>
          </w:tcPr>
          <w:p w14:paraId="7E84A1CF" w14:textId="77777777" w:rsidR="005B59C1" w:rsidRPr="00E56439" w:rsidRDefault="005B59C1" w:rsidP="00B6224A">
            <w:pPr>
              <w:snapToGrid w:val="0"/>
              <w:spacing w:after="0"/>
              <w:rPr>
                <w:rFonts w:ascii="Times New Roman" w:hAnsi="Times New Roman" w:cs="Times New Roman"/>
                <w:lang w:val="ro-MD"/>
              </w:rPr>
            </w:pPr>
            <w:r w:rsidRPr="00E56439">
              <w:rPr>
                <w:rFonts w:ascii="Times New Roman" w:hAnsi="Times New Roman" w:cs="Times New Roman"/>
                <w:lang w:val="ro-MD"/>
              </w:rPr>
              <w:t>Stadion</w:t>
            </w:r>
          </w:p>
        </w:tc>
        <w:tc>
          <w:tcPr>
            <w:tcW w:w="1710" w:type="dxa"/>
            <w:tcBorders>
              <w:top w:val="nil"/>
              <w:left w:val="nil"/>
              <w:bottom w:val="single" w:sz="4" w:space="0" w:color="auto"/>
              <w:right w:val="single" w:sz="4" w:space="0" w:color="auto"/>
            </w:tcBorders>
            <w:shd w:val="clear" w:color="auto" w:fill="auto"/>
            <w:vAlign w:val="center"/>
          </w:tcPr>
          <w:p w14:paraId="41406CE6"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8602</w:t>
            </w:r>
          </w:p>
        </w:tc>
        <w:tc>
          <w:tcPr>
            <w:tcW w:w="1710" w:type="dxa"/>
            <w:tcBorders>
              <w:top w:val="nil"/>
              <w:left w:val="nil"/>
              <w:bottom w:val="single" w:sz="4" w:space="0" w:color="auto"/>
              <w:right w:val="single" w:sz="4" w:space="0" w:color="auto"/>
            </w:tcBorders>
            <w:shd w:val="clear" w:color="auto" w:fill="auto"/>
            <w:vAlign w:val="center"/>
          </w:tcPr>
          <w:p w14:paraId="5F9E8034" w14:textId="77777777" w:rsidR="005B59C1" w:rsidRPr="00E56439" w:rsidRDefault="005B59C1" w:rsidP="00B6224A">
            <w:pPr>
              <w:spacing w:after="0"/>
              <w:jc w:val="center"/>
              <w:rPr>
                <w:rFonts w:ascii="Times New Roman" w:hAnsi="Times New Roman" w:cs="Times New Roman"/>
                <w:lang w:val="ro-RO"/>
              </w:rPr>
            </w:pPr>
            <w:r w:rsidRPr="00E56439">
              <w:rPr>
                <w:rFonts w:ascii="Times New Roman" w:hAnsi="Times New Roman" w:cs="Times New Roman"/>
                <w:lang w:val="ro-RO"/>
              </w:rPr>
              <w:t>1.0</w:t>
            </w:r>
          </w:p>
        </w:tc>
      </w:tr>
      <w:tr w:rsidR="005B59C1" w:rsidRPr="00E56439" w14:paraId="2865CBED" w14:textId="77777777" w:rsidTr="00B6224A">
        <w:trPr>
          <w:trHeight w:val="315"/>
          <w:jc w:val="center"/>
        </w:trPr>
        <w:tc>
          <w:tcPr>
            <w:tcW w:w="598" w:type="dxa"/>
            <w:tcBorders>
              <w:top w:val="nil"/>
              <w:left w:val="single" w:sz="4" w:space="0" w:color="auto"/>
              <w:bottom w:val="single" w:sz="4" w:space="0" w:color="auto"/>
              <w:right w:val="single" w:sz="4" w:space="0" w:color="auto"/>
            </w:tcBorders>
            <w:shd w:val="clear" w:color="auto" w:fill="auto"/>
            <w:noWrap/>
            <w:vAlign w:val="center"/>
          </w:tcPr>
          <w:p w14:paraId="1EA7556C" w14:textId="77777777" w:rsidR="005B59C1" w:rsidRPr="00E56439" w:rsidRDefault="005B59C1" w:rsidP="00B6224A">
            <w:pPr>
              <w:spacing w:after="0"/>
              <w:jc w:val="center"/>
              <w:rPr>
                <w:rFonts w:ascii="Times New Roman" w:hAnsi="Times New Roman" w:cs="Times New Roman"/>
                <w:b/>
                <w:bCs/>
                <w:lang w:val="ro-RO"/>
              </w:rPr>
            </w:pPr>
          </w:p>
        </w:tc>
        <w:tc>
          <w:tcPr>
            <w:tcW w:w="5398" w:type="dxa"/>
            <w:tcBorders>
              <w:top w:val="nil"/>
              <w:left w:val="nil"/>
              <w:bottom w:val="single" w:sz="4" w:space="0" w:color="auto"/>
              <w:right w:val="single" w:sz="4" w:space="0" w:color="auto"/>
            </w:tcBorders>
            <w:shd w:val="clear" w:color="auto" w:fill="auto"/>
            <w:vAlign w:val="center"/>
          </w:tcPr>
          <w:p w14:paraId="1484C2E4" w14:textId="77777777" w:rsidR="005B59C1" w:rsidRPr="00E56439" w:rsidRDefault="005B59C1" w:rsidP="00B6224A">
            <w:pPr>
              <w:spacing w:after="0"/>
              <w:jc w:val="center"/>
              <w:rPr>
                <w:rFonts w:ascii="Times New Roman" w:hAnsi="Times New Roman" w:cs="Times New Roman"/>
                <w:b/>
                <w:bCs/>
                <w:lang w:val="ro-RO"/>
              </w:rPr>
            </w:pPr>
            <w:r w:rsidRPr="00E56439">
              <w:rPr>
                <w:rFonts w:ascii="Times New Roman" w:hAnsi="Times New Roman" w:cs="Times New Roman"/>
                <w:b/>
                <w:bCs/>
                <w:lang w:val="ro-RO"/>
              </w:rPr>
              <w:t>Total</w:t>
            </w:r>
          </w:p>
        </w:tc>
        <w:tc>
          <w:tcPr>
            <w:tcW w:w="1710" w:type="dxa"/>
            <w:tcBorders>
              <w:top w:val="nil"/>
              <w:left w:val="nil"/>
              <w:bottom w:val="single" w:sz="4" w:space="0" w:color="auto"/>
              <w:right w:val="single" w:sz="4" w:space="0" w:color="auto"/>
            </w:tcBorders>
            <w:shd w:val="clear" w:color="auto" w:fill="auto"/>
            <w:vAlign w:val="center"/>
          </w:tcPr>
          <w:p w14:paraId="44355036" w14:textId="77777777" w:rsidR="005B59C1" w:rsidRPr="00E56439" w:rsidRDefault="005B59C1" w:rsidP="00B6224A">
            <w:pPr>
              <w:spacing w:after="0"/>
              <w:jc w:val="center"/>
              <w:rPr>
                <w:rFonts w:ascii="Times New Roman" w:hAnsi="Times New Roman" w:cs="Times New Roman"/>
                <w:b/>
                <w:bCs/>
                <w:lang w:val="ro-RO"/>
              </w:rPr>
            </w:pPr>
          </w:p>
        </w:tc>
        <w:tc>
          <w:tcPr>
            <w:tcW w:w="1710" w:type="dxa"/>
            <w:tcBorders>
              <w:top w:val="nil"/>
              <w:left w:val="nil"/>
              <w:bottom w:val="single" w:sz="4" w:space="0" w:color="auto"/>
              <w:right w:val="single" w:sz="4" w:space="0" w:color="auto"/>
            </w:tcBorders>
            <w:shd w:val="clear" w:color="auto" w:fill="auto"/>
            <w:vAlign w:val="center"/>
          </w:tcPr>
          <w:p w14:paraId="4C5307F9" w14:textId="77777777" w:rsidR="005B59C1" w:rsidRPr="00E56439" w:rsidRDefault="005B59C1" w:rsidP="00B6224A">
            <w:pPr>
              <w:pStyle w:val="Frspaiere"/>
              <w:jc w:val="center"/>
              <w:rPr>
                <w:b/>
                <w:sz w:val="22"/>
                <w:lang w:val="ro-MD"/>
              </w:rPr>
            </w:pPr>
            <w:r w:rsidRPr="00E56439">
              <w:rPr>
                <w:b/>
                <w:sz w:val="22"/>
                <w:lang w:val="ro-MD"/>
              </w:rPr>
              <w:t>295.23</w:t>
            </w:r>
          </w:p>
        </w:tc>
      </w:tr>
    </w:tbl>
    <w:p w14:paraId="644D0F39" w14:textId="77777777" w:rsidR="005B59C1" w:rsidRPr="00E56439" w:rsidRDefault="005B59C1" w:rsidP="005B59C1">
      <w:pPr>
        <w:spacing w:after="0"/>
        <w:rPr>
          <w:rFonts w:ascii="Times New Roman" w:hAnsi="Times New Roman" w:cs="Times New Roman"/>
          <w:lang w:val="ro-MD"/>
        </w:rPr>
      </w:pPr>
    </w:p>
    <w:p w14:paraId="7B4DEC86" w14:textId="77777777" w:rsidR="005B59C1" w:rsidRDefault="005B59C1" w:rsidP="005B59C1">
      <w:pPr>
        <w:pStyle w:val="Frspaiere"/>
        <w:jc w:val="right"/>
        <w:rPr>
          <w:i/>
          <w:sz w:val="22"/>
          <w:lang w:val="ro-MD"/>
        </w:rPr>
      </w:pPr>
    </w:p>
    <w:p w14:paraId="7777C351" w14:textId="77777777" w:rsidR="005B59C1" w:rsidRDefault="005B59C1" w:rsidP="005B59C1">
      <w:pPr>
        <w:pStyle w:val="Frspaiere"/>
        <w:jc w:val="right"/>
        <w:rPr>
          <w:i/>
          <w:sz w:val="22"/>
          <w:lang w:val="ro-MD"/>
        </w:rPr>
      </w:pPr>
    </w:p>
    <w:p w14:paraId="488CF755" w14:textId="77777777" w:rsidR="005B59C1" w:rsidRDefault="005B59C1" w:rsidP="005B59C1">
      <w:pPr>
        <w:pStyle w:val="Frspaiere"/>
        <w:jc w:val="right"/>
        <w:rPr>
          <w:i/>
          <w:sz w:val="22"/>
          <w:lang w:val="ro-MD"/>
        </w:rPr>
      </w:pPr>
    </w:p>
    <w:p w14:paraId="62F949EC" w14:textId="77777777" w:rsidR="005B59C1" w:rsidRDefault="005B59C1" w:rsidP="005B59C1">
      <w:pPr>
        <w:pStyle w:val="Frspaiere"/>
        <w:jc w:val="right"/>
        <w:rPr>
          <w:i/>
          <w:sz w:val="22"/>
          <w:lang w:val="ro-MD"/>
        </w:rPr>
      </w:pPr>
    </w:p>
    <w:p w14:paraId="1095DEF8" w14:textId="77777777" w:rsidR="005B59C1" w:rsidRPr="00E56439" w:rsidRDefault="005B59C1" w:rsidP="005B59C1">
      <w:pPr>
        <w:pStyle w:val="Frspaiere"/>
        <w:jc w:val="right"/>
        <w:rPr>
          <w:i/>
          <w:sz w:val="22"/>
          <w:lang w:val="ro-MD"/>
        </w:rPr>
      </w:pPr>
      <w:r w:rsidRPr="00E56439">
        <w:rPr>
          <w:i/>
          <w:sz w:val="22"/>
          <w:lang w:val="ro-MD"/>
        </w:rPr>
        <w:lastRenderedPageBreak/>
        <w:t>Anexa nr.9</w:t>
      </w:r>
    </w:p>
    <w:p w14:paraId="609789B6" w14:textId="77777777" w:rsidR="005B59C1" w:rsidRPr="00E56439" w:rsidRDefault="005B59C1" w:rsidP="005B59C1">
      <w:pPr>
        <w:pStyle w:val="Frspaiere"/>
        <w:jc w:val="right"/>
        <w:rPr>
          <w:i/>
          <w:sz w:val="22"/>
          <w:lang w:val="ro-MD"/>
        </w:rPr>
      </w:pPr>
      <w:r w:rsidRPr="00E56439">
        <w:rPr>
          <w:i/>
          <w:sz w:val="22"/>
          <w:lang w:val="ro-MD"/>
        </w:rPr>
        <w:t xml:space="preserve">la decizia Consiliului orășenesc </w:t>
      </w:r>
    </w:p>
    <w:p w14:paraId="308AFF1C" w14:textId="77777777" w:rsidR="005B59C1" w:rsidRPr="00E56439" w:rsidRDefault="005B59C1" w:rsidP="005B59C1">
      <w:pPr>
        <w:pStyle w:val="Frspaiere"/>
        <w:jc w:val="right"/>
        <w:rPr>
          <w:i/>
          <w:sz w:val="22"/>
          <w:lang w:val="ro-MD"/>
        </w:rPr>
      </w:pPr>
      <w:r>
        <w:rPr>
          <w:i/>
          <w:sz w:val="22"/>
          <w:lang w:val="ro-MD"/>
        </w:rPr>
        <w:t>nr. 05/05</w:t>
      </w:r>
      <w:r w:rsidRPr="00E56439">
        <w:rPr>
          <w:i/>
          <w:sz w:val="22"/>
          <w:lang w:val="ro-MD"/>
        </w:rPr>
        <w:t xml:space="preserve"> din 26.11.2021</w:t>
      </w:r>
    </w:p>
    <w:p w14:paraId="5F698F8A" w14:textId="77777777" w:rsidR="005B59C1" w:rsidRPr="00E56439" w:rsidRDefault="005B59C1" w:rsidP="005B59C1">
      <w:pPr>
        <w:spacing w:after="0"/>
        <w:jc w:val="center"/>
        <w:rPr>
          <w:rFonts w:ascii="Times New Roman" w:hAnsi="Times New Roman" w:cs="Times New Roman"/>
          <w:b/>
          <w:lang w:val="ro-MD"/>
        </w:rPr>
      </w:pPr>
    </w:p>
    <w:p w14:paraId="6FB48E13" w14:textId="77777777" w:rsidR="005B59C1" w:rsidRPr="00E56439" w:rsidRDefault="005B59C1" w:rsidP="005B59C1">
      <w:pPr>
        <w:spacing w:after="0"/>
        <w:jc w:val="center"/>
        <w:rPr>
          <w:rFonts w:ascii="Times New Roman" w:hAnsi="Times New Roman" w:cs="Times New Roman"/>
          <w:b/>
          <w:lang w:val="ro-MD"/>
        </w:rPr>
      </w:pPr>
      <w:r w:rsidRPr="00E56439">
        <w:rPr>
          <w:rFonts w:ascii="Times New Roman" w:hAnsi="Times New Roman" w:cs="Times New Roman"/>
          <w:b/>
          <w:lang w:val="ro-MD"/>
        </w:rPr>
        <w:t>Programul împrumuturilor pe anul 2022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090"/>
        <w:gridCol w:w="1250"/>
        <w:gridCol w:w="1250"/>
        <w:gridCol w:w="1250"/>
        <w:gridCol w:w="1156"/>
        <w:gridCol w:w="1156"/>
        <w:gridCol w:w="1020"/>
        <w:gridCol w:w="749"/>
      </w:tblGrid>
      <w:tr w:rsidR="005B59C1" w:rsidRPr="00CE6552" w14:paraId="26D57480" w14:textId="77777777" w:rsidTr="00B6224A">
        <w:tc>
          <w:tcPr>
            <w:tcW w:w="557" w:type="dxa"/>
            <w:vMerge w:val="restart"/>
          </w:tcPr>
          <w:p w14:paraId="7CBB7326" w14:textId="77777777" w:rsidR="005B59C1" w:rsidRPr="00CE6552" w:rsidRDefault="005B59C1" w:rsidP="00B6224A">
            <w:pPr>
              <w:spacing w:after="0" w:line="240" w:lineRule="auto"/>
              <w:jc w:val="center"/>
              <w:rPr>
                <w:rFonts w:ascii="Times New Roman" w:hAnsi="Times New Roman" w:cs="Times New Roman"/>
                <w:b/>
                <w:i/>
                <w:lang w:val="ro-MD"/>
              </w:rPr>
            </w:pPr>
            <w:r w:rsidRPr="00CE6552">
              <w:rPr>
                <w:rFonts w:ascii="Times New Roman" w:hAnsi="Times New Roman" w:cs="Times New Roman"/>
                <w:b/>
                <w:i/>
                <w:lang w:val="ro-MD"/>
              </w:rPr>
              <w:t>Nr.</w:t>
            </w:r>
          </w:p>
        </w:tc>
        <w:tc>
          <w:tcPr>
            <w:tcW w:w="1824" w:type="dxa"/>
            <w:vMerge w:val="restart"/>
          </w:tcPr>
          <w:p w14:paraId="3E3D6992" w14:textId="77777777" w:rsidR="005B59C1" w:rsidRPr="00CE6552" w:rsidRDefault="005B59C1" w:rsidP="00B6224A">
            <w:pPr>
              <w:spacing w:after="0" w:line="240" w:lineRule="auto"/>
              <w:jc w:val="center"/>
              <w:rPr>
                <w:rFonts w:ascii="Times New Roman" w:hAnsi="Times New Roman" w:cs="Times New Roman"/>
                <w:b/>
                <w:i/>
                <w:lang w:val="ro-MD"/>
              </w:rPr>
            </w:pPr>
            <w:r w:rsidRPr="00CE6552">
              <w:rPr>
                <w:rFonts w:ascii="Times New Roman" w:hAnsi="Times New Roman" w:cs="Times New Roman"/>
                <w:b/>
                <w:i/>
                <w:lang w:val="ro-MD"/>
              </w:rPr>
              <w:t>Denumirea creditorului</w:t>
            </w:r>
          </w:p>
        </w:tc>
        <w:tc>
          <w:tcPr>
            <w:tcW w:w="2288" w:type="dxa"/>
            <w:vMerge w:val="restart"/>
          </w:tcPr>
          <w:p w14:paraId="5507EE1D" w14:textId="77777777" w:rsidR="005B59C1" w:rsidRPr="00CE6552" w:rsidRDefault="005B59C1" w:rsidP="00B6224A">
            <w:pPr>
              <w:spacing w:after="0" w:line="240" w:lineRule="auto"/>
              <w:jc w:val="center"/>
              <w:rPr>
                <w:rFonts w:ascii="Times New Roman" w:hAnsi="Times New Roman" w:cs="Times New Roman"/>
                <w:b/>
                <w:i/>
                <w:lang w:val="ro-MD"/>
              </w:rPr>
            </w:pPr>
            <w:proofErr w:type="spellStart"/>
            <w:r w:rsidRPr="00CE6552">
              <w:rPr>
                <w:rFonts w:ascii="Times New Roman" w:hAnsi="Times New Roman" w:cs="Times New Roman"/>
                <w:b/>
                <w:i/>
                <w:lang w:val="ro-MD"/>
              </w:rPr>
              <w:t>Destinaţia</w:t>
            </w:r>
            <w:proofErr w:type="spellEnd"/>
            <w:r w:rsidRPr="00CE6552">
              <w:rPr>
                <w:rFonts w:ascii="Times New Roman" w:hAnsi="Times New Roman" w:cs="Times New Roman"/>
                <w:b/>
                <w:i/>
                <w:lang w:val="ro-MD"/>
              </w:rPr>
              <w:t xml:space="preserve"> împrumutului </w:t>
            </w:r>
          </w:p>
        </w:tc>
        <w:tc>
          <w:tcPr>
            <w:tcW w:w="1794" w:type="dxa"/>
            <w:vMerge w:val="restart"/>
          </w:tcPr>
          <w:p w14:paraId="2C46B3D7" w14:textId="77777777" w:rsidR="005B59C1" w:rsidRPr="00CE6552" w:rsidRDefault="005B59C1" w:rsidP="00B6224A">
            <w:pPr>
              <w:spacing w:after="0" w:line="240" w:lineRule="auto"/>
              <w:jc w:val="center"/>
              <w:rPr>
                <w:rFonts w:ascii="Times New Roman" w:hAnsi="Times New Roman" w:cs="Times New Roman"/>
                <w:b/>
                <w:i/>
                <w:lang w:val="ro-MD"/>
              </w:rPr>
            </w:pPr>
            <w:r w:rsidRPr="00CE6552">
              <w:rPr>
                <w:rFonts w:ascii="Times New Roman" w:hAnsi="Times New Roman" w:cs="Times New Roman"/>
                <w:b/>
                <w:i/>
                <w:lang w:val="ro-MD"/>
              </w:rPr>
              <w:t>Suma împrumutului</w:t>
            </w:r>
          </w:p>
        </w:tc>
        <w:tc>
          <w:tcPr>
            <w:tcW w:w="1794" w:type="dxa"/>
            <w:vMerge w:val="restart"/>
          </w:tcPr>
          <w:p w14:paraId="2F6E08C3" w14:textId="77777777" w:rsidR="005B59C1" w:rsidRPr="00CE6552" w:rsidRDefault="005B59C1" w:rsidP="00B6224A">
            <w:pPr>
              <w:spacing w:after="0" w:line="240" w:lineRule="auto"/>
              <w:jc w:val="center"/>
              <w:rPr>
                <w:rFonts w:ascii="Times New Roman" w:hAnsi="Times New Roman" w:cs="Times New Roman"/>
                <w:b/>
                <w:i/>
                <w:lang w:val="ro-MD"/>
              </w:rPr>
            </w:pPr>
            <w:r w:rsidRPr="00CE6552">
              <w:rPr>
                <w:rFonts w:ascii="Times New Roman" w:hAnsi="Times New Roman" w:cs="Times New Roman"/>
                <w:b/>
                <w:i/>
                <w:lang w:val="ro-MD"/>
              </w:rPr>
              <w:t xml:space="preserve">Moneda împrumutului </w:t>
            </w:r>
          </w:p>
        </w:tc>
        <w:tc>
          <w:tcPr>
            <w:tcW w:w="6279" w:type="dxa"/>
            <w:gridSpan w:val="4"/>
          </w:tcPr>
          <w:p w14:paraId="2B52E986" w14:textId="77777777" w:rsidR="005B59C1" w:rsidRPr="00CE6552" w:rsidRDefault="005B59C1" w:rsidP="00B6224A">
            <w:pPr>
              <w:spacing w:after="0" w:line="240" w:lineRule="auto"/>
              <w:jc w:val="center"/>
              <w:rPr>
                <w:rFonts w:ascii="Times New Roman" w:hAnsi="Times New Roman" w:cs="Times New Roman"/>
                <w:b/>
                <w:i/>
                <w:lang w:val="ro-MD"/>
              </w:rPr>
            </w:pPr>
            <w:proofErr w:type="spellStart"/>
            <w:r w:rsidRPr="00CE6552">
              <w:rPr>
                <w:rFonts w:ascii="Times New Roman" w:hAnsi="Times New Roman" w:cs="Times New Roman"/>
                <w:b/>
                <w:i/>
                <w:lang w:val="ro-MD"/>
              </w:rPr>
              <w:t>Condiţii</w:t>
            </w:r>
            <w:proofErr w:type="spellEnd"/>
            <w:r w:rsidRPr="00CE6552">
              <w:rPr>
                <w:rFonts w:ascii="Times New Roman" w:hAnsi="Times New Roman" w:cs="Times New Roman"/>
                <w:b/>
                <w:i/>
                <w:lang w:val="ro-MD"/>
              </w:rPr>
              <w:t xml:space="preserve"> de creditare</w:t>
            </w:r>
          </w:p>
        </w:tc>
      </w:tr>
      <w:tr w:rsidR="005B59C1" w:rsidRPr="00E56439" w14:paraId="7A517360" w14:textId="77777777" w:rsidTr="00B6224A">
        <w:tc>
          <w:tcPr>
            <w:tcW w:w="557" w:type="dxa"/>
            <w:vMerge/>
          </w:tcPr>
          <w:p w14:paraId="65E31C87" w14:textId="77777777" w:rsidR="005B59C1" w:rsidRPr="00E56439" w:rsidRDefault="005B59C1" w:rsidP="00B6224A">
            <w:pPr>
              <w:spacing w:after="0"/>
              <w:jc w:val="center"/>
              <w:rPr>
                <w:rFonts w:ascii="Times New Roman" w:hAnsi="Times New Roman" w:cs="Times New Roman"/>
                <w:b/>
                <w:lang w:val="ro-MD"/>
              </w:rPr>
            </w:pPr>
          </w:p>
        </w:tc>
        <w:tc>
          <w:tcPr>
            <w:tcW w:w="1824" w:type="dxa"/>
            <w:vMerge/>
          </w:tcPr>
          <w:p w14:paraId="54CA5290" w14:textId="77777777" w:rsidR="005B59C1" w:rsidRPr="00E56439" w:rsidRDefault="005B59C1" w:rsidP="00B6224A">
            <w:pPr>
              <w:spacing w:after="0"/>
              <w:jc w:val="center"/>
              <w:rPr>
                <w:rFonts w:ascii="Times New Roman" w:hAnsi="Times New Roman" w:cs="Times New Roman"/>
                <w:b/>
                <w:lang w:val="ro-MD"/>
              </w:rPr>
            </w:pPr>
          </w:p>
        </w:tc>
        <w:tc>
          <w:tcPr>
            <w:tcW w:w="2288" w:type="dxa"/>
            <w:vMerge/>
          </w:tcPr>
          <w:p w14:paraId="70CE5140" w14:textId="77777777" w:rsidR="005B59C1" w:rsidRPr="00E56439" w:rsidRDefault="005B59C1" w:rsidP="00B6224A">
            <w:pPr>
              <w:spacing w:after="0"/>
              <w:jc w:val="center"/>
              <w:rPr>
                <w:rFonts w:ascii="Times New Roman" w:hAnsi="Times New Roman" w:cs="Times New Roman"/>
                <w:b/>
                <w:lang w:val="ro-MD"/>
              </w:rPr>
            </w:pPr>
          </w:p>
        </w:tc>
        <w:tc>
          <w:tcPr>
            <w:tcW w:w="1794" w:type="dxa"/>
            <w:vMerge/>
          </w:tcPr>
          <w:p w14:paraId="360FF684" w14:textId="77777777" w:rsidR="005B59C1" w:rsidRPr="00E56439" w:rsidRDefault="005B59C1" w:rsidP="00B6224A">
            <w:pPr>
              <w:spacing w:after="0"/>
              <w:jc w:val="center"/>
              <w:rPr>
                <w:rFonts w:ascii="Times New Roman" w:hAnsi="Times New Roman" w:cs="Times New Roman"/>
                <w:b/>
                <w:lang w:val="ro-MD"/>
              </w:rPr>
            </w:pPr>
          </w:p>
        </w:tc>
        <w:tc>
          <w:tcPr>
            <w:tcW w:w="1794" w:type="dxa"/>
            <w:vMerge/>
          </w:tcPr>
          <w:p w14:paraId="1D70FFF2" w14:textId="77777777" w:rsidR="005B59C1" w:rsidRPr="00E56439" w:rsidRDefault="005B59C1" w:rsidP="00B6224A">
            <w:pPr>
              <w:spacing w:after="0"/>
              <w:jc w:val="center"/>
              <w:rPr>
                <w:rFonts w:ascii="Times New Roman" w:hAnsi="Times New Roman" w:cs="Times New Roman"/>
                <w:b/>
                <w:lang w:val="ro-MD"/>
              </w:rPr>
            </w:pPr>
          </w:p>
        </w:tc>
        <w:tc>
          <w:tcPr>
            <w:tcW w:w="1794" w:type="dxa"/>
          </w:tcPr>
          <w:p w14:paraId="1317A02A" w14:textId="77777777" w:rsidR="005B59C1" w:rsidRPr="00CE6552" w:rsidRDefault="005B59C1" w:rsidP="00B6224A">
            <w:pPr>
              <w:spacing w:after="0" w:line="240" w:lineRule="auto"/>
              <w:jc w:val="center"/>
              <w:rPr>
                <w:rFonts w:ascii="Times New Roman" w:hAnsi="Times New Roman" w:cs="Times New Roman"/>
                <w:b/>
                <w:i/>
                <w:sz w:val="20"/>
                <w:szCs w:val="20"/>
                <w:lang w:val="ro-MD"/>
              </w:rPr>
            </w:pPr>
            <w:r w:rsidRPr="00CE6552">
              <w:rPr>
                <w:rFonts w:ascii="Times New Roman" w:hAnsi="Times New Roman" w:cs="Times New Roman"/>
                <w:b/>
                <w:i/>
                <w:sz w:val="20"/>
                <w:szCs w:val="20"/>
                <w:lang w:val="ro-MD"/>
              </w:rPr>
              <w:t>Valorificarea împrumutului</w:t>
            </w:r>
          </w:p>
          <w:p w14:paraId="0C68160C" w14:textId="77777777" w:rsidR="005B59C1" w:rsidRPr="00CE6552" w:rsidRDefault="005B59C1" w:rsidP="00B6224A">
            <w:pPr>
              <w:spacing w:after="0" w:line="240" w:lineRule="auto"/>
              <w:jc w:val="center"/>
              <w:rPr>
                <w:rFonts w:ascii="Times New Roman" w:hAnsi="Times New Roman" w:cs="Times New Roman"/>
                <w:b/>
                <w:i/>
                <w:sz w:val="20"/>
                <w:szCs w:val="20"/>
                <w:lang w:val="ro-MD"/>
              </w:rPr>
            </w:pPr>
            <w:r w:rsidRPr="00CE6552">
              <w:rPr>
                <w:rFonts w:ascii="Times New Roman" w:hAnsi="Times New Roman" w:cs="Times New Roman"/>
                <w:b/>
                <w:i/>
                <w:sz w:val="20"/>
                <w:szCs w:val="20"/>
                <w:lang w:val="ro-MD"/>
              </w:rPr>
              <w:t>(perioada)</w:t>
            </w:r>
          </w:p>
        </w:tc>
        <w:tc>
          <w:tcPr>
            <w:tcW w:w="1794" w:type="dxa"/>
          </w:tcPr>
          <w:p w14:paraId="102272F9" w14:textId="77777777" w:rsidR="005B59C1" w:rsidRPr="00CE6552" w:rsidRDefault="005B59C1" w:rsidP="00B6224A">
            <w:pPr>
              <w:spacing w:after="0" w:line="240" w:lineRule="auto"/>
              <w:jc w:val="center"/>
              <w:rPr>
                <w:rFonts w:ascii="Times New Roman" w:hAnsi="Times New Roman" w:cs="Times New Roman"/>
                <w:b/>
                <w:i/>
                <w:sz w:val="20"/>
                <w:szCs w:val="20"/>
                <w:lang w:val="ro-MD"/>
              </w:rPr>
            </w:pPr>
            <w:r w:rsidRPr="00CE6552">
              <w:rPr>
                <w:rFonts w:ascii="Times New Roman" w:hAnsi="Times New Roman" w:cs="Times New Roman"/>
                <w:b/>
                <w:i/>
                <w:sz w:val="20"/>
                <w:szCs w:val="20"/>
                <w:lang w:val="ro-MD"/>
              </w:rPr>
              <w:t xml:space="preserve">Data </w:t>
            </w:r>
            <w:proofErr w:type="spellStart"/>
            <w:r w:rsidRPr="00CE6552">
              <w:rPr>
                <w:rFonts w:ascii="Times New Roman" w:hAnsi="Times New Roman" w:cs="Times New Roman"/>
                <w:b/>
                <w:i/>
                <w:sz w:val="20"/>
                <w:szCs w:val="20"/>
                <w:lang w:val="ro-MD"/>
              </w:rPr>
              <w:t>scadenţei</w:t>
            </w:r>
            <w:proofErr w:type="spellEnd"/>
            <w:r w:rsidRPr="00CE6552">
              <w:rPr>
                <w:rFonts w:ascii="Times New Roman" w:hAnsi="Times New Roman" w:cs="Times New Roman"/>
                <w:b/>
                <w:i/>
                <w:sz w:val="20"/>
                <w:szCs w:val="20"/>
                <w:lang w:val="ro-MD"/>
              </w:rPr>
              <w:t xml:space="preserve"> împrumutului </w:t>
            </w:r>
          </w:p>
        </w:tc>
        <w:tc>
          <w:tcPr>
            <w:tcW w:w="1577" w:type="dxa"/>
          </w:tcPr>
          <w:p w14:paraId="14A17F2B" w14:textId="77777777" w:rsidR="005B59C1" w:rsidRPr="00CE6552" w:rsidRDefault="005B59C1" w:rsidP="00B6224A">
            <w:pPr>
              <w:spacing w:after="0" w:line="240" w:lineRule="auto"/>
              <w:jc w:val="center"/>
              <w:rPr>
                <w:rFonts w:ascii="Times New Roman" w:hAnsi="Times New Roman" w:cs="Times New Roman"/>
                <w:b/>
                <w:i/>
                <w:sz w:val="20"/>
                <w:szCs w:val="20"/>
                <w:lang w:val="ro-MD"/>
              </w:rPr>
            </w:pPr>
            <w:r w:rsidRPr="00CE6552">
              <w:rPr>
                <w:rFonts w:ascii="Times New Roman" w:hAnsi="Times New Roman" w:cs="Times New Roman"/>
                <w:b/>
                <w:i/>
                <w:sz w:val="20"/>
                <w:szCs w:val="20"/>
                <w:lang w:val="ro-MD"/>
              </w:rPr>
              <w:t>Anul începerii rambursării</w:t>
            </w:r>
          </w:p>
        </w:tc>
        <w:tc>
          <w:tcPr>
            <w:tcW w:w="1114" w:type="dxa"/>
          </w:tcPr>
          <w:p w14:paraId="12985DC1" w14:textId="77777777" w:rsidR="005B59C1" w:rsidRPr="00CE6552" w:rsidRDefault="005B59C1" w:rsidP="00B6224A">
            <w:pPr>
              <w:spacing w:after="0" w:line="240" w:lineRule="auto"/>
              <w:jc w:val="center"/>
              <w:rPr>
                <w:rFonts w:ascii="Times New Roman" w:hAnsi="Times New Roman" w:cs="Times New Roman"/>
                <w:b/>
                <w:i/>
                <w:sz w:val="20"/>
                <w:szCs w:val="20"/>
                <w:lang w:val="ro-MD"/>
              </w:rPr>
            </w:pPr>
            <w:r w:rsidRPr="00CE6552">
              <w:rPr>
                <w:rFonts w:ascii="Times New Roman" w:hAnsi="Times New Roman" w:cs="Times New Roman"/>
                <w:b/>
                <w:i/>
                <w:sz w:val="20"/>
                <w:szCs w:val="20"/>
                <w:lang w:val="ro-MD"/>
              </w:rPr>
              <w:t xml:space="preserve">Rata </w:t>
            </w:r>
            <w:proofErr w:type="spellStart"/>
            <w:r w:rsidRPr="00CE6552">
              <w:rPr>
                <w:rFonts w:ascii="Times New Roman" w:hAnsi="Times New Roman" w:cs="Times New Roman"/>
                <w:b/>
                <w:i/>
                <w:sz w:val="20"/>
                <w:szCs w:val="20"/>
                <w:lang w:val="ro-MD"/>
              </w:rPr>
              <w:t>dobînzii</w:t>
            </w:r>
            <w:proofErr w:type="spellEnd"/>
          </w:p>
        </w:tc>
      </w:tr>
      <w:tr w:rsidR="005B59C1" w:rsidRPr="00277CD2" w14:paraId="76E21B7C" w14:textId="77777777" w:rsidTr="00B6224A">
        <w:tc>
          <w:tcPr>
            <w:tcW w:w="557" w:type="dxa"/>
          </w:tcPr>
          <w:p w14:paraId="21C427E8" w14:textId="77777777" w:rsidR="005B59C1" w:rsidRPr="00E56439" w:rsidRDefault="005B59C1" w:rsidP="00B6224A">
            <w:pPr>
              <w:spacing w:after="0"/>
              <w:jc w:val="center"/>
              <w:rPr>
                <w:rFonts w:ascii="Times New Roman" w:hAnsi="Times New Roman" w:cs="Times New Roman"/>
                <w:lang w:val="ro-MD"/>
              </w:rPr>
            </w:pPr>
          </w:p>
        </w:tc>
        <w:tc>
          <w:tcPr>
            <w:tcW w:w="13979" w:type="dxa"/>
            <w:gridSpan w:val="8"/>
          </w:tcPr>
          <w:p w14:paraId="7D3BB6D6" w14:textId="77777777" w:rsidR="005B59C1" w:rsidRPr="00E56439" w:rsidRDefault="005B59C1" w:rsidP="00B6224A">
            <w:pPr>
              <w:spacing w:after="0"/>
              <w:jc w:val="center"/>
              <w:rPr>
                <w:rFonts w:ascii="Times New Roman" w:hAnsi="Times New Roman" w:cs="Times New Roman"/>
                <w:b/>
                <w:lang w:val="ro-MD"/>
              </w:rPr>
            </w:pPr>
            <w:r w:rsidRPr="00E56439">
              <w:rPr>
                <w:rFonts w:ascii="Times New Roman" w:hAnsi="Times New Roman" w:cs="Times New Roman"/>
                <w:b/>
                <w:lang w:val="ro-MD"/>
              </w:rPr>
              <w:t xml:space="preserve">Împrumuturi interne/externe contractate în trecut </w:t>
            </w:r>
            <w:proofErr w:type="spellStart"/>
            <w:r w:rsidRPr="00E56439">
              <w:rPr>
                <w:rFonts w:ascii="Times New Roman" w:hAnsi="Times New Roman" w:cs="Times New Roman"/>
                <w:b/>
                <w:lang w:val="ro-MD"/>
              </w:rPr>
              <w:t>şi</w:t>
            </w:r>
            <w:proofErr w:type="spellEnd"/>
            <w:r w:rsidRPr="00E56439">
              <w:rPr>
                <w:rFonts w:ascii="Times New Roman" w:hAnsi="Times New Roman" w:cs="Times New Roman"/>
                <w:b/>
                <w:lang w:val="ro-MD"/>
              </w:rPr>
              <w:t xml:space="preserve"> care </w:t>
            </w:r>
            <w:proofErr w:type="spellStart"/>
            <w:r w:rsidRPr="00E56439">
              <w:rPr>
                <w:rFonts w:ascii="Times New Roman" w:hAnsi="Times New Roman" w:cs="Times New Roman"/>
                <w:b/>
                <w:lang w:val="ro-MD"/>
              </w:rPr>
              <w:t>sînt</w:t>
            </w:r>
            <w:proofErr w:type="spellEnd"/>
            <w:r w:rsidRPr="00E56439">
              <w:rPr>
                <w:rFonts w:ascii="Times New Roman" w:hAnsi="Times New Roman" w:cs="Times New Roman"/>
                <w:b/>
                <w:lang w:val="ro-MD"/>
              </w:rPr>
              <w:t xml:space="preserve"> în vigoare la </w:t>
            </w:r>
            <w:proofErr w:type="spellStart"/>
            <w:r w:rsidRPr="00E56439">
              <w:rPr>
                <w:rFonts w:ascii="Times New Roman" w:hAnsi="Times New Roman" w:cs="Times New Roman"/>
                <w:b/>
                <w:lang w:val="ro-MD"/>
              </w:rPr>
              <w:t>situaţia</w:t>
            </w:r>
            <w:proofErr w:type="spellEnd"/>
            <w:r w:rsidRPr="00E56439">
              <w:rPr>
                <w:rFonts w:ascii="Times New Roman" w:hAnsi="Times New Roman" w:cs="Times New Roman"/>
                <w:b/>
                <w:lang w:val="ro-MD"/>
              </w:rPr>
              <w:t xml:space="preserve"> din 01 ianuarie 2022:</w:t>
            </w:r>
          </w:p>
        </w:tc>
      </w:tr>
      <w:tr w:rsidR="005B59C1" w:rsidRPr="00E56439" w14:paraId="5E3A8F5E" w14:textId="77777777" w:rsidTr="00B6224A">
        <w:trPr>
          <w:trHeight w:val="386"/>
        </w:trPr>
        <w:tc>
          <w:tcPr>
            <w:tcW w:w="557" w:type="dxa"/>
          </w:tcPr>
          <w:p w14:paraId="5B456C0A"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1</w:t>
            </w:r>
          </w:p>
        </w:tc>
        <w:tc>
          <w:tcPr>
            <w:tcW w:w="1824" w:type="dxa"/>
          </w:tcPr>
          <w:p w14:paraId="114EAF8D"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2288" w:type="dxa"/>
          </w:tcPr>
          <w:p w14:paraId="12B167A0" w14:textId="77777777" w:rsidR="005B59C1" w:rsidRPr="00E56439" w:rsidRDefault="005B59C1" w:rsidP="00B6224A">
            <w:pPr>
              <w:spacing w:after="0"/>
              <w:rPr>
                <w:rFonts w:ascii="Times New Roman" w:hAnsi="Times New Roman" w:cs="Times New Roman"/>
                <w:lang w:val="ro-MD"/>
              </w:rPr>
            </w:pPr>
            <w:r w:rsidRPr="00E56439">
              <w:rPr>
                <w:rFonts w:ascii="Times New Roman" w:hAnsi="Times New Roman" w:cs="Times New Roman"/>
                <w:lang w:val="ro-MD"/>
              </w:rPr>
              <w:t>-</w:t>
            </w:r>
          </w:p>
        </w:tc>
        <w:tc>
          <w:tcPr>
            <w:tcW w:w="1794" w:type="dxa"/>
          </w:tcPr>
          <w:p w14:paraId="3AE12FD4"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794" w:type="dxa"/>
          </w:tcPr>
          <w:p w14:paraId="6BF4B586"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794" w:type="dxa"/>
          </w:tcPr>
          <w:p w14:paraId="25E4C9E5"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794" w:type="dxa"/>
          </w:tcPr>
          <w:p w14:paraId="5522258A"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577" w:type="dxa"/>
          </w:tcPr>
          <w:p w14:paraId="1A0706B0"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114" w:type="dxa"/>
          </w:tcPr>
          <w:p w14:paraId="1A984277"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r>
      <w:tr w:rsidR="005B59C1" w:rsidRPr="00277CD2" w14:paraId="47FF2367" w14:textId="77777777" w:rsidTr="00B6224A">
        <w:trPr>
          <w:trHeight w:val="413"/>
        </w:trPr>
        <w:tc>
          <w:tcPr>
            <w:tcW w:w="557" w:type="dxa"/>
          </w:tcPr>
          <w:p w14:paraId="079AF593" w14:textId="77777777" w:rsidR="005B59C1" w:rsidRPr="00E56439" w:rsidRDefault="005B59C1" w:rsidP="00B6224A">
            <w:pPr>
              <w:spacing w:after="0"/>
              <w:jc w:val="center"/>
              <w:rPr>
                <w:rFonts w:ascii="Times New Roman" w:hAnsi="Times New Roman" w:cs="Times New Roman"/>
                <w:lang w:val="ro-MD"/>
              </w:rPr>
            </w:pPr>
          </w:p>
        </w:tc>
        <w:tc>
          <w:tcPr>
            <w:tcW w:w="13979" w:type="dxa"/>
            <w:gridSpan w:val="8"/>
          </w:tcPr>
          <w:p w14:paraId="5ECBB582" w14:textId="77777777" w:rsidR="005B59C1" w:rsidRPr="00E56439" w:rsidRDefault="005B59C1" w:rsidP="00B6224A">
            <w:pPr>
              <w:spacing w:after="0"/>
              <w:jc w:val="center"/>
              <w:rPr>
                <w:rFonts w:ascii="Times New Roman" w:hAnsi="Times New Roman" w:cs="Times New Roman"/>
                <w:b/>
                <w:lang w:val="ro-MD"/>
              </w:rPr>
            </w:pPr>
            <w:r w:rsidRPr="00E56439">
              <w:rPr>
                <w:rFonts w:ascii="Times New Roman" w:hAnsi="Times New Roman" w:cs="Times New Roman"/>
                <w:b/>
                <w:lang w:val="ro-MD"/>
              </w:rPr>
              <w:t>Împrumuturi ce urmează a fi contractate în anul 2022:</w:t>
            </w:r>
          </w:p>
        </w:tc>
      </w:tr>
      <w:tr w:rsidR="005B59C1" w:rsidRPr="00E56439" w14:paraId="3009C798" w14:textId="77777777" w:rsidTr="00B6224A">
        <w:tc>
          <w:tcPr>
            <w:tcW w:w="557" w:type="dxa"/>
          </w:tcPr>
          <w:p w14:paraId="21FE04D4"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2</w:t>
            </w:r>
          </w:p>
        </w:tc>
        <w:tc>
          <w:tcPr>
            <w:tcW w:w="1824" w:type="dxa"/>
          </w:tcPr>
          <w:p w14:paraId="290C0DC3"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2288" w:type="dxa"/>
          </w:tcPr>
          <w:p w14:paraId="4E78B606"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794" w:type="dxa"/>
          </w:tcPr>
          <w:p w14:paraId="07EBE943"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794" w:type="dxa"/>
          </w:tcPr>
          <w:p w14:paraId="00606418"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794" w:type="dxa"/>
          </w:tcPr>
          <w:p w14:paraId="0CEC9B67"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794" w:type="dxa"/>
          </w:tcPr>
          <w:p w14:paraId="6C12781D"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577" w:type="dxa"/>
          </w:tcPr>
          <w:p w14:paraId="1B96D382"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c>
          <w:tcPr>
            <w:tcW w:w="1114" w:type="dxa"/>
          </w:tcPr>
          <w:p w14:paraId="043CEAD6" w14:textId="77777777" w:rsidR="005B59C1" w:rsidRPr="00E56439" w:rsidRDefault="005B59C1" w:rsidP="00B6224A">
            <w:pPr>
              <w:spacing w:after="0"/>
              <w:jc w:val="center"/>
              <w:rPr>
                <w:rFonts w:ascii="Times New Roman" w:hAnsi="Times New Roman" w:cs="Times New Roman"/>
                <w:lang w:val="ro-MD"/>
              </w:rPr>
            </w:pPr>
            <w:r w:rsidRPr="00E56439">
              <w:rPr>
                <w:rFonts w:ascii="Times New Roman" w:hAnsi="Times New Roman" w:cs="Times New Roman"/>
                <w:lang w:val="ro-MD"/>
              </w:rPr>
              <w:t>-</w:t>
            </w:r>
          </w:p>
        </w:tc>
      </w:tr>
    </w:tbl>
    <w:p w14:paraId="023AE060" w14:textId="77777777" w:rsidR="005B59C1" w:rsidRPr="00E56439" w:rsidRDefault="005B59C1" w:rsidP="005B59C1">
      <w:pPr>
        <w:spacing w:after="0"/>
        <w:rPr>
          <w:rFonts w:ascii="Times New Roman" w:hAnsi="Times New Roman" w:cs="Times New Roman"/>
          <w:b/>
          <w:bCs/>
          <w:lang w:val="ro-MD"/>
        </w:rPr>
      </w:pPr>
    </w:p>
    <w:p w14:paraId="27BE614C" w14:textId="77777777" w:rsidR="005B59C1" w:rsidRPr="00E56439" w:rsidRDefault="005B59C1" w:rsidP="005B59C1">
      <w:pPr>
        <w:spacing w:after="0" w:line="240" w:lineRule="auto"/>
        <w:rPr>
          <w:rFonts w:ascii="Times New Roman" w:hAnsi="Times New Roman" w:cs="Times New Roman"/>
          <w:lang w:val="ro-RO"/>
        </w:rPr>
      </w:pPr>
    </w:p>
    <w:p w14:paraId="4DA770B6"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2B9BC744"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12384AAE"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1495B9EC"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4F0A5BDD"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5B7311EA"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688315AC"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7E35542"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374A7C6D"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3F9424F5"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315AB029"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7F24D09C"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4263E7F5"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DC68271"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1386D3C3"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3676A7D9"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111F8AB"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297D5A84"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49063BBE"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F2EB970"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E8CAB8C"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459DD3A1"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52CCA30D"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F980237"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5599BF50"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064D36E9"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5B4029C3"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478F029E"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Pr>
          <w:noProof/>
        </w:rPr>
        <w:lastRenderedPageBreak/>
        <w:drawing>
          <wp:anchor distT="0" distB="0" distL="114300" distR="114300" simplePos="0" relativeHeight="251672576" behindDoc="0" locked="0" layoutInCell="1" allowOverlap="1" wp14:anchorId="0796AFF7" wp14:editId="3AE9421D">
            <wp:simplePos x="0" y="0"/>
            <wp:positionH relativeFrom="margin">
              <wp:posOffset>34888</wp:posOffset>
            </wp:positionH>
            <wp:positionV relativeFrom="margin">
              <wp:posOffset>-152400</wp:posOffset>
            </wp:positionV>
            <wp:extent cx="612140" cy="612140"/>
            <wp:effectExtent l="0" t="0" r="0" b="0"/>
            <wp:wrapSquare wrapText="bothSides"/>
            <wp:docPr id="75" name="Рисунок 75"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19A32E5" wp14:editId="339F454C">
            <wp:simplePos x="0" y="0"/>
            <wp:positionH relativeFrom="margin">
              <wp:posOffset>5392420</wp:posOffset>
            </wp:positionH>
            <wp:positionV relativeFrom="margin">
              <wp:posOffset>-207645</wp:posOffset>
            </wp:positionV>
            <wp:extent cx="542925" cy="666750"/>
            <wp:effectExtent l="0" t="0" r="9525" b="0"/>
            <wp:wrapSquare wrapText="bothSides"/>
            <wp:docPr id="76" name="Рисунок 76"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lang w:val="ro-RO"/>
        </w:rPr>
        <w:t>REPUBLICA MOLDOVA</w:t>
      </w:r>
    </w:p>
    <w:p w14:paraId="54644D00"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10"/>
          <w:szCs w:val="10"/>
          <w:lang w:val="ro-RO"/>
        </w:rPr>
      </w:pPr>
    </w:p>
    <w:p w14:paraId="26EADE88"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CONSILIUL ORĂŞENESC IALOVENI</w:t>
      </w:r>
    </w:p>
    <w:p w14:paraId="1B67BF9B" w14:textId="77777777" w:rsidR="005B59C1" w:rsidRDefault="005B59C1" w:rsidP="005B59C1">
      <w:pPr>
        <w:tabs>
          <w:tab w:val="center" w:pos="4860"/>
          <w:tab w:val="left" w:pos="7500"/>
        </w:tabs>
        <w:spacing w:after="0" w:line="240" w:lineRule="auto"/>
        <w:rPr>
          <w:rFonts w:ascii="Times New Roman" w:hAnsi="Times New Roman" w:cs="Times New Roman"/>
          <w:bCs/>
          <w:sz w:val="20"/>
          <w:szCs w:val="20"/>
          <w:lang w:val="ro-RO"/>
        </w:rPr>
      </w:pPr>
    </w:p>
    <w:p w14:paraId="762E599F" w14:textId="77777777" w:rsidR="005B59C1" w:rsidRDefault="005B59C1" w:rsidP="005B59C1">
      <w:pPr>
        <w:shd w:val="clear" w:color="auto" w:fill="00B0F0"/>
        <w:spacing w:after="0" w:line="240" w:lineRule="auto"/>
        <w:rPr>
          <w:rFonts w:ascii="Times New Roman" w:hAnsi="Times New Roman" w:cs="Times New Roman"/>
          <w:b/>
          <w:color w:val="00B0F0"/>
          <w:sz w:val="8"/>
          <w:szCs w:val="8"/>
          <w:u w:val="single"/>
          <w:lang w:val="ro-RO"/>
        </w:rPr>
      </w:pPr>
    </w:p>
    <w:p w14:paraId="6B31316E" w14:textId="77777777" w:rsidR="005B59C1" w:rsidRDefault="005B59C1" w:rsidP="005B59C1">
      <w:pPr>
        <w:shd w:val="clear" w:color="auto" w:fill="FFFF00"/>
        <w:spacing w:after="0" w:line="240" w:lineRule="auto"/>
        <w:jc w:val="right"/>
        <w:rPr>
          <w:rFonts w:ascii="Times New Roman" w:hAnsi="Times New Roman" w:cs="Times New Roman"/>
          <w:color w:val="FFFF00"/>
          <w:sz w:val="8"/>
          <w:szCs w:val="8"/>
          <w:lang w:val="ro-RO"/>
        </w:rPr>
      </w:pPr>
    </w:p>
    <w:p w14:paraId="59422ECA" w14:textId="77777777" w:rsidR="005B59C1" w:rsidRDefault="005B59C1" w:rsidP="005B59C1">
      <w:pPr>
        <w:shd w:val="clear" w:color="auto" w:fill="FF0000"/>
        <w:spacing w:after="0" w:line="240" w:lineRule="auto"/>
        <w:rPr>
          <w:rFonts w:ascii="Times New Roman" w:hAnsi="Times New Roman" w:cs="Times New Roman"/>
          <w:color w:val="00B0F0"/>
          <w:sz w:val="8"/>
          <w:szCs w:val="8"/>
          <w:lang w:val="ro-RO"/>
        </w:rPr>
      </w:pPr>
    </w:p>
    <w:p w14:paraId="5B09CF87" w14:textId="77777777" w:rsidR="005B59C1" w:rsidRDefault="005B59C1" w:rsidP="005B59C1">
      <w:pPr>
        <w:spacing w:after="0" w:line="240" w:lineRule="auto"/>
        <w:jc w:val="center"/>
        <w:rPr>
          <w:rFonts w:ascii="Times New Roman" w:hAnsi="Times New Roman" w:cs="Times New Roman"/>
          <w:sz w:val="28"/>
          <w:szCs w:val="28"/>
          <w:lang w:val="ro-RO"/>
        </w:rPr>
      </w:pPr>
    </w:p>
    <w:p w14:paraId="226B4736" w14:textId="77777777" w:rsidR="005B59C1" w:rsidRDefault="005B59C1" w:rsidP="005B59C1">
      <w:pPr>
        <w:spacing w:after="0" w:line="240" w:lineRule="auto"/>
        <w:jc w:val="center"/>
        <w:rPr>
          <w:rFonts w:ascii="Times New Roman" w:hAnsi="Times New Roman" w:cs="Times New Roman"/>
          <w:sz w:val="28"/>
          <w:szCs w:val="28"/>
          <w:lang w:val="ro-RO"/>
        </w:rPr>
      </w:pPr>
    </w:p>
    <w:p w14:paraId="08979BF1" w14:textId="77777777" w:rsidR="005B59C1" w:rsidRDefault="005B59C1" w:rsidP="005B59C1">
      <w:pPr>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en-US"/>
        </w:rPr>
        <w:t>P R O I E C T   D E   D E C I Z I E</w:t>
      </w:r>
    </w:p>
    <w:p w14:paraId="3B461E4E" w14:textId="77777777" w:rsidR="005B59C1" w:rsidRDefault="005B59C1" w:rsidP="005B59C1">
      <w:pPr>
        <w:spacing w:after="0" w:line="240" w:lineRule="auto"/>
        <w:jc w:val="center"/>
        <w:rPr>
          <w:rFonts w:ascii="Times New Roman" w:hAnsi="Times New Roman" w:cs="Times New Roman"/>
          <w:b/>
          <w:i/>
          <w:sz w:val="28"/>
          <w:szCs w:val="28"/>
          <w:lang w:val="ro-RO"/>
        </w:rPr>
      </w:pPr>
    </w:p>
    <w:p w14:paraId="0C056131" w14:textId="77777777" w:rsidR="005B59C1" w:rsidRDefault="005B59C1" w:rsidP="005B59C1">
      <w:pPr>
        <w:spacing w:after="0" w:line="240" w:lineRule="auto"/>
        <w:jc w:val="both"/>
        <w:rPr>
          <w:rFonts w:ascii="Times New Roman" w:hAnsi="Times New Roman" w:cs="Times New Roman"/>
          <w:i/>
          <w:sz w:val="28"/>
          <w:szCs w:val="28"/>
          <w:lang w:val="ro-RO"/>
        </w:rPr>
      </w:pPr>
      <w:r>
        <w:rPr>
          <w:rFonts w:ascii="Times New Roman" w:hAnsi="Times New Roman" w:cs="Times New Roman"/>
          <w:i/>
          <w:sz w:val="28"/>
          <w:szCs w:val="28"/>
          <w:lang w:val="ro-RO"/>
        </w:rPr>
        <w:t xml:space="preserve">Nr. </w:t>
      </w:r>
      <w:r>
        <w:rPr>
          <w:rFonts w:ascii="Times New Roman" w:hAnsi="Times New Roman" w:cs="Times New Roman"/>
          <w:i/>
          <w:sz w:val="28"/>
          <w:szCs w:val="28"/>
          <w:u w:val="single"/>
          <w:lang w:val="ro-RO"/>
        </w:rPr>
        <w:t>05</w:t>
      </w:r>
      <w:r>
        <w:rPr>
          <w:rFonts w:ascii="Times New Roman" w:hAnsi="Times New Roman" w:cs="Times New Roman"/>
          <w:i/>
          <w:sz w:val="28"/>
          <w:szCs w:val="28"/>
          <w:lang w:val="ro-RO"/>
        </w:rPr>
        <w:t>/</w:t>
      </w:r>
      <w:r>
        <w:rPr>
          <w:rFonts w:ascii="Times New Roman" w:hAnsi="Times New Roman" w:cs="Times New Roman"/>
          <w:i/>
          <w:sz w:val="28"/>
          <w:szCs w:val="28"/>
          <w:u w:val="single"/>
          <w:lang w:val="ro-RO"/>
        </w:rPr>
        <w:t>0</w:t>
      </w:r>
      <w:r w:rsidRPr="002F1CF3">
        <w:rPr>
          <w:rFonts w:ascii="Times New Roman" w:hAnsi="Times New Roman" w:cs="Times New Roman"/>
          <w:i/>
          <w:sz w:val="28"/>
          <w:szCs w:val="28"/>
          <w:u w:val="single"/>
          <w:lang w:val="ro-RO"/>
        </w:rPr>
        <w:t>6</w:t>
      </w:r>
      <w:r>
        <w:rPr>
          <w:rFonts w:ascii="Times New Roman" w:hAnsi="Times New Roman" w:cs="Times New Roman"/>
          <w:i/>
          <w:sz w:val="28"/>
          <w:szCs w:val="28"/>
          <w:lang w:val="ro-RO"/>
        </w:rPr>
        <w:t xml:space="preserve">                                                                    din  26  n o i e m b r i e  2021</w:t>
      </w:r>
    </w:p>
    <w:p w14:paraId="456E59E2" w14:textId="77777777" w:rsidR="005B59C1" w:rsidRDefault="005B59C1" w:rsidP="005B59C1">
      <w:pPr>
        <w:spacing w:after="0" w:line="240" w:lineRule="auto"/>
        <w:rPr>
          <w:rFonts w:ascii="Times New Roman" w:hAnsi="Times New Roman" w:cs="Times New Roman"/>
          <w:lang w:val="ro-RO"/>
        </w:rPr>
      </w:pPr>
    </w:p>
    <w:p w14:paraId="357B1F13" w14:textId="77777777" w:rsidR="005B59C1" w:rsidRDefault="005B59C1" w:rsidP="005B59C1">
      <w:pPr>
        <w:spacing w:after="0" w:line="240" w:lineRule="auto"/>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       Cu privire la aprobarea normelor </w:t>
      </w:r>
    </w:p>
    <w:p w14:paraId="4F63EBED" w14:textId="77777777" w:rsidR="005B59C1" w:rsidRPr="00312DFB" w:rsidRDefault="005B59C1" w:rsidP="005B59C1">
      <w:pPr>
        <w:spacing w:after="0" w:line="240" w:lineRule="auto"/>
        <w:rPr>
          <w:rFonts w:ascii="Times New Roman" w:hAnsi="Times New Roman" w:cs="Times New Roman"/>
          <w:b/>
          <w:i/>
          <w:sz w:val="28"/>
          <w:szCs w:val="28"/>
          <w:lang w:val="ro-RO"/>
        </w:rPr>
      </w:pPr>
      <w:r>
        <w:rPr>
          <w:rFonts w:ascii="Times New Roman" w:hAnsi="Times New Roman" w:cs="Times New Roman"/>
          <w:b/>
          <w:i/>
          <w:sz w:val="28"/>
          <w:szCs w:val="28"/>
          <w:lang w:val="ro-RO"/>
        </w:rPr>
        <w:t>de consum de combustibil pentru anul 2022</w:t>
      </w:r>
    </w:p>
    <w:p w14:paraId="475EBCA3" w14:textId="77777777" w:rsidR="005B59C1" w:rsidRDefault="005B59C1" w:rsidP="005B59C1">
      <w:pPr>
        <w:spacing w:after="0" w:line="240" w:lineRule="auto"/>
        <w:ind w:firstLine="708"/>
        <w:jc w:val="both"/>
        <w:rPr>
          <w:rFonts w:ascii="Times New Roman" w:hAnsi="Times New Roman" w:cs="Times New Roman"/>
          <w:sz w:val="28"/>
          <w:szCs w:val="28"/>
          <w:lang w:val="ro-RO"/>
        </w:rPr>
      </w:pPr>
    </w:p>
    <w:p w14:paraId="18779561" w14:textId="77777777" w:rsidR="005B59C1" w:rsidRDefault="005B59C1" w:rsidP="005B59C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cu Hotărârea Guvernului Republicii Moldova nr. 1404/2005 privind reglementarea utilizării autoturismelor de serviciu de către </w:t>
      </w:r>
      <w:proofErr w:type="spellStart"/>
      <w:r>
        <w:rPr>
          <w:rFonts w:ascii="Times New Roman" w:hAnsi="Times New Roman" w:cs="Times New Roman"/>
          <w:sz w:val="28"/>
          <w:szCs w:val="28"/>
          <w:lang w:val="ro-RO"/>
        </w:rPr>
        <w:t>autorităţile</w:t>
      </w:r>
      <w:proofErr w:type="spellEnd"/>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administraţiei</w:t>
      </w:r>
      <w:proofErr w:type="spellEnd"/>
      <w:r>
        <w:rPr>
          <w:rFonts w:ascii="Times New Roman" w:hAnsi="Times New Roman" w:cs="Times New Roman"/>
          <w:sz w:val="28"/>
          <w:szCs w:val="28"/>
          <w:lang w:val="ro-RO"/>
        </w:rPr>
        <w:t xml:space="preserve"> publice, Ordinului Ministrului Transporturilor </w:t>
      </w:r>
      <w:proofErr w:type="spellStart"/>
      <w:r>
        <w:rPr>
          <w:rFonts w:ascii="Times New Roman" w:hAnsi="Times New Roman" w:cs="Times New Roman"/>
          <w:sz w:val="28"/>
          <w:szCs w:val="28"/>
          <w:lang w:val="ro-RO"/>
        </w:rPr>
        <w:t>şi</w:t>
      </w:r>
      <w:proofErr w:type="spellEnd"/>
      <w:r>
        <w:rPr>
          <w:rFonts w:ascii="Times New Roman" w:hAnsi="Times New Roman" w:cs="Times New Roman"/>
          <w:sz w:val="28"/>
          <w:szCs w:val="28"/>
          <w:lang w:val="ro-RO"/>
        </w:rPr>
        <w:t xml:space="preserve"> Infrastructurii Drumurilor nr. 172/2005 cu privire la aprobarea Normelor de consum de combustibil </w:t>
      </w:r>
      <w:proofErr w:type="spellStart"/>
      <w:r>
        <w:rPr>
          <w:rFonts w:ascii="Times New Roman" w:hAnsi="Times New Roman" w:cs="Times New Roman"/>
          <w:sz w:val="28"/>
          <w:szCs w:val="28"/>
          <w:lang w:val="ro-RO"/>
        </w:rPr>
        <w:t>şi</w:t>
      </w:r>
      <w:proofErr w:type="spellEnd"/>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lubrifianţi</w:t>
      </w:r>
      <w:proofErr w:type="spellEnd"/>
      <w:r>
        <w:rPr>
          <w:rFonts w:ascii="Times New Roman" w:hAnsi="Times New Roman" w:cs="Times New Roman"/>
          <w:sz w:val="28"/>
          <w:szCs w:val="28"/>
          <w:lang w:val="ro-RO"/>
        </w:rPr>
        <w:t xml:space="preserve"> în transportul auto, în temeiul art. 14 alin. (2) al Legii nr. 436/2006 privind </w:t>
      </w:r>
      <w:proofErr w:type="spellStart"/>
      <w:r>
        <w:rPr>
          <w:rFonts w:ascii="Times New Roman" w:hAnsi="Times New Roman" w:cs="Times New Roman"/>
          <w:sz w:val="28"/>
          <w:szCs w:val="28"/>
          <w:lang w:val="ro-RO"/>
        </w:rPr>
        <w:t>administraţia</w:t>
      </w:r>
      <w:proofErr w:type="spellEnd"/>
      <w:r>
        <w:rPr>
          <w:rFonts w:ascii="Times New Roman" w:hAnsi="Times New Roman" w:cs="Times New Roman"/>
          <w:sz w:val="28"/>
          <w:szCs w:val="28"/>
          <w:lang w:val="ro-RO"/>
        </w:rPr>
        <w:t xml:space="preserve"> publică locală, Consiliul </w:t>
      </w:r>
      <w:proofErr w:type="spellStart"/>
      <w:r>
        <w:rPr>
          <w:rFonts w:ascii="Times New Roman" w:hAnsi="Times New Roman" w:cs="Times New Roman"/>
          <w:sz w:val="28"/>
          <w:szCs w:val="28"/>
          <w:lang w:val="ro-RO"/>
        </w:rPr>
        <w:t>orăşenesc</w:t>
      </w:r>
      <w:proofErr w:type="spellEnd"/>
      <w:r>
        <w:rPr>
          <w:rFonts w:ascii="Times New Roman" w:hAnsi="Times New Roman" w:cs="Times New Roman"/>
          <w:sz w:val="28"/>
          <w:szCs w:val="28"/>
          <w:lang w:val="ro-RO"/>
        </w:rPr>
        <w:t xml:space="preserve"> Ialoveni, </w:t>
      </w:r>
    </w:p>
    <w:p w14:paraId="3EAA6DC0" w14:textId="77777777" w:rsidR="005B59C1" w:rsidRDefault="005B59C1" w:rsidP="005B59C1">
      <w:pPr>
        <w:spacing w:after="0" w:line="240" w:lineRule="auto"/>
        <w:ind w:firstLine="708"/>
        <w:jc w:val="both"/>
        <w:rPr>
          <w:rFonts w:ascii="Times New Roman" w:hAnsi="Times New Roman" w:cs="Times New Roman"/>
          <w:sz w:val="28"/>
          <w:szCs w:val="28"/>
          <w:lang w:val="ro-RO"/>
        </w:rPr>
      </w:pPr>
    </w:p>
    <w:p w14:paraId="2B412B7A" w14:textId="77777777" w:rsidR="005B59C1" w:rsidRDefault="005B59C1" w:rsidP="005B59C1">
      <w:pPr>
        <w:tabs>
          <w:tab w:val="left" w:pos="1245"/>
        </w:tabs>
        <w:spacing w:after="0" w:line="240" w:lineRule="auto"/>
        <w:jc w:val="both"/>
        <w:rPr>
          <w:rFonts w:ascii="Times New Roman" w:hAnsi="Times New Roman" w:cs="Times New Roman"/>
          <w:b/>
          <w:i/>
          <w:sz w:val="28"/>
          <w:szCs w:val="28"/>
          <w:lang w:val="ro-RO"/>
        </w:rPr>
      </w:pPr>
      <w:r>
        <w:rPr>
          <w:rFonts w:ascii="Times New Roman" w:hAnsi="Times New Roman" w:cs="Times New Roman"/>
          <w:b/>
          <w:i/>
          <w:sz w:val="28"/>
          <w:szCs w:val="28"/>
          <w:lang w:val="ro-RO"/>
        </w:rPr>
        <w:t>DECIDE:</w:t>
      </w:r>
    </w:p>
    <w:p w14:paraId="7E2DC128" w14:textId="77777777" w:rsidR="005B59C1" w:rsidRDefault="005B59C1" w:rsidP="005B59C1">
      <w:pPr>
        <w:tabs>
          <w:tab w:val="left" w:pos="360"/>
        </w:tabs>
        <w:spacing w:after="0" w:line="240" w:lineRule="auto"/>
        <w:ind w:left="360"/>
        <w:rPr>
          <w:rFonts w:ascii="Times New Roman" w:hAnsi="Times New Roman" w:cs="Times New Roman"/>
          <w:sz w:val="10"/>
          <w:szCs w:val="10"/>
          <w:lang w:val="ro-RO"/>
        </w:rPr>
      </w:pPr>
    </w:p>
    <w:p w14:paraId="3C581391" w14:textId="77777777" w:rsidR="005B59C1" w:rsidRDefault="005B59C1" w:rsidP="005B59C1">
      <w:pPr>
        <w:numPr>
          <w:ilvl w:val="0"/>
          <w:numId w:val="7"/>
        </w:numPr>
        <w:tabs>
          <w:tab w:val="left" w:pos="124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Se aprobă normele de consum de combustibil lunar pentru transportul auto a Primăriei orașului Ialoveni, după cum urmează:</w:t>
      </w:r>
    </w:p>
    <w:p w14:paraId="19F37B38" w14:textId="77777777" w:rsidR="005B59C1" w:rsidRPr="002F1CF3" w:rsidRDefault="005B59C1" w:rsidP="005B59C1">
      <w:pPr>
        <w:tabs>
          <w:tab w:val="left" w:pos="1245"/>
        </w:tabs>
        <w:spacing w:after="0" w:line="240" w:lineRule="auto"/>
        <w:ind w:left="390"/>
        <w:jc w:val="both"/>
        <w:rPr>
          <w:rFonts w:ascii="Times New Roman" w:hAnsi="Times New Roman" w:cs="Times New Roman"/>
          <w:sz w:val="10"/>
          <w:szCs w:val="10"/>
          <w:lang w:val="ro-RO"/>
        </w:rPr>
      </w:pPr>
    </w:p>
    <w:p w14:paraId="2CCAC925" w14:textId="77777777" w:rsidR="005B59C1" w:rsidRDefault="005B59C1" w:rsidP="005B59C1">
      <w:pPr>
        <w:numPr>
          <w:ilvl w:val="1"/>
          <w:numId w:val="7"/>
        </w:numPr>
        <w:tabs>
          <w:tab w:val="left" w:pos="1245"/>
        </w:tabs>
        <w:spacing w:after="0" w:line="240" w:lineRule="auto"/>
        <w:ind w:left="1080"/>
        <w:jc w:val="both"/>
        <w:rPr>
          <w:rFonts w:ascii="Times New Roman" w:hAnsi="Times New Roman" w:cs="Times New Roman"/>
          <w:sz w:val="28"/>
          <w:szCs w:val="28"/>
          <w:lang w:val="ro-RO"/>
        </w:rPr>
      </w:pPr>
      <w:r>
        <w:rPr>
          <w:rFonts w:ascii="Times New Roman" w:hAnsi="Times New Roman" w:cs="Times New Roman"/>
          <w:sz w:val="28"/>
          <w:szCs w:val="28"/>
          <w:lang w:val="ro-RO"/>
        </w:rPr>
        <w:t>Skoda Octavia –      170 litri;</w:t>
      </w:r>
    </w:p>
    <w:p w14:paraId="7A9353F3" w14:textId="77777777" w:rsidR="005B59C1" w:rsidRDefault="005B59C1" w:rsidP="005B59C1">
      <w:pPr>
        <w:numPr>
          <w:ilvl w:val="1"/>
          <w:numId w:val="7"/>
        </w:numPr>
        <w:tabs>
          <w:tab w:val="left" w:pos="1245"/>
          <w:tab w:val="left" w:pos="5670"/>
        </w:tabs>
        <w:spacing w:after="0" w:line="240" w:lineRule="auto"/>
        <w:ind w:left="1080"/>
        <w:jc w:val="both"/>
        <w:rPr>
          <w:rFonts w:ascii="Times New Roman" w:hAnsi="Times New Roman" w:cs="Times New Roman"/>
          <w:sz w:val="28"/>
          <w:szCs w:val="28"/>
          <w:lang w:val="ro-RO"/>
        </w:rPr>
      </w:pPr>
      <w:r>
        <w:rPr>
          <w:rFonts w:ascii="Times New Roman" w:hAnsi="Times New Roman" w:cs="Times New Roman"/>
          <w:sz w:val="28"/>
          <w:szCs w:val="28"/>
          <w:lang w:val="ro-RO"/>
        </w:rPr>
        <w:t>Dacia Logan –         170 litri;</w:t>
      </w:r>
    </w:p>
    <w:p w14:paraId="0108845F" w14:textId="77777777" w:rsidR="005B59C1" w:rsidRDefault="005B59C1" w:rsidP="005B59C1">
      <w:pPr>
        <w:numPr>
          <w:ilvl w:val="1"/>
          <w:numId w:val="7"/>
        </w:numPr>
        <w:tabs>
          <w:tab w:val="left" w:pos="1245"/>
          <w:tab w:val="left" w:pos="5670"/>
        </w:tabs>
        <w:spacing w:after="0" w:line="240" w:lineRule="auto"/>
        <w:ind w:left="1080"/>
        <w:jc w:val="both"/>
        <w:rPr>
          <w:rFonts w:ascii="Times New Roman" w:hAnsi="Times New Roman" w:cs="Times New Roman"/>
          <w:sz w:val="28"/>
          <w:szCs w:val="28"/>
          <w:lang w:val="ro-RO"/>
        </w:rPr>
      </w:pPr>
      <w:r>
        <w:rPr>
          <w:rFonts w:ascii="Times New Roman" w:hAnsi="Times New Roman" w:cs="Times New Roman"/>
          <w:sz w:val="28"/>
          <w:szCs w:val="28"/>
          <w:lang w:val="ro-RO"/>
        </w:rPr>
        <w:t>VAZ 2107 –            210 litri;</w:t>
      </w:r>
    </w:p>
    <w:p w14:paraId="3ECAE3FD" w14:textId="77777777" w:rsidR="005B59C1" w:rsidRDefault="005B59C1" w:rsidP="005B59C1">
      <w:pPr>
        <w:numPr>
          <w:ilvl w:val="1"/>
          <w:numId w:val="7"/>
        </w:numPr>
        <w:tabs>
          <w:tab w:val="left" w:pos="1245"/>
          <w:tab w:val="left" w:pos="5670"/>
        </w:tabs>
        <w:spacing w:after="0" w:line="240" w:lineRule="auto"/>
        <w:ind w:left="10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Toyota </w:t>
      </w:r>
      <w:proofErr w:type="spellStart"/>
      <w:r>
        <w:rPr>
          <w:rFonts w:ascii="Times New Roman" w:hAnsi="Times New Roman" w:cs="Times New Roman"/>
          <w:sz w:val="28"/>
          <w:szCs w:val="28"/>
          <w:lang w:val="ro-RO"/>
        </w:rPr>
        <w:t>Avensis</w:t>
      </w:r>
      <w:proofErr w:type="spellEnd"/>
      <w:r>
        <w:rPr>
          <w:rFonts w:ascii="Times New Roman" w:hAnsi="Times New Roman" w:cs="Times New Roman"/>
          <w:sz w:val="28"/>
          <w:szCs w:val="28"/>
          <w:lang w:val="ro-RO"/>
        </w:rPr>
        <w:t xml:space="preserve"> –    80 litri;</w:t>
      </w:r>
    </w:p>
    <w:p w14:paraId="08993296" w14:textId="77777777" w:rsidR="005B59C1" w:rsidRPr="00385FC4" w:rsidRDefault="005B59C1" w:rsidP="005B59C1">
      <w:pPr>
        <w:numPr>
          <w:ilvl w:val="1"/>
          <w:numId w:val="7"/>
        </w:numPr>
        <w:tabs>
          <w:tab w:val="left" w:pos="1245"/>
          <w:tab w:val="left" w:pos="5670"/>
        </w:tabs>
        <w:spacing w:after="0" w:line="240" w:lineRule="auto"/>
        <w:ind w:left="1080"/>
        <w:jc w:val="both"/>
        <w:rPr>
          <w:rFonts w:ascii="Times New Roman" w:hAnsi="Times New Roman" w:cs="Times New Roman"/>
          <w:sz w:val="28"/>
          <w:szCs w:val="28"/>
          <w:lang w:val="ro-RO"/>
        </w:rPr>
      </w:pPr>
      <w:r w:rsidRPr="000B23F9">
        <w:rPr>
          <w:rFonts w:ascii="Times New Roman" w:hAnsi="Times New Roman" w:cs="Times New Roman"/>
          <w:bCs/>
          <w:color w:val="020B0F"/>
          <w:sz w:val="28"/>
          <w:szCs w:val="28"/>
          <w:shd w:val="clear" w:color="auto" w:fill="FFFFFF"/>
        </w:rPr>
        <w:t>Volkswagen</w:t>
      </w:r>
      <w:r>
        <w:rPr>
          <w:rFonts w:ascii="Times New Roman" w:hAnsi="Times New Roman" w:cs="Times New Roman"/>
          <w:sz w:val="28"/>
          <w:szCs w:val="28"/>
          <w:lang w:val="ro-RO"/>
        </w:rPr>
        <w:t xml:space="preserve"> Golf – 80 litri;</w:t>
      </w:r>
    </w:p>
    <w:p w14:paraId="783662FB" w14:textId="77777777" w:rsidR="005B59C1" w:rsidRDefault="005B59C1" w:rsidP="005B59C1">
      <w:pPr>
        <w:tabs>
          <w:tab w:val="left" w:pos="1245"/>
        </w:tabs>
        <w:spacing w:after="0" w:line="240" w:lineRule="auto"/>
        <w:ind w:left="1080"/>
        <w:jc w:val="both"/>
        <w:rPr>
          <w:rFonts w:ascii="Times New Roman" w:hAnsi="Times New Roman" w:cs="Times New Roman"/>
          <w:sz w:val="10"/>
          <w:szCs w:val="10"/>
          <w:lang w:val="ro-RO"/>
        </w:rPr>
      </w:pPr>
    </w:p>
    <w:p w14:paraId="598023C1" w14:textId="77777777" w:rsidR="005B59C1" w:rsidRPr="002F1CF3" w:rsidRDefault="005B59C1" w:rsidP="005B59C1">
      <w:pPr>
        <w:pStyle w:val="Listparagraf"/>
        <w:numPr>
          <w:ilvl w:val="0"/>
          <w:numId w:val="7"/>
        </w:numPr>
        <w:spacing w:after="0" w:line="240" w:lineRule="auto"/>
        <w:jc w:val="both"/>
        <w:rPr>
          <w:sz w:val="10"/>
          <w:szCs w:val="10"/>
          <w:lang w:val="ro-RO"/>
        </w:rPr>
      </w:pPr>
      <w:r w:rsidRPr="002F1CF3">
        <w:rPr>
          <w:sz w:val="28"/>
          <w:szCs w:val="28"/>
          <w:lang w:val="ro-RO"/>
        </w:rPr>
        <w:t xml:space="preserve">Se abrogă Decizia Consiliului orășenesc Ialoveni nr. 05/05 din 11.12.2020 </w:t>
      </w:r>
      <w:r w:rsidRPr="002F1CF3">
        <w:rPr>
          <w:i/>
          <w:sz w:val="28"/>
          <w:szCs w:val="28"/>
          <w:lang w:val="ro-RO"/>
        </w:rPr>
        <w:t>Cu privire la aprobarea normelor de consum de combustibil pentru anul 2021</w:t>
      </w:r>
      <w:r>
        <w:rPr>
          <w:sz w:val="28"/>
          <w:szCs w:val="28"/>
          <w:lang w:val="ro-RO"/>
        </w:rPr>
        <w:t>.</w:t>
      </w:r>
    </w:p>
    <w:p w14:paraId="23E88499" w14:textId="77777777" w:rsidR="005B59C1" w:rsidRDefault="005B59C1" w:rsidP="005B59C1">
      <w:pPr>
        <w:pStyle w:val="Listparagraf"/>
        <w:spacing w:after="0" w:line="240" w:lineRule="auto"/>
        <w:ind w:left="390"/>
        <w:jc w:val="both"/>
        <w:rPr>
          <w:sz w:val="10"/>
          <w:szCs w:val="10"/>
          <w:lang w:val="ro-RO"/>
        </w:rPr>
      </w:pPr>
    </w:p>
    <w:p w14:paraId="2A33A11F" w14:textId="77777777" w:rsidR="005B59C1" w:rsidRDefault="005B59C1" w:rsidP="005B59C1">
      <w:pPr>
        <w:numPr>
          <w:ilvl w:val="0"/>
          <w:numId w:val="7"/>
        </w:numPr>
        <w:tabs>
          <w:tab w:val="left" w:pos="42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Asigurarea executării prezentei decizii se pune în sarcina Dlui Sergiu </w:t>
      </w:r>
      <w:proofErr w:type="spellStart"/>
      <w:r>
        <w:rPr>
          <w:rFonts w:ascii="Times New Roman" w:hAnsi="Times New Roman" w:cs="Times New Roman"/>
          <w:sz w:val="28"/>
          <w:szCs w:val="28"/>
          <w:lang w:val="ro-RO"/>
        </w:rPr>
        <w:t>Armașu</w:t>
      </w:r>
      <w:proofErr w:type="spellEnd"/>
      <w:r>
        <w:rPr>
          <w:rFonts w:ascii="Times New Roman" w:hAnsi="Times New Roman" w:cs="Times New Roman"/>
          <w:sz w:val="28"/>
          <w:szCs w:val="28"/>
          <w:lang w:val="ro-RO"/>
        </w:rPr>
        <w:t xml:space="preserve">, primarul </w:t>
      </w:r>
      <w:proofErr w:type="spellStart"/>
      <w:r>
        <w:rPr>
          <w:rFonts w:ascii="Times New Roman" w:hAnsi="Times New Roman" w:cs="Times New Roman"/>
          <w:sz w:val="28"/>
          <w:szCs w:val="28"/>
          <w:lang w:val="ro-RO"/>
        </w:rPr>
        <w:t>oraşului</w:t>
      </w:r>
      <w:proofErr w:type="spellEnd"/>
      <w:r>
        <w:rPr>
          <w:rFonts w:ascii="Times New Roman" w:hAnsi="Times New Roman" w:cs="Times New Roman"/>
          <w:sz w:val="28"/>
          <w:szCs w:val="28"/>
          <w:lang w:val="ro-RO"/>
        </w:rPr>
        <w:t xml:space="preserve"> Ialoveni.</w:t>
      </w:r>
    </w:p>
    <w:p w14:paraId="19B8FD4D" w14:textId="77777777" w:rsidR="005B59C1" w:rsidRPr="002F1CF3" w:rsidRDefault="005B59C1" w:rsidP="005B59C1">
      <w:pPr>
        <w:spacing w:after="0" w:line="240" w:lineRule="auto"/>
        <w:ind w:left="567"/>
        <w:jc w:val="both"/>
        <w:rPr>
          <w:rFonts w:ascii="Times New Roman" w:eastAsia="Calibri" w:hAnsi="Times New Roman" w:cs="Times New Roman"/>
          <w:i/>
          <w:sz w:val="28"/>
          <w:szCs w:val="28"/>
          <w:lang w:val="ro-RO"/>
        </w:rPr>
      </w:pPr>
    </w:p>
    <w:p w14:paraId="68DA410C" w14:textId="77777777" w:rsidR="005B59C1" w:rsidRPr="002F1CF3" w:rsidRDefault="005B59C1" w:rsidP="005B59C1">
      <w:pPr>
        <w:spacing w:after="0" w:line="240" w:lineRule="auto"/>
        <w:rPr>
          <w:rFonts w:ascii="Times New Roman" w:hAnsi="Times New Roman" w:cs="Times New Roman"/>
          <w:i/>
          <w:sz w:val="28"/>
          <w:szCs w:val="28"/>
          <w:lang w:val="ro-RO"/>
        </w:rPr>
      </w:pPr>
      <w:r w:rsidRPr="002F1CF3">
        <w:rPr>
          <w:rFonts w:ascii="Times New Roman" w:hAnsi="Times New Roman" w:cs="Times New Roman"/>
          <w:i/>
          <w:sz w:val="28"/>
          <w:szCs w:val="28"/>
          <w:lang w:val="ro-RO"/>
        </w:rPr>
        <w:t>Întocmit:</w:t>
      </w:r>
    </w:p>
    <w:p w14:paraId="17FE4D8B" w14:textId="1C0822DB" w:rsidR="005B59C1" w:rsidRPr="002F1CF3" w:rsidRDefault="005B59C1" w:rsidP="005B59C1">
      <w:pPr>
        <w:spacing w:after="0" w:line="240" w:lineRule="auto"/>
        <w:rPr>
          <w:rFonts w:ascii="Times New Roman" w:hAnsi="Times New Roman" w:cs="Times New Roman"/>
          <w:i/>
          <w:lang w:val="ro-RO"/>
        </w:rPr>
      </w:pPr>
    </w:p>
    <w:p w14:paraId="11F17B5B" w14:textId="77777777" w:rsidR="005B59C1" w:rsidRPr="002F1CF3" w:rsidRDefault="005B59C1" w:rsidP="005B59C1">
      <w:pPr>
        <w:spacing w:after="0" w:line="240" w:lineRule="auto"/>
        <w:rPr>
          <w:rFonts w:ascii="Times New Roman" w:hAnsi="Times New Roman" w:cs="Times New Roman"/>
          <w:i/>
          <w:sz w:val="28"/>
          <w:szCs w:val="28"/>
          <w:lang w:val="ro-RO"/>
        </w:rPr>
      </w:pPr>
      <w:r w:rsidRPr="002F1CF3">
        <w:rPr>
          <w:rFonts w:ascii="Times New Roman" w:hAnsi="Times New Roman" w:cs="Times New Roman"/>
          <w:i/>
          <w:sz w:val="28"/>
          <w:szCs w:val="28"/>
          <w:lang w:val="ro-RO"/>
        </w:rPr>
        <w:t>Coordonat:</w:t>
      </w:r>
    </w:p>
    <w:p w14:paraId="5E86C967" w14:textId="77777777" w:rsidR="005B59C1" w:rsidRPr="002F1CF3" w:rsidRDefault="005B59C1" w:rsidP="005B59C1">
      <w:pPr>
        <w:spacing w:after="0" w:line="240" w:lineRule="auto"/>
        <w:rPr>
          <w:rFonts w:ascii="Times New Roman" w:hAnsi="Times New Roman" w:cs="Times New Roman"/>
          <w:i/>
          <w:sz w:val="28"/>
          <w:szCs w:val="28"/>
          <w:lang w:val="ro-RO"/>
        </w:rPr>
      </w:pPr>
      <w:r w:rsidRPr="002F1CF3">
        <w:rPr>
          <w:rFonts w:ascii="Times New Roman" w:hAnsi="Times New Roman" w:cs="Times New Roman"/>
          <w:i/>
          <w:sz w:val="28"/>
          <w:szCs w:val="28"/>
          <w:lang w:val="ro-RO"/>
        </w:rPr>
        <w:t>Avizat:</w:t>
      </w:r>
    </w:p>
    <w:p w14:paraId="5D7C7CC9" w14:textId="7F2DE0AE" w:rsidR="005B59C1" w:rsidRDefault="005B59C1" w:rsidP="005B59C1">
      <w:pPr>
        <w:spacing w:after="0" w:line="240" w:lineRule="auto"/>
        <w:rPr>
          <w:rFonts w:ascii="Times New Roman" w:hAnsi="Times New Roman" w:cs="Times New Roman"/>
          <w:i/>
          <w:sz w:val="28"/>
          <w:szCs w:val="28"/>
          <w:lang w:val="ro-RO"/>
        </w:rPr>
      </w:pPr>
    </w:p>
    <w:p w14:paraId="1E11769A" w14:textId="1EFFA5B9" w:rsidR="00277CD2" w:rsidRDefault="00277CD2" w:rsidP="005B59C1">
      <w:pPr>
        <w:spacing w:after="0" w:line="240" w:lineRule="auto"/>
        <w:rPr>
          <w:rFonts w:ascii="Times New Roman" w:hAnsi="Times New Roman" w:cs="Times New Roman"/>
          <w:i/>
          <w:sz w:val="28"/>
          <w:szCs w:val="28"/>
          <w:lang w:val="ro-RO"/>
        </w:rPr>
      </w:pPr>
    </w:p>
    <w:p w14:paraId="50857163" w14:textId="2A5BD23C" w:rsidR="00277CD2" w:rsidRDefault="00277CD2" w:rsidP="005B59C1">
      <w:pPr>
        <w:spacing w:after="0" w:line="240" w:lineRule="auto"/>
        <w:rPr>
          <w:rFonts w:ascii="Times New Roman" w:hAnsi="Times New Roman" w:cs="Times New Roman"/>
          <w:i/>
          <w:sz w:val="28"/>
          <w:szCs w:val="28"/>
          <w:lang w:val="ro-RO"/>
        </w:rPr>
      </w:pPr>
    </w:p>
    <w:p w14:paraId="1F9D1786" w14:textId="77777777" w:rsidR="00277CD2" w:rsidRPr="00820B52" w:rsidRDefault="00277CD2" w:rsidP="005B59C1">
      <w:pPr>
        <w:spacing w:after="0" w:line="240" w:lineRule="auto"/>
        <w:rPr>
          <w:rFonts w:ascii="Times New Roman" w:hAnsi="Times New Roman" w:cs="Times New Roman"/>
          <w:i/>
          <w:lang w:val="en-US"/>
        </w:rPr>
      </w:pPr>
    </w:p>
    <w:p w14:paraId="0BCC11C0" w14:textId="77777777" w:rsidR="005B59C1" w:rsidRPr="00820B52" w:rsidRDefault="005B59C1" w:rsidP="005B59C1">
      <w:pPr>
        <w:rPr>
          <w:lang w:val="en-US"/>
        </w:rPr>
      </w:pPr>
    </w:p>
    <w:p w14:paraId="2ED1A75A" w14:textId="77777777" w:rsidR="005B59C1" w:rsidRPr="00F16BBB" w:rsidRDefault="005B59C1" w:rsidP="005B59C1">
      <w:pPr>
        <w:tabs>
          <w:tab w:val="center" w:pos="4860"/>
          <w:tab w:val="left" w:pos="7500"/>
        </w:tabs>
        <w:spacing w:after="0" w:line="240" w:lineRule="auto"/>
        <w:jc w:val="center"/>
        <w:rPr>
          <w:rFonts w:ascii="Times New Roman" w:hAnsi="Times New Roman"/>
          <w:b/>
          <w:bCs/>
          <w:sz w:val="28"/>
          <w:szCs w:val="28"/>
          <w:lang w:val="ro-RO"/>
        </w:rPr>
      </w:pPr>
      <w:r w:rsidRPr="00F16BBB">
        <w:rPr>
          <w:noProof/>
        </w:rPr>
        <w:lastRenderedPageBreak/>
        <w:drawing>
          <wp:anchor distT="0" distB="0" distL="114300" distR="114300" simplePos="0" relativeHeight="251673600" behindDoc="0" locked="0" layoutInCell="1" allowOverlap="1" wp14:anchorId="003240BE" wp14:editId="22EA5B1E">
            <wp:simplePos x="0" y="0"/>
            <wp:positionH relativeFrom="margin">
              <wp:posOffset>5353685</wp:posOffset>
            </wp:positionH>
            <wp:positionV relativeFrom="margin">
              <wp:posOffset>-203200</wp:posOffset>
            </wp:positionV>
            <wp:extent cx="542925" cy="666750"/>
            <wp:effectExtent l="0" t="0" r="9525" b="0"/>
            <wp:wrapSquare wrapText="bothSides"/>
            <wp:docPr id="77" name="Рисунок 77"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BBB">
        <w:rPr>
          <w:noProof/>
        </w:rPr>
        <w:drawing>
          <wp:anchor distT="0" distB="0" distL="114300" distR="114300" simplePos="0" relativeHeight="251674624" behindDoc="0" locked="0" layoutInCell="1" allowOverlap="1" wp14:anchorId="13B65A2E" wp14:editId="55AE5520">
            <wp:simplePos x="0" y="0"/>
            <wp:positionH relativeFrom="margin">
              <wp:posOffset>-19685</wp:posOffset>
            </wp:positionH>
            <wp:positionV relativeFrom="margin">
              <wp:posOffset>-155575</wp:posOffset>
            </wp:positionV>
            <wp:extent cx="612140" cy="612140"/>
            <wp:effectExtent l="0" t="0" r="0" b="0"/>
            <wp:wrapSquare wrapText="bothSides"/>
            <wp:docPr id="78" name="Рисунок 78"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BBB">
        <w:rPr>
          <w:rFonts w:ascii="Times New Roman" w:hAnsi="Times New Roman"/>
          <w:b/>
          <w:bCs/>
          <w:sz w:val="28"/>
          <w:szCs w:val="28"/>
          <w:lang w:val="ro-RO"/>
        </w:rPr>
        <w:t>REPUBLICA MOLDOVA</w:t>
      </w:r>
    </w:p>
    <w:p w14:paraId="3C0DEECE" w14:textId="77777777" w:rsidR="005B59C1" w:rsidRPr="00F16BBB" w:rsidRDefault="005B59C1" w:rsidP="005B59C1">
      <w:pPr>
        <w:tabs>
          <w:tab w:val="center" w:pos="4860"/>
          <w:tab w:val="left" w:pos="7500"/>
        </w:tabs>
        <w:spacing w:after="0" w:line="240" w:lineRule="auto"/>
        <w:jc w:val="center"/>
        <w:rPr>
          <w:rFonts w:ascii="Times New Roman" w:hAnsi="Times New Roman"/>
          <w:b/>
          <w:bCs/>
          <w:sz w:val="10"/>
          <w:szCs w:val="10"/>
          <w:lang w:val="ro-RO"/>
        </w:rPr>
      </w:pPr>
    </w:p>
    <w:p w14:paraId="7D8F16C5" w14:textId="77777777" w:rsidR="005B59C1" w:rsidRPr="00F16BBB" w:rsidRDefault="005B59C1" w:rsidP="005B59C1">
      <w:pPr>
        <w:tabs>
          <w:tab w:val="center" w:pos="4860"/>
          <w:tab w:val="left" w:pos="7500"/>
        </w:tabs>
        <w:spacing w:after="0" w:line="240" w:lineRule="auto"/>
        <w:jc w:val="center"/>
        <w:rPr>
          <w:rFonts w:ascii="Times New Roman" w:hAnsi="Times New Roman"/>
          <w:b/>
          <w:bCs/>
          <w:sz w:val="28"/>
          <w:szCs w:val="28"/>
          <w:lang w:val="ro-RO"/>
        </w:rPr>
      </w:pPr>
      <w:r w:rsidRPr="00F16BBB">
        <w:rPr>
          <w:rFonts w:ascii="Times New Roman" w:hAnsi="Times New Roman"/>
          <w:b/>
          <w:bCs/>
          <w:sz w:val="28"/>
          <w:szCs w:val="28"/>
          <w:lang w:val="ro-RO"/>
        </w:rPr>
        <w:t>CONSILIUL ORĂŞENESC IALOVENI</w:t>
      </w:r>
    </w:p>
    <w:p w14:paraId="75697DC6" w14:textId="77777777" w:rsidR="005B59C1" w:rsidRPr="00F16BBB" w:rsidRDefault="005B59C1" w:rsidP="005B59C1">
      <w:pPr>
        <w:tabs>
          <w:tab w:val="center" w:pos="4860"/>
          <w:tab w:val="left" w:pos="7500"/>
        </w:tabs>
        <w:spacing w:after="0" w:line="240" w:lineRule="auto"/>
        <w:rPr>
          <w:rFonts w:ascii="Times New Roman" w:hAnsi="Times New Roman"/>
          <w:bCs/>
          <w:sz w:val="20"/>
          <w:szCs w:val="20"/>
          <w:lang w:val="ro-RO"/>
        </w:rPr>
      </w:pPr>
    </w:p>
    <w:p w14:paraId="6B0AF8A8" w14:textId="77777777" w:rsidR="005B59C1" w:rsidRPr="00F16BBB" w:rsidRDefault="005B59C1" w:rsidP="005B59C1">
      <w:pPr>
        <w:shd w:val="clear" w:color="auto" w:fill="00B0F0"/>
        <w:spacing w:after="0" w:line="240" w:lineRule="auto"/>
        <w:rPr>
          <w:rFonts w:ascii="Times New Roman" w:hAnsi="Times New Roman"/>
          <w:b/>
          <w:color w:val="00B0F0"/>
          <w:sz w:val="8"/>
          <w:szCs w:val="8"/>
          <w:u w:val="single"/>
          <w:lang w:val="ro-RO"/>
        </w:rPr>
      </w:pPr>
    </w:p>
    <w:p w14:paraId="1EF23C3F" w14:textId="77777777" w:rsidR="005B59C1" w:rsidRPr="00F16BBB" w:rsidRDefault="005B59C1" w:rsidP="005B59C1">
      <w:pPr>
        <w:shd w:val="clear" w:color="auto" w:fill="FFFF00"/>
        <w:spacing w:after="0" w:line="240" w:lineRule="auto"/>
        <w:jc w:val="right"/>
        <w:rPr>
          <w:rFonts w:ascii="Times New Roman" w:hAnsi="Times New Roman"/>
          <w:color w:val="FFFF00"/>
          <w:sz w:val="8"/>
          <w:szCs w:val="8"/>
          <w:lang w:val="ro-RO"/>
        </w:rPr>
      </w:pPr>
    </w:p>
    <w:p w14:paraId="4DFDF010" w14:textId="77777777" w:rsidR="005B59C1" w:rsidRPr="00F16BBB" w:rsidRDefault="005B59C1" w:rsidP="005B59C1">
      <w:pPr>
        <w:shd w:val="clear" w:color="auto" w:fill="FF0000"/>
        <w:spacing w:after="0" w:line="240" w:lineRule="auto"/>
        <w:rPr>
          <w:rFonts w:ascii="Times New Roman" w:hAnsi="Times New Roman"/>
          <w:color w:val="00B0F0"/>
          <w:sz w:val="8"/>
          <w:szCs w:val="8"/>
          <w:lang w:val="ro-RO"/>
        </w:rPr>
      </w:pPr>
    </w:p>
    <w:p w14:paraId="21EF71FA" w14:textId="77777777" w:rsidR="005B59C1" w:rsidRPr="00F16BBB" w:rsidRDefault="005B59C1" w:rsidP="005B59C1">
      <w:pPr>
        <w:spacing w:after="0" w:line="240" w:lineRule="auto"/>
        <w:jc w:val="center"/>
        <w:rPr>
          <w:rFonts w:ascii="Times New Roman" w:hAnsi="Times New Roman"/>
          <w:sz w:val="28"/>
          <w:szCs w:val="28"/>
          <w:lang w:val="ro-RO"/>
        </w:rPr>
      </w:pPr>
    </w:p>
    <w:p w14:paraId="79F44754" w14:textId="77777777" w:rsidR="005B59C1" w:rsidRPr="00F16BBB" w:rsidRDefault="005B59C1" w:rsidP="005B59C1">
      <w:pPr>
        <w:spacing w:after="0" w:line="240" w:lineRule="auto"/>
        <w:jc w:val="center"/>
        <w:rPr>
          <w:rFonts w:ascii="Times New Roman" w:hAnsi="Times New Roman"/>
          <w:sz w:val="28"/>
          <w:szCs w:val="28"/>
          <w:lang w:val="ro-RO"/>
        </w:rPr>
      </w:pPr>
    </w:p>
    <w:p w14:paraId="2B61549B" w14:textId="77777777" w:rsidR="005B59C1" w:rsidRPr="00F16BBB" w:rsidRDefault="005B59C1" w:rsidP="005B59C1">
      <w:pPr>
        <w:spacing w:after="0" w:line="240" w:lineRule="auto"/>
        <w:jc w:val="center"/>
        <w:rPr>
          <w:rFonts w:ascii="Times New Roman" w:hAnsi="Times New Roman"/>
          <w:b/>
          <w:i/>
          <w:sz w:val="28"/>
          <w:szCs w:val="28"/>
          <w:lang w:val="ro-RO"/>
        </w:rPr>
      </w:pPr>
      <w:r>
        <w:rPr>
          <w:rFonts w:ascii="Times New Roman" w:hAnsi="Times New Roman"/>
          <w:b/>
          <w:i/>
          <w:sz w:val="28"/>
          <w:szCs w:val="28"/>
          <w:lang w:val="ro-RO"/>
        </w:rPr>
        <w:t xml:space="preserve">P R O I E C T   D E   </w:t>
      </w:r>
      <w:r w:rsidRPr="00F16BBB">
        <w:rPr>
          <w:rFonts w:ascii="Times New Roman" w:hAnsi="Times New Roman"/>
          <w:b/>
          <w:i/>
          <w:sz w:val="28"/>
          <w:szCs w:val="28"/>
          <w:lang w:val="ro-RO"/>
        </w:rPr>
        <w:t>D E C I Z I E</w:t>
      </w:r>
    </w:p>
    <w:p w14:paraId="4FF79826" w14:textId="77777777" w:rsidR="005B59C1" w:rsidRPr="00F16BBB" w:rsidRDefault="005B59C1" w:rsidP="005B59C1">
      <w:pPr>
        <w:spacing w:after="0" w:line="240" w:lineRule="auto"/>
        <w:jc w:val="center"/>
        <w:rPr>
          <w:rFonts w:ascii="Times New Roman" w:hAnsi="Times New Roman"/>
          <w:b/>
          <w:i/>
          <w:sz w:val="28"/>
          <w:szCs w:val="28"/>
          <w:lang w:val="ro-RO"/>
        </w:rPr>
      </w:pPr>
    </w:p>
    <w:p w14:paraId="6894BB79" w14:textId="77777777" w:rsidR="005B59C1" w:rsidRPr="00F16BBB" w:rsidRDefault="005B59C1" w:rsidP="005B59C1">
      <w:pPr>
        <w:spacing w:after="0" w:line="240" w:lineRule="auto"/>
        <w:jc w:val="both"/>
        <w:rPr>
          <w:rFonts w:ascii="Times New Roman" w:hAnsi="Times New Roman"/>
          <w:i/>
          <w:sz w:val="28"/>
          <w:szCs w:val="28"/>
          <w:lang w:val="ro-RO"/>
        </w:rPr>
      </w:pPr>
      <w:r w:rsidRPr="00F16BBB">
        <w:rPr>
          <w:rFonts w:ascii="Times New Roman" w:hAnsi="Times New Roman"/>
          <w:i/>
          <w:sz w:val="28"/>
          <w:szCs w:val="28"/>
          <w:lang w:val="ro-RO"/>
        </w:rPr>
        <w:t xml:space="preserve">Nr. </w:t>
      </w:r>
      <w:r>
        <w:rPr>
          <w:rFonts w:ascii="Times New Roman" w:hAnsi="Times New Roman"/>
          <w:i/>
          <w:sz w:val="28"/>
          <w:szCs w:val="28"/>
          <w:u w:val="single"/>
          <w:lang w:val="ro-RO"/>
        </w:rPr>
        <w:t>05</w:t>
      </w:r>
      <w:r w:rsidRPr="00F16BBB">
        <w:rPr>
          <w:rFonts w:ascii="Times New Roman" w:hAnsi="Times New Roman"/>
          <w:i/>
          <w:sz w:val="28"/>
          <w:szCs w:val="28"/>
          <w:lang w:val="ro-RO"/>
        </w:rPr>
        <w:t>/</w:t>
      </w:r>
      <w:r>
        <w:rPr>
          <w:rFonts w:ascii="Times New Roman" w:hAnsi="Times New Roman"/>
          <w:i/>
          <w:sz w:val="28"/>
          <w:szCs w:val="28"/>
          <w:u w:val="single"/>
          <w:lang w:val="ro-RO"/>
        </w:rPr>
        <w:t>07</w:t>
      </w:r>
      <w:r w:rsidRPr="00F16BBB">
        <w:rPr>
          <w:rFonts w:ascii="Times New Roman" w:hAnsi="Times New Roman"/>
          <w:i/>
          <w:sz w:val="28"/>
          <w:szCs w:val="28"/>
          <w:lang w:val="ro-RO"/>
        </w:rPr>
        <w:t xml:space="preserve">                                    </w:t>
      </w:r>
      <w:r>
        <w:rPr>
          <w:rFonts w:ascii="Times New Roman" w:hAnsi="Times New Roman"/>
          <w:i/>
          <w:sz w:val="28"/>
          <w:szCs w:val="28"/>
          <w:lang w:val="ro-RO"/>
        </w:rPr>
        <w:t xml:space="preserve">   </w:t>
      </w:r>
      <w:r w:rsidRPr="00F16BBB">
        <w:rPr>
          <w:rFonts w:ascii="Times New Roman" w:hAnsi="Times New Roman"/>
          <w:i/>
          <w:sz w:val="28"/>
          <w:szCs w:val="28"/>
          <w:lang w:val="ro-RO"/>
        </w:rPr>
        <w:t xml:space="preserve">                                  din  </w:t>
      </w:r>
      <w:r>
        <w:rPr>
          <w:rFonts w:ascii="Times New Roman" w:hAnsi="Times New Roman"/>
          <w:i/>
          <w:sz w:val="28"/>
          <w:szCs w:val="28"/>
          <w:lang w:val="ro-RO"/>
        </w:rPr>
        <w:t xml:space="preserve"> 26</w:t>
      </w:r>
      <w:r w:rsidRPr="00F16BBB">
        <w:rPr>
          <w:rFonts w:ascii="Times New Roman" w:hAnsi="Times New Roman"/>
          <w:i/>
          <w:sz w:val="28"/>
          <w:szCs w:val="28"/>
          <w:lang w:val="ro-RO"/>
        </w:rPr>
        <w:t xml:space="preserve"> </w:t>
      </w:r>
      <w:r>
        <w:rPr>
          <w:rFonts w:ascii="Times New Roman" w:hAnsi="Times New Roman"/>
          <w:i/>
          <w:sz w:val="28"/>
          <w:szCs w:val="28"/>
          <w:lang w:val="ro-RO"/>
        </w:rPr>
        <w:t xml:space="preserve">  n o i e m b r i e  2021</w:t>
      </w:r>
    </w:p>
    <w:p w14:paraId="2CE910B6" w14:textId="77777777" w:rsidR="005B59C1" w:rsidRPr="00F16BBB" w:rsidRDefault="005B59C1" w:rsidP="005B59C1">
      <w:pPr>
        <w:spacing w:after="0" w:line="240" w:lineRule="auto"/>
        <w:jc w:val="both"/>
        <w:rPr>
          <w:rFonts w:ascii="Times New Roman" w:hAnsi="Times New Roman"/>
          <w:b/>
          <w:i/>
          <w:sz w:val="28"/>
          <w:szCs w:val="28"/>
          <w:lang w:val="ro-RO"/>
        </w:rPr>
      </w:pPr>
    </w:p>
    <w:p w14:paraId="0432E459" w14:textId="77777777" w:rsidR="005B59C1" w:rsidRPr="00F16BBB" w:rsidRDefault="005B59C1" w:rsidP="005B59C1">
      <w:pPr>
        <w:spacing w:after="0" w:line="240" w:lineRule="auto"/>
        <w:rPr>
          <w:rFonts w:ascii="Times New Roman" w:hAnsi="Times New Roman"/>
          <w:sz w:val="28"/>
          <w:szCs w:val="28"/>
          <w:lang w:val="ro-RO"/>
        </w:rPr>
      </w:pPr>
    </w:p>
    <w:p w14:paraId="2F6ECFB9" w14:textId="77777777" w:rsidR="005B59C1" w:rsidRPr="00F16BBB" w:rsidRDefault="005B59C1" w:rsidP="005B59C1">
      <w:pPr>
        <w:spacing w:after="0" w:line="240" w:lineRule="auto"/>
        <w:rPr>
          <w:rFonts w:ascii="Times New Roman" w:hAnsi="Times New Roman"/>
          <w:b/>
          <w:i/>
          <w:sz w:val="28"/>
          <w:szCs w:val="28"/>
          <w:lang w:val="ro-RO"/>
        </w:rPr>
      </w:pPr>
      <w:r w:rsidRPr="00F16BBB">
        <w:rPr>
          <w:rFonts w:ascii="Times New Roman" w:hAnsi="Times New Roman"/>
          <w:b/>
          <w:i/>
          <w:sz w:val="28"/>
          <w:szCs w:val="28"/>
          <w:lang w:val="ro-RO"/>
        </w:rPr>
        <w:t xml:space="preserve">Cu privire la aprobarea statului de personal </w:t>
      </w:r>
    </w:p>
    <w:p w14:paraId="4923B82F" w14:textId="77777777" w:rsidR="005B59C1" w:rsidRPr="00F16BBB" w:rsidRDefault="005B59C1" w:rsidP="005B59C1">
      <w:pPr>
        <w:spacing w:after="0" w:line="240" w:lineRule="auto"/>
        <w:rPr>
          <w:rFonts w:ascii="Times New Roman" w:hAnsi="Times New Roman"/>
          <w:b/>
          <w:i/>
          <w:sz w:val="28"/>
          <w:szCs w:val="28"/>
          <w:lang w:val="ro-RO"/>
        </w:rPr>
      </w:pPr>
      <w:r w:rsidRPr="00F16BBB">
        <w:rPr>
          <w:rFonts w:ascii="Times New Roman" w:hAnsi="Times New Roman"/>
          <w:b/>
          <w:i/>
          <w:sz w:val="28"/>
          <w:szCs w:val="28"/>
          <w:lang w:val="ro-RO"/>
        </w:rPr>
        <w:t xml:space="preserve">         al Primăriei </w:t>
      </w:r>
      <w:proofErr w:type="spellStart"/>
      <w:r w:rsidRPr="00F16BBB">
        <w:rPr>
          <w:rFonts w:ascii="Times New Roman" w:hAnsi="Times New Roman"/>
          <w:b/>
          <w:i/>
          <w:sz w:val="28"/>
          <w:szCs w:val="28"/>
          <w:lang w:val="ro-RO"/>
        </w:rPr>
        <w:t>oraşului</w:t>
      </w:r>
      <w:proofErr w:type="spellEnd"/>
      <w:r w:rsidRPr="00F16BBB">
        <w:rPr>
          <w:rFonts w:ascii="Times New Roman" w:hAnsi="Times New Roman"/>
          <w:b/>
          <w:i/>
          <w:sz w:val="28"/>
          <w:szCs w:val="28"/>
          <w:lang w:val="ro-RO"/>
        </w:rPr>
        <w:t xml:space="preserve"> Ialoveni</w:t>
      </w:r>
    </w:p>
    <w:p w14:paraId="7A5DC3F4" w14:textId="77777777" w:rsidR="005B59C1" w:rsidRPr="00F16BBB" w:rsidRDefault="005B59C1" w:rsidP="005B59C1">
      <w:pPr>
        <w:spacing w:after="0" w:line="240" w:lineRule="auto"/>
        <w:rPr>
          <w:rFonts w:ascii="Times New Roman" w:hAnsi="Times New Roman"/>
          <w:sz w:val="28"/>
          <w:szCs w:val="28"/>
          <w:lang w:val="ro-RO"/>
        </w:rPr>
      </w:pPr>
    </w:p>
    <w:p w14:paraId="7A336285" w14:textId="77777777" w:rsidR="005B59C1" w:rsidRPr="00F16BBB" w:rsidRDefault="005B59C1" w:rsidP="005B59C1">
      <w:pPr>
        <w:spacing w:after="0" w:line="240" w:lineRule="auto"/>
        <w:ind w:firstLine="709"/>
        <w:jc w:val="both"/>
        <w:rPr>
          <w:rFonts w:ascii="Times New Roman" w:hAnsi="Times New Roman"/>
          <w:sz w:val="28"/>
          <w:szCs w:val="28"/>
          <w:lang w:val="ro-RO"/>
        </w:rPr>
      </w:pPr>
      <w:r w:rsidRPr="00F16BBB">
        <w:rPr>
          <w:rFonts w:ascii="Times New Roman" w:hAnsi="Times New Roman"/>
          <w:sz w:val="28"/>
          <w:szCs w:val="28"/>
          <w:lang w:val="ro-RO"/>
        </w:rPr>
        <w:t xml:space="preserve">Având în vedere volumul mare de sarcini și activități în cadrul primăriei orașului Ialoveni, propunerile Primarului </w:t>
      </w:r>
      <w:proofErr w:type="spellStart"/>
      <w:r w:rsidRPr="00F16BBB">
        <w:rPr>
          <w:rFonts w:ascii="Times New Roman" w:hAnsi="Times New Roman"/>
          <w:sz w:val="28"/>
          <w:szCs w:val="28"/>
          <w:lang w:val="ro-RO"/>
        </w:rPr>
        <w:t>oraşului</w:t>
      </w:r>
      <w:proofErr w:type="spellEnd"/>
      <w:r w:rsidRPr="00F16BBB">
        <w:rPr>
          <w:rFonts w:ascii="Times New Roman" w:hAnsi="Times New Roman"/>
          <w:sz w:val="28"/>
          <w:szCs w:val="28"/>
          <w:lang w:val="ro-RO"/>
        </w:rPr>
        <w:t xml:space="preserve"> Ialoveni, Dl Sergiu </w:t>
      </w:r>
      <w:proofErr w:type="spellStart"/>
      <w:r w:rsidRPr="00F16BBB">
        <w:rPr>
          <w:rFonts w:ascii="Times New Roman" w:hAnsi="Times New Roman"/>
          <w:sz w:val="28"/>
          <w:szCs w:val="28"/>
          <w:lang w:val="ro-RO"/>
        </w:rPr>
        <w:t>Armașu</w:t>
      </w:r>
      <w:proofErr w:type="spellEnd"/>
      <w:r w:rsidRPr="00F16BBB">
        <w:rPr>
          <w:rFonts w:ascii="Times New Roman" w:hAnsi="Times New Roman"/>
          <w:sz w:val="28"/>
          <w:szCs w:val="28"/>
          <w:lang w:val="ro-RO"/>
        </w:rPr>
        <w:t xml:space="preserve"> cu privire la necesitatea aprobării noilor state de personal ale Primăriei </w:t>
      </w:r>
      <w:proofErr w:type="spellStart"/>
      <w:r w:rsidRPr="00F16BBB">
        <w:rPr>
          <w:rFonts w:ascii="Times New Roman" w:hAnsi="Times New Roman"/>
          <w:sz w:val="28"/>
          <w:szCs w:val="28"/>
          <w:lang w:val="ro-RO"/>
        </w:rPr>
        <w:t>oraşului</w:t>
      </w:r>
      <w:proofErr w:type="spellEnd"/>
      <w:r w:rsidRPr="00F16BBB">
        <w:rPr>
          <w:rFonts w:ascii="Times New Roman" w:hAnsi="Times New Roman"/>
          <w:sz w:val="28"/>
          <w:szCs w:val="28"/>
          <w:lang w:val="ro-RO"/>
        </w:rPr>
        <w:t>, în temeiul prevederilor pct. 27-28 a Hotărârii Guvernului Republicii Moldova nr. 201</w:t>
      </w:r>
      <w:r>
        <w:rPr>
          <w:rFonts w:ascii="Times New Roman" w:hAnsi="Times New Roman"/>
          <w:sz w:val="28"/>
          <w:szCs w:val="28"/>
          <w:lang w:val="ro-RO"/>
        </w:rPr>
        <w:t>/</w:t>
      </w:r>
      <w:r w:rsidRPr="00F16BBB">
        <w:rPr>
          <w:rFonts w:ascii="Times New Roman" w:hAnsi="Times New Roman"/>
          <w:sz w:val="28"/>
          <w:szCs w:val="28"/>
          <w:lang w:val="ro-RO"/>
        </w:rPr>
        <w:t>2009 privind pune</w:t>
      </w:r>
      <w:r>
        <w:rPr>
          <w:rFonts w:ascii="Times New Roman" w:hAnsi="Times New Roman"/>
          <w:sz w:val="28"/>
          <w:szCs w:val="28"/>
          <w:lang w:val="ro-RO"/>
        </w:rPr>
        <w:t>rea în aplicare a Legii nr. 158/</w:t>
      </w:r>
      <w:r w:rsidRPr="00F16BBB">
        <w:rPr>
          <w:rFonts w:ascii="Times New Roman" w:hAnsi="Times New Roman"/>
          <w:sz w:val="28"/>
          <w:szCs w:val="28"/>
          <w:lang w:val="ro-RO"/>
        </w:rPr>
        <w:t>2008 cu privire la funcția publică și statutul funcționarului public, art. 14 ali</w:t>
      </w:r>
      <w:r>
        <w:rPr>
          <w:rFonts w:ascii="Times New Roman" w:hAnsi="Times New Roman"/>
          <w:sz w:val="28"/>
          <w:szCs w:val="28"/>
          <w:lang w:val="ro-RO"/>
        </w:rPr>
        <w:t>n. (2) lit. 1) al Legii nr. 436/</w:t>
      </w:r>
      <w:r w:rsidRPr="00F16BBB">
        <w:rPr>
          <w:rFonts w:ascii="Times New Roman" w:hAnsi="Times New Roman"/>
          <w:sz w:val="28"/>
          <w:szCs w:val="28"/>
          <w:lang w:val="ro-RO"/>
        </w:rPr>
        <w:t xml:space="preserve">2006 privind </w:t>
      </w:r>
      <w:proofErr w:type="spellStart"/>
      <w:r w:rsidRPr="00F16BBB">
        <w:rPr>
          <w:rFonts w:ascii="Times New Roman" w:hAnsi="Times New Roman"/>
          <w:sz w:val="28"/>
          <w:szCs w:val="28"/>
          <w:lang w:val="ro-RO"/>
        </w:rPr>
        <w:t>administraţia</w:t>
      </w:r>
      <w:proofErr w:type="spellEnd"/>
      <w:r w:rsidRPr="00F16BBB">
        <w:rPr>
          <w:rFonts w:ascii="Times New Roman" w:hAnsi="Times New Roman"/>
          <w:sz w:val="28"/>
          <w:szCs w:val="28"/>
          <w:lang w:val="ro-RO"/>
        </w:rPr>
        <w:t xml:space="preserve"> publică locală, Consiliul </w:t>
      </w:r>
      <w:proofErr w:type="spellStart"/>
      <w:r w:rsidRPr="00F16BBB">
        <w:rPr>
          <w:rFonts w:ascii="Times New Roman" w:hAnsi="Times New Roman"/>
          <w:sz w:val="28"/>
          <w:szCs w:val="28"/>
          <w:lang w:val="ro-RO"/>
        </w:rPr>
        <w:t>orăşenesc</w:t>
      </w:r>
      <w:proofErr w:type="spellEnd"/>
      <w:r w:rsidRPr="00F16BBB">
        <w:rPr>
          <w:rFonts w:ascii="Times New Roman" w:hAnsi="Times New Roman"/>
          <w:sz w:val="28"/>
          <w:szCs w:val="28"/>
          <w:lang w:val="ro-RO"/>
        </w:rPr>
        <w:t xml:space="preserve"> Ialoveni,</w:t>
      </w:r>
    </w:p>
    <w:p w14:paraId="20578453" w14:textId="77777777" w:rsidR="005B59C1" w:rsidRPr="00F16BBB" w:rsidRDefault="005B59C1" w:rsidP="005B59C1">
      <w:pPr>
        <w:spacing w:after="0" w:line="240" w:lineRule="auto"/>
        <w:jc w:val="both"/>
        <w:rPr>
          <w:rFonts w:ascii="Times New Roman" w:hAnsi="Times New Roman"/>
          <w:sz w:val="28"/>
          <w:szCs w:val="28"/>
          <w:lang w:val="ro-RO"/>
        </w:rPr>
      </w:pPr>
    </w:p>
    <w:p w14:paraId="587C2F4E" w14:textId="77777777" w:rsidR="005B59C1" w:rsidRPr="00F16BBB" w:rsidRDefault="005B59C1" w:rsidP="005B59C1">
      <w:pPr>
        <w:spacing w:after="0" w:line="240" w:lineRule="auto"/>
        <w:jc w:val="both"/>
        <w:rPr>
          <w:rFonts w:ascii="Times New Roman" w:hAnsi="Times New Roman"/>
          <w:b/>
          <w:i/>
          <w:sz w:val="28"/>
          <w:szCs w:val="28"/>
          <w:lang w:val="ro-RO"/>
        </w:rPr>
      </w:pPr>
      <w:r w:rsidRPr="00F16BBB">
        <w:rPr>
          <w:rFonts w:ascii="Times New Roman" w:hAnsi="Times New Roman"/>
          <w:b/>
          <w:i/>
          <w:sz w:val="28"/>
          <w:szCs w:val="28"/>
          <w:lang w:val="ro-RO"/>
        </w:rPr>
        <w:t>D E C I D E:</w:t>
      </w:r>
    </w:p>
    <w:p w14:paraId="2F2FA44B" w14:textId="77777777" w:rsidR="005B59C1" w:rsidRPr="00F16BBB" w:rsidRDefault="005B59C1" w:rsidP="005B59C1">
      <w:pPr>
        <w:spacing w:after="0" w:line="240" w:lineRule="auto"/>
        <w:jc w:val="both"/>
        <w:rPr>
          <w:rFonts w:ascii="Times New Roman" w:hAnsi="Times New Roman"/>
          <w:sz w:val="20"/>
          <w:szCs w:val="20"/>
          <w:lang w:val="ro-RO"/>
        </w:rPr>
      </w:pPr>
    </w:p>
    <w:p w14:paraId="51BEACBC" w14:textId="77777777" w:rsidR="005B59C1" w:rsidRPr="00F16BBB" w:rsidRDefault="005B59C1" w:rsidP="005B59C1">
      <w:pPr>
        <w:numPr>
          <w:ilvl w:val="0"/>
          <w:numId w:val="27"/>
        </w:numPr>
        <w:tabs>
          <w:tab w:val="left" w:pos="426"/>
        </w:tabs>
        <w:spacing w:after="0" w:line="240" w:lineRule="auto"/>
        <w:jc w:val="both"/>
        <w:rPr>
          <w:rFonts w:ascii="Times New Roman" w:hAnsi="Times New Roman"/>
          <w:sz w:val="28"/>
          <w:szCs w:val="28"/>
          <w:lang w:val="ro-RO"/>
        </w:rPr>
      </w:pPr>
      <w:r w:rsidRPr="00F16BBB">
        <w:rPr>
          <w:rFonts w:ascii="Times New Roman" w:hAnsi="Times New Roman"/>
          <w:sz w:val="28"/>
          <w:szCs w:val="28"/>
          <w:lang w:val="ro-RO"/>
        </w:rPr>
        <w:t xml:space="preserve">Se aprobă efectivul limită și statele de personal ale Primăriei orașului Ialoveni în număr de </w:t>
      </w:r>
      <w:r>
        <w:rPr>
          <w:rFonts w:ascii="Times New Roman" w:hAnsi="Times New Roman"/>
          <w:i/>
          <w:sz w:val="28"/>
          <w:szCs w:val="28"/>
          <w:lang w:val="ro-RO"/>
        </w:rPr>
        <w:t>31</w:t>
      </w:r>
      <w:r w:rsidRPr="00F16BBB">
        <w:rPr>
          <w:rFonts w:ascii="Times New Roman" w:hAnsi="Times New Roman"/>
          <w:i/>
          <w:sz w:val="28"/>
          <w:szCs w:val="28"/>
          <w:lang w:val="ro-RO"/>
        </w:rPr>
        <w:t xml:space="preserve">,5 </w:t>
      </w:r>
      <w:proofErr w:type="spellStart"/>
      <w:r w:rsidRPr="00F16BBB">
        <w:rPr>
          <w:rFonts w:ascii="Times New Roman" w:hAnsi="Times New Roman"/>
          <w:i/>
          <w:sz w:val="28"/>
          <w:szCs w:val="28"/>
          <w:lang w:val="ro-RO"/>
        </w:rPr>
        <w:t>unităţi</w:t>
      </w:r>
      <w:proofErr w:type="spellEnd"/>
      <w:r w:rsidRPr="00F16BBB">
        <w:rPr>
          <w:rFonts w:ascii="Times New Roman" w:hAnsi="Times New Roman"/>
          <w:sz w:val="28"/>
          <w:szCs w:val="28"/>
          <w:lang w:val="ro-RO"/>
        </w:rPr>
        <w:t>, conform anexei nr. 1.</w:t>
      </w:r>
    </w:p>
    <w:p w14:paraId="1AF579D2" w14:textId="77777777" w:rsidR="005B59C1" w:rsidRPr="00F16BBB" w:rsidRDefault="005B59C1" w:rsidP="005B59C1">
      <w:pPr>
        <w:numPr>
          <w:ilvl w:val="0"/>
          <w:numId w:val="27"/>
        </w:numPr>
        <w:tabs>
          <w:tab w:val="left" w:pos="426"/>
        </w:tabs>
        <w:spacing w:after="0" w:line="240" w:lineRule="auto"/>
        <w:jc w:val="both"/>
        <w:rPr>
          <w:rFonts w:ascii="Times New Roman" w:hAnsi="Times New Roman"/>
          <w:sz w:val="28"/>
          <w:szCs w:val="28"/>
          <w:lang w:val="ro-RO"/>
        </w:rPr>
      </w:pPr>
      <w:r w:rsidRPr="00F16BBB">
        <w:rPr>
          <w:rFonts w:ascii="Times New Roman" w:hAnsi="Times New Roman"/>
          <w:sz w:val="28"/>
          <w:szCs w:val="28"/>
          <w:lang w:val="ro-RO"/>
        </w:rPr>
        <w:t xml:space="preserve">Prezenta decizie se transmite spre avizare statele de personal Cancelariei de Stat a Republicii Moldova. </w:t>
      </w:r>
    </w:p>
    <w:p w14:paraId="564F38BE" w14:textId="77777777" w:rsidR="005B59C1" w:rsidRPr="00F16BBB" w:rsidRDefault="005B59C1" w:rsidP="005B59C1">
      <w:pPr>
        <w:tabs>
          <w:tab w:val="left" w:pos="426"/>
        </w:tabs>
        <w:spacing w:after="0" w:line="240" w:lineRule="auto"/>
        <w:ind w:left="720"/>
        <w:jc w:val="both"/>
        <w:rPr>
          <w:rFonts w:ascii="Times New Roman" w:hAnsi="Times New Roman"/>
          <w:sz w:val="10"/>
          <w:szCs w:val="10"/>
          <w:lang w:val="ro-RO"/>
        </w:rPr>
      </w:pPr>
    </w:p>
    <w:p w14:paraId="3840A77E" w14:textId="77777777" w:rsidR="005B59C1" w:rsidRPr="00F16BBB" w:rsidRDefault="005B59C1" w:rsidP="005B59C1">
      <w:pPr>
        <w:numPr>
          <w:ilvl w:val="0"/>
          <w:numId w:val="27"/>
        </w:numPr>
        <w:tabs>
          <w:tab w:val="left" w:pos="426"/>
        </w:tabs>
        <w:spacing w:after="0" w:line="240" w:lineRule="auto"/>
        <w:jc w:val="both"/>
        <w:rPr>
          <w:rFonts w:ascii="Times New Roman" w:hAnsi="Times New Roman"/>
          <w:sz w:val="28"/>
          <w:szCs w:val="28"/>
          <w:lang w:val="ro-RO"/>
        </w:rPr>
      </w:pPr>
      <w:r w:rsidRPr="00F16BBB">
        <w:rPr>
          <w:rFonts w:ascii="Times New Roman" w:hAnsi="Times New Roman"/>
          <w:sz w:val="28"/>
          <w:szCs w:val="28"/>
          <w:lang w:val="ro-RO"/>
        </w:rPr>
        <w:t xml:space="preserve">Asigurarea executării prezentei decizii se pune în sarcina Dlui Sergiu </w:t>
      </w:r>
      <w:proofErr w:type="spellStart"/>
      <w:r w:rsidRPr="00F16BBB">
        <w:rPr>
          <w:rFonts w:ascii="Times New Roman" w:hAnsi="Times New Roman"/>
          <w:sz w:val="28"/>
          <w:szCs w:val="28"/>
          <w:lang w:val="ro-RO"/>
        </w:rPr>
        <w:t>Armașu</w:t>
      </w:r>
      <w:proofErr w:type="spellEnd"/>
      <w:r w:rsidRPr="00F16BBB">
        <w:rPr>
          <w:rFonts w:ascii="Times New Roman" w:hAnsi="Times New Roman"/>
          <w:sz w:val="28"/>
          <w:szCs w:val="28"/>
          <w:lang w:val="ro-RO"/>
        </w:rPr>
        <w:t xml:space="preserve">, primarul </w:t>
      </w:r>
      <w:proofErr w:type="spellStart"/>
      <w:r w:rsidRPr="00F16BBB">
        <w:rPr>
          <w:rFonts w:ascii="Times New Roman" w:hAnsi="Times New Roman"/>
          <w:sz w:val="28"/>
          <w:szCs w:val="28"/>
          <w:lang w:val="ro-RO"/>
        </w:rPr>
        <w:t>oraşului</w:t>
      </w:r>
      <w:proofErr w:type="spellEnd"/>
      <w:r w:rsidRPr="00F16BBB">
        <w:rPr>
          <w:rFonts w:ascii="Times New Roman" w:hAnsi="Times New Roman"/>
          <w:sz w:val="28"/>
          <w:szCs w:val="28"/>
          <w:lang w:val="ro-RO"/>
        </w:rPr>
        <w:t xml:space="preserve"> Ialoveni.</w:t>
      </w:r>
    </w:p>
    <w:p w14:paraId="236657C7" w14:textId="77777777" w:rsidR="005B59C1" w:rsidRPr="00F16BBB" w:rsidRDefault="005B59C1" w:rsidP="005B59C1">
      <w:pPr>
        <w:tabs>
          <w:tab w:val="left" w:pos="426"/>
        </w:tabs>
        <w:spacing w:after="0" w:line="240" w:lineRule="auto"/>
        <w:jc w:val="both"/>
        <w:rPr>
          <w:rFonts w:ascii="Times New Roman" w:hAnsi="Times New Roman"/>
          <w:sz w:val="10"/>
          <w:szCs w:val="10"/>
          <w:lang w:val="ro-RO"/>
        </w:rPr>
      </w:pPr>
    </w:p>
    <w:p w14:paraId="28424051" w14:textId="77777777" w:rsidR="005B59C1" w:rsidRPr="00F16BBB" w:rsidRDefault="005B59C1" w:rsidP="005B59C1">
      <w:pPr>
        <w:numPr>
          <w:ilvl w:val="0"/>
          <w:numId w:val="27"/>
        </w:numPr>
        <w:tabs>
          <w:tab w:val="left" w:pos="426"/>
        </w:tabs>
        <w:spacing w:after="0" w:line="240" w:lineRule="auto"/>
        <w:jc w:val="both"/>
        <w:rPr>
          <w:rFonts w:ascii="Times New Roman" w:hAnsi="Times New Roman"/>
          <w:sz w:val="28"/>
          <w:szCs w:val="28"/>
          <w:lang w:val="ro-RO"/>
        </w:rPr>
      </w:pPr>
      <w:r w:rsidRPr="00F16BBB">
        <w:rPr>
          <w:rFonts w:ascii="Times New Roman" w:hAnsi="Times New Roman"/>
          <w:sz w:val="28"/>
          <w:szCs w:val="28"/>
          <w:lang w:val="ro-RO"/>
        </w:rPr>
        <w:t xml:space="preserve">Decizia Consiliului </w:t>
      </w:r>
      <w:r>
        <w:rPr>
          <w:rFonts w:ascii="Times New Roman" w:hAnsi="Times New Roman"/>
          <w:sz w:val="28"/>
          <w:szCs w:val="28"/>
          <w:lang w:val="ro-RO"/>
        </w:rPr>
        <w:t>orășenesc Ialoveni nr. 01/04 din 26 februarie 2021</w:t>
      </w:r>
      <w:r w:rsidRPr="00F16BBB">
        <w:rPr>
          <w:rFonts w:ascii="Times New Roman" w:hAnsi="Times New Roman"/>
          <w:sz w:val="28"/>
          <w:szCs w:val="28"/>
          <w:lang w:val="ro-RO"/>
        </w:rPr>
        <w:t xml:space="preserve"> „</w:t>
      </w:r>
      <w:r w:rsidRPr="00F16BBB">
        <w:rPr>
          <w:rFonts w:ascii="Times New Roman" w:hAnsi="Times New Roman"/>
          <w:i/>
          <w:sz w:val="28"/>
          <w:szCs w:val="28"/>
          <w:lang w:val="ro-RO"/>
        </w:rPr>
        <w:t>Cu privire la aprobarea statelor de perso</w:t>
      </w:r>
      <w:r>
        <w:rPr>
          <w:rFonts w:ascii="Times New Roman" w:hAnsi="Times New Roman"/>
          <w:i/>
          <w:sz w:val="28"/>
          <w:szCs w:val="28"/>
          <w:lang w:val="ro-RO"/>
        </w:rPr>
        <w:t>na</w:t>
      </w:r>
      <w:r w:rsidRPr="00F16BBB">
        <w:rPr>
          <w:rFonts w:ascii="Times New Roman" w:hAnsi="Times New Roman"/>
          <w:i/>
          <w:sz w:val="28"/>
          <w:szCs w:val="28"/>
          <w:lang w:val="ro-RO"/>
        </w:rPr>
        <w:t>l ale Primăriei orașului Ialoveni</w:t>
      </w:r>
      <w:r w:rsidRPr="00F16BBB">
        <w:rPr>
          <w:rFonts w:ascii="Times New Roman" w:hAnsi="Times New Roman"/>
          <w:sz w:val="28"/>
          <w:szCs w:val="28"/>
          <w:lang w:val="ro-RO"/>
        </w:rPr>
        <w:t>”, se abrogă.</w:t>
      </w:r>
    </w:p>
    <w:p w14:paraId="10AA20CC" w14:textId="77777777" w:rsidR="005B59C1" w:rsidRPr="00F16BBB" w:rsidRDefault="005B59C1" w:rsidP="005B59C1">
      <w:pPr>
        <w:spacing w:after="0" w:line="240" w:lineRule="auto"/>
        <w:jc w:val="both"/>
        <w:rPr>
          <w:rFonts w:ascii="Times New Roman" w:hAnsi="Times New Roman"/>
          <w:sz w:val="28"/>
          <w:szCs w:val="28"/>
          <w:lang w:val="ro-RO"/>
        </w:rPr>
      </w:pPr>
    </w:p>
    <w:p w14:paraId="69B8DC84" w14:textId="77777777" w:rsidR="005B59C1" w:rsidRPr="00F16BBB" w:rsidRDefault="005B59C1" w:rsidP="005B59C1">
      <w:pPr>
        <w:spacing w:after="0" w:line="240" w:lineRule="auto"/>
        <w:rPr>
          <w:rFonts w:ascii="Times New Roman" w:hAnsi="Times New Roman" w:cs="Times New Roman"/>
          <w:sz w:val="28"/>
          <w:szCs w:val="28"/>
          <w:lang w:val="ro-RO"/>
        </w:rPr>
      </w:pPr>
    </w:p>
    <w:p w14:paraId="73F0ACCF" w14:textId="77777777" w:rsidR="005B59C1" w:rsidRDefault="005B59C1" w:rsidP="005B59C1">
      <w:pPr>
        <w:spacing w:after="0" w:line="240" w:lineRule="auto"/>
        <w:rPr>
          <w:rFonts w:ascii="Times New Roman" w:hAnsi="Times New Roman" w:cs="Times New Roman"/>
          <w:sz w:val="28"/>
          <w:szCs w:val="28"/>
          <w:lang w:val="ro-RO"/>
        </w:rPr>
      </w:pPr>
    </w:p>
    <w:p w14:paraId="732280E0" w14:textId="77777777" w:rsidR="005B59C1" w:rsidRDefault="005B59C1" w:rsidP="005B59C1">
      <w:pPr>
        <w:spacing w:after="0" w:line="240" w:lineRule="auto"/>
        <w:rPr>
          <w:rFonts w:ascii="Times New Roman" w:hAnsi="Times New Roman" w:cs="Times New Roman"/>
          <w:sz w:val="28"/>
          <w:szCs w:val="28"/>
          <w:lang w:val="ro-RO"/>
        </w:rPr>
      </w:pPr>
    </w:p>
    <w:p w14:paraId="0DB6FF00" w14:textId="77777777" w:rsidR="005B59C1" w:rsidRDefault="005B59C1" w:rsidP="005B59C1">
      <w:pPr>
        <w:spacing w:after="0" w:line="240" w:lineRule="auto"/>
        <w:rPr>
          <w:rFonts w:ascii="Times New Roman" w:hAnsi="Times New Roman" w:cs="Times New Roman"/>
          <w:sz w:val="28"/>
          <w:szCs w:val="28"/>
          <w:lang w:val="ro-RO"/>
        </w:rPr>
      </w:pPr>
    </w:p>
    <w:p w14:paraId="40614C96" w14:textId="77777777" w:rsidR="005B59C1" w:rsidRDefault="005B59C1" w:rsidP="005B59C1">
      <w:pPr>
        <w:spacing w:after="0" w:line="240" w:lineRule="auto"/>
        <w:rPr>
          <w:rFonts w:ascii="Times New Roman" w:hAnsi="Times New Roman" w:cs="Times New Roman"/>
          <w:sz w:val="28"/>
          <w:szCs w:val="28"/>
          <w:lang w:val="ro-RO"/>
        </w:rPr>
      </w:pPr>
    </w:p>
    <w:p w14:paraId="6FC3E910" w14:textId="77777777" w:rsidR="005B59C1" w:rsidRDefault="005B59C1" w:rsidP="005B59C1">
      <w:pPr>
        <w:spacing w:after="0" w:line="240" w:lineRule="auto"/>
        <w:rPr>
          <w:rFonts w:ascii="Times New Roman" w:hAnsi="Times New Roman" w:cs="Times New Roman"/>
          <w:sz w:val="28"/>
          <w:szCs w:val="28"/>
          <w:lang w:val="ro-RO"/>
        </w:rPr>
      </w:pPr>
    </w:p>
    <w:p w14:paraId="49D0EB18" w14:textId="77777777" w:rsidR="005B59C1" w:rsidRDefault="005B59C1" w:rsidP="005B59C1">
      <w:pPr>
        <w:spacing w:after="0" w:line="240" w:lineRule="auto"/>
        <w:rPr>
          <w:rFonts w:ascii="Times New Roman" w:hAnsi="Times New Roman" w:cs="Times New Roman"/>
          <w:sz w:val="28"/>
          <w:szCs w:val="28"/>
          <w:lang w:val="ro-RO"/>
        </w:rPr>
      </w:pPr>
    </w:p>
    <w:p w14:paraId="6ED7E14A" w14:textId="77777777" w:rsidR="005B59C1" w:rsidRDefault="005B59C1" w:rsidP="005B59C1">
      <w:pPr>
        <w:spacing w:after="0" w:line="240" w:lineRule="auto"/>
        <w:rPr>
          <w:rFonts w:ascii="Times New Roman" w:hAnsi="Times New Roman" w:cs="Times New Roman"/>
          <w:sz w:val="28"/>
          <w:szCs w:val="28"/>
          <w:lang w:val="ro-RO"/>
        </w:rPr>
      </w:pPr>
    </w:p>
    <w:p w14:paraId="6AEAD176" w14:textId="77777777" w:rsidR="005B59C1" w:rsidRDefault="005B59C1" w:rsidP="005B59C1">
      <w:pPr>
        <w:spacing w:after="0" w:line="240" w:lineRule="auto"/>
        <w:rPr>
          <w:rFonts w:ascii="Times New Roman" w:hAnsi="Times New Roman" w:cs="Times New Roman"/>
          <w:sz w:val="28"/>
          <w:szCs w:val="28"/>
          <w:lang w:val="ro-RO"/>
        </w:rPr>
      </w:pPr>
    </w:p>
    <w:p w14:paraId="4D728631" w14:textId="77777777" w:rsidR="005B59C1" w:rsidRPr="00F16BBB" w:rsidRDefault="005B59C1" w:rsidP="005B59C1">
      <w:pPr>
        <w:spacing w:after="0" w:line="240" w:lineRule="auto"/>
        <w:jc w:val="center"/>
        <w:rPr>
          <w:rFonts w:ascii="Times New Roman" w:hAnsi="Times New Roman" w:cs="Times New Roman"/>
          <w:i/>
          <w:sz w:val="28"/>
          <w:szCs w:val="28"/>
          <w:lang w:val="ro-RO"/>
        </w:rPr>
      </w:pPr>
      <w:r w:rsidRPr="00F16BBB">
        <w:rPr>
          <w:rFonts w:ascii="Times New Roman" w:hAnsi="Times New Roman" w:cs="Times New Roman"/>
          <w:i/>
          <w:sz w:val="28"/>
          <w:szCs w:val="28"/>
          <w:lang w:val="ro-RO"/>
        </w:rPr>
        <w:lastRenderedPageBreak/>
        <w:t xml:space="preserve">                                                                                Anexa nr. 1 la decizia</w:t>
      </w:r>
    </w:p>
    <w:p w14:paraId="3D92D60D" w14:textId="77777777" w:rsidR="005B59C1" w:rsidRPr="00F16BBB" w:rsidRDefault="005B59C1" w:rsidP="005B59C1">
      <w:pPr>
        <w:spacing w:after="0" w:line="240" w:lineRule="auto"/>
        <w:jc w:val="right"/>
        <w:rPr>
          <w:rFonts w:ascii="Times New Roman" w:hAnsi="Times New Roman" w:cs="Times New Roman"/>
          <w:i/>
          <w:sz w:val="28"/>
          <w:szCs w:val="28"/>
          <w:lang w:val="ro-RO"/>
        </w:rPr>
      </w:pPr>
      <w:r w:rsidRPr="00F16BBB">
        <w:rPr>
          <w:rFonts w:ascii="Times New Roman" w:hAnsi="Times New Roman" w:cs="Times New Roman"/>
          <w:i/>
          <w:sz w:val="28"/>
          <w:szCs w:val="28"/>
          <w:lang w:val="ro-RO"/>
        </w:rPr>
        <w:t xml:space="preserve">Consiliului </w:t>
      </w:r>
      <w:proofErr w:type="spellStart"/>
      <w:r w:rsidRPr="00F16BBB">
        <w:rPr>
          <w:rFonts w:ascii="Times New Roman" w:hAnsi="Times New Roman" w:cs="Times New Roman"/>
          <w:i/>
          <w:sz w:val="28"/>
          <w:szCs w:val="28"/>
          <w:lang w:val="ro-RO"/>
        </w:rPr>
        <w:t>orăşenesc</w:t>
      </w:r>
      <w:proofErr w:type="spellEnd"/>
      <w:r w:rsidRPr="00F16BBB">
        <w:rPr>
          <w:rFonts w:ascii="Times New Roman" w:hAnsi="Times New Roman" w:cs="Times New Roman"/>
          <w:i/>
          <w:sz w:val="28"/>
          <w:szCs w:val="28"/>
          <w:lang w:val="ro-RO"/>
        </w:rPr>
        <w:t xml:space="preserve"> Ialoveni</w:t>
      </w:r>
    </w:p>
    <w:p w14:paraId="452A78CE" w14:textId="77777777" w:rsidR="005B59C1" w:rsidRPr="00F16BBB" w:rsidRDefault="005B59C1" w:rsidP="005B59C1">
      <w:pPr>
        <w:spacing w:after="0" w:line="240" w:lineRule="auto"/>
        <w:jc w:val="right"/>
        <w:rPr>
          <w:rFonts w:ascii="Times New Roman" w:hAnsi="Times New Roman" w:cs="Times New Roman"/>
          <w:sz w:val="28"/>
          <w:szCs w:val="28"/>
          <w:lang w:val="ro-RO"/>
        </w:rPr>
      </w:pPr>
      <w:r w:rsidRPr="00F16BBB">
        <w:rPr>
          <w:rFonts w:ascii="Times New Roman" w:hAnsi="Times New Roman" w:cs="Times New Roman"/>
          <w:i/>
          <w:sz w:val="28"/>
          <w:szCs w:val="28"/>
          <w:lang w:val="ro-RO"/>
        </w:rPr>
        <w:t xml:space="preserve">nr. </w:t>
      </w:r>
      <w:r>
        <w:rPr>
          <w:rFonts w:ascii="Times New Roman" w:hAnsi="Times New Roman" w:cs="Times New Roman"/>
          <w:i/>
          <w:sz w:val="28"/>
          <w:szCs w:val="28"/>
          <w:u w:val="single"/>
          <w:lang w:val="ro-RO"/>
        </w:rPr>
        <w:t>05</w:t>
      </w:r>
      <w:r w:rsidRPr="00F16BBB">
        <w:rPr>
          <w:rFonts w:ascii="Times New Roman" w:hAnsi="Times New Roman" w:cs="Times New Roman"/>
          <w:i/>
          <w:sz w:val="28"/>
          <w:szCs w:val="28"/>
          <w:lang w:val="ro-RO"/>
        </w:rPr>
        <w:t>/</w:t>
      </w:r>
      <w:r>
        <w:rPr>
          <w:rFonts w:ascii="Times New Roman" w:hAnsi="Times New Roman" w:cs="Times New Roman"/>
          <w:i/>
          <w:sz w:val="28"/>
          <w:szCs w:val="28"/>
          <w:u w:val="single"/>
          <w:lang w:val="ro-RO"/>
        </w:rPr>
        <w:t>07</w:t>
      </w:r>
      <w:r>
        <w:rPr>
          <w:rFonts w:ascii="Times New Roman" w:hAnsi="Times New Roman" w:cs="Times New Roman"/>
          <w:i/>
          <w:sz w:val="28"/>
          <w:szCs w:val="28"/>
          <w:lang w:val="ro-RO"/>
        </w:rPr>
        <w:t xml:space="preserve"> din 26 noiembrie 2021</w:t>
      </w:r>
    </w:p>
    <w:p w14:paraId="096946A3" w14:textId="77777777" w:rsidR="005B59C1" w:rsidRPr="00F16BBB" w:rsidRDefault="005B59C1" w:rsidP="005B59C1">
      <w:pPr>
        <w:spacing w:after="0" w:line="240" w:lineRule="auto"/>
        <w:rPr>
          <w:rFonts w:ascii="Times New Roman" w:hAnsi="Times New Roman" w:cs="Times New Roman"/>
          <w:sz w:val="28"/>
          <w:szCs w:val="28"/>
          <w:lang w:val="ro-RO"/>
        </w:rPr>
      </w:pPr>
    </w:p>
    <w:p w14:paraId="26C79FDA" w14:textId="77777777" w:rsidR="005B59C1" w:rsidRPr="00F16BBB" w:rsidRDefault="005B59C1" w:rsidP="005B59C1">
      <w:pPr>
        <w:spacing w:after="0" w:line="240" w:lineRule="auto"/>
        <w:rPr>
          <w:rFonts w:ascii="Times New Roman" w:hAnsi="Times New Roman" w:cs="Times New Roman"/>
          <w:sz w:val="28"/>
          <w:szCs w:val="28"/>
          <w:lang w:val="ro-RO"/>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1980"/>
      </w:tblGrid>
      <w:tr w:rsidR="005B59C1" w:rsidRPr="00F16BBB" w14:paraId="4829ABB4" w14:textId="77777777" w:rsidTr="00B6224A">
        <w:tc>
          <w:tcPr>
            <w:tcW w:w="648" w:type="dxa"/>
          </w:tcPr>
          <w:p w14:paraId="534C305B" w14:textId="77777777" w:rsidR="005B59C1" w:rsidRPr="00F16BBB" w:rsidRDefault="005B59C1" w:rsidP="00B6224A">
            <w:pPr>
              <w:spacing w:after="0" w:line="240" w:lineRule="auto"/>
              <w:jc w:val="center"/>
              <w:rPr>
                <w:rFonts w:ascii="Times New Roman" w:hAnsi="Times New Roman" w:cs="Times New Roman"/>
                <w:b/>
                <w:i/>
                <w:sz w:val="28"/>
                <w:szCs w:val="28"/>
                <w:lang w:val="ro-RO"/>
              </w:rPr>
            </w:pPr>
            <w:r w:rsidRPr="00F16BBB">
              <w:rPr>
                <w:rFonts w:ascii="Times New Roman" w:hAnsi="Times New Roman" w:cs="Times New Roman"/>
                <w:b/>
                <w:i/>
                <w:sz w:val="28"/>
                <w:szCs w:val="28"/>
                <w:lang w:val="ro-RO"/>
              </w:rPr>
              <w:t>Nr. d/o</w:t>
            </w:r>
          </w:p>
        </w:tc>
        <w:tc>
          <w:tcPr>
            <w:tcW w:w="5940" w:type="dxa"/>
          </w:tcPr>
          <w:p w14:paraId="2CE7FBCF" w14:textId="77777777" w:rsidR="005B59C1" w:rsidRPr="00F16BBB" w:rsidRDefault="005B59C1" w:rsidP="00B6224A">
            <w:pPr>
              <w:spacing w:after="0" w:line="240" w:lineRule="auto"/>
              <w:jc w:val="center"/>
              <w:rPr>
                <w:rFonts w:ascii="Times New Roman" w:hAnsi="Times New Roman" w:cs="Times New Roman"/>
                <w:b/>
                <w:i/>
                <w:sz w:val="28"/>
                <w:szCs w:val="28"/>
                <w:lang w:val="ro-RO"/>
              </w:rPr>
            </w:pPr>
            <w:r w:rsidRPr="00F16BBB">
              <w:rPr>
                <w:rFonts w:ascii="Times New Roman" w:hAnsi="Times New Roman" w:cs="Times New Roman"/>
                <w:b/>
                <w:i/>
                <w:sz w:val="28"/>
                <w:szCs w:val="28"/>
                <w:lang w:val="ro-RO"/>
              </w:rPr>
              <w:t xml:space="preserve">Denumirea </w:t>
            </w:r>
            <w:proofErr w:type="spellStart"/>
            <w:r w:rsidRPr="00F16BBB">
              <w:rPr>
                <w:rFonts w:ascii="Times New Roman" w:hAnsi="Times New Roman" w:cs="Times New Roman"/>
                <w:b/>
                <w:i/>
                <w:sz w:val="28"/>
                <w:szCs w:val="28"/>
                <w:lang w:val="ro-RO"/>
              </w:rPr>
              <w:t>funcţiei</w:t>
            </w:r>
            <w:proofErr w:type="spellEnd"/>
          </w:p>
        </w:tc>
        <w:tc>
          <w:tcPr>
            <w:tcW w:w="1980" w:type="dxa"/>
          </w:tcPr>
          <w:p w14:paraId="5AB40B7D" w14:textId="77777777" w:rsidR="005B59C1" w:rsidRPr="00F16BBB" w:rsidRDefault="005B59C1" w:rsidP="00B6224A">
            <w:pPr>
              <w:spacing w:after="0" w:line="240" w:lineRule="auto"/>
              <w:jc w:val="center"/>
              <w:rPr>
                <w:rFonts w:ascii="Times New Roman" w:hAnsi="Times New Roman" w:cs="Times New Roman"/>
                <w:b/>
                <w:i/>
                <w:sz w:val="28"/>
                <w:szCs w:val="28"/>
                <w:lang w:val="ro-RO"/>
              </w:rPr>
            </w:pPr>
            <w:r w:rsidRPr="00F16BBB">
              <w:rPr>
                <w:rFonts w:ascii="Times New Roman" w:hAnsi="Times New Roman" w:cs="Times New Roman"/>
                <w:b/>
                <w:i/>
                <w:sz w:val="28"/>
                <w:szCs w:val="28"/>
                <w:lang w:val="ro-RO"/>
              </w:rPr>
              <w:t>Unitatea</w:t>
            </w:r>
          </w:p>
        </w:tc>
      </w:tr>
      <w:tr w:rsidR="005B59C1" w:rsidRPr="00F16BBB" w14:paraId="07938073" w14:textId="77777777" w:rsidTr="00B6224A">
        <w:tc>
          <w:tcPr>
            <w:tcW w:w="648" w:type="dxa"/>
          </w:tcPr>
          <w:p w14:paraId="01ACE472"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1.</w:t>
            </w:r>
          </w:p>
        </w:tc>
        <w:tc>
          <w:tcPr>
            <w:tcW w:w="5940" w:type="dxa"/>
          </w:tcPr>
          <w:p w14:paraId="60C4AAE6"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Primar</w:t>
            </w:r>
          </w:p>
        </w:tc>
        <w:tc>
          <w:tcPr>
            <w:tcW w:w="1980" w:type="dxa"/>
          </w:tcPr>
          <w:p w14:paraId="73DD3051"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1</w:t>
            </w:r>
          </w:p>
        </w:tc>
      </w:tr>
      <w:tr w:rsidR="005B59C1" w:rsidRPr="00F16BBB" w14:paraId="6F4A8DE0" w14:textId="77777777" w:rsidTr="00B6224A">
        <w:tc>
          <w:tcPr>
            <w:tcW w:w="648" w:type="dxa"/>
          </w:tcPr>
          <w:p w14:paraId="40B37A58"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2.</w:t>
            </w:r>
          </w:p>
        </w:tc>
        <w:tc>
          <w:tcPr>
            <w:tcW w:w="5940" w:type="dxa"/>
          </w:tcPr>
          <w:p w14:paraId="40694F25"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Viceprimar</w:t>
            </w:r>
          </w:p>
        </w:tc>
        <w:tc>
          <w:tcPr>
            <w:tcW w:w="1980" w:type="dxa"/>
          </w:tcPr>
          <w:p w14:paraId="230E1BBB"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2</w:t>
            </w:r>
          </w:p>
        </w:tc>
      </w:tr>
      <w:tr w:rsidR="005B59C1" w:rsidRPr="00F16BBB" w14:paraId="64D3BF3F" w14:textId="77777777" w:rsidTr="00B6224A">
        <w:tc>
          <w:tcPr>
            <w:tcW w:w="648" w:type="dxa"/>
          </w:tcPr>
          <w:p w14:paraId="1A31CC61"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3.</w:t>
            </w:r>
          </w:p>
        </w:tc>
        <w:tc>
          <w:tcPr>
            <w:tcW w:w="5940" w:type="dxa"/>
          </w:tcPr>
          <w:p w14:paraId="037A5E6A"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Secretar al Consiliului</w:t>
            </w:r>
          </w:p>
        </w:tc>
        <w:tc>
          <w:tcPr>
            <w:tcW w:w="1980" w:type="dxa"/>
          </w:tcPr>
          <w:p w14:paraId="0884AC54"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1</w:t>
            </w:r>
          </w:p>
        </w:tc>
      </w:tr>
      <w:tr w:rsidR="005B59C1" w:rsidRPr="00F16BBB" w14:paraId="60166DDB" w14:textId="77777777" w:rsidTr="00B6224A">
        <w:tc>
          <w:tcPr>
            <w:tcW w:w="648" w:type="dxa"/>
          </w:tcPr>
          <w:p w14:paraId="2A5CBE96"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4.</w:t>
            </w:r>
          </w:p>
        </w:tc>
        <w:tc>
          <w:tcPr>
            <w:tcW w:w="5940" w:type="dxa"/>
          </w:tcPr>
          <w:p w14:paraId="43084D25"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Arhitect-șef</w:t>
            </w:r>
          </w:p>
        </w:tc>
        <w:tc>
          <w:tcPr>
            <w:tcW w:w="1980" w:type="dxa"/>
          </w:tcPr>
          <w:p w14:paraId="30845750"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1</w:t>
            </w:r>
          </w:p>
        </w:tc>
      </w:tr>
      <w:tr w:rsidR="005B59C1" w:rsidRPr="00F16BBB" w14:paraId="0CEDCF5E" w14:textId="77777777" w:rsidTr="00B6224A">
        <w:tc>
          <w:tcPr>
            <w:tcW w:w="648" w:type="dxa"/>
          </w:tcPr>
          <w:p w14:paraId="57814393"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5.</w:t>
            </w:r>
          </w:p>
        </w:tc>
        <w:tc>
          <w:tcPr>
            <w:tcW w:w="5940" w:type="dxa"/>
          </w:tcPr>
          <w:p w14:paraId="150A3027"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Contabil-</w:t>
            </w:r>
            <w:proofErr w:type="spellStart"/>
            <w:r w:rsidRPr="00F16BBB">
              <w:rPr>
                <w:rFonts w:ascii="Times New Roman" w:hAnsi="Times New Roman" w:cs="Times New Roman"/>
                <w:sz w:val="28"/>
                <w:szCs w:val="28"/>
                <w:lang w:val="ro-RO"/>
              </w:rPr>
              <w:t>şef</w:t>
            </w:r>
            <w:proofErr w:type="spellEnd"/>
          </w:p>
        </w:tc>
        <w:tc>
          <w:tcPr>
            <w:tcW w:w="1980" w:type="dxa"/>
          </w:tcPr>
          <w:p w14:paraId="42E6022A"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1</w:t>
            </w:r>
          </w:p>
        </w:tc>
      </w:tr>
      <w:tr w:rsidR="005B59C1" w:rsidRPr="00F16BBB" w14:paraId="3AF9D59F" w14:textId="77777777" w:rsidTr="00B6224A">
        <w:tc>
          <w:tcPr>
            <w:tcW w:w="648" w:type="dxa"/>
          </w:tcPr>
          <w:p w14:paraId="1A38EEEA"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6.</w:t>
            </w:r>
          </w:p>
        </w:tc>
        <w:tc>
          <w:tcPr>
            <w:tcW w:w="5940" w:type="dxa"/>
          </w:tcPr>
          <w:p w14:paraId="15324F77"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Specialist principal</w:t>
            </w:r>
          </w:p>
        </w:tc>
        <w:tc>
          <w:tcPr>
            <w:tcW w:w="1980" w:type="dxa"/>
          </w:tcPr>
          <w:p w14:paraId="461F5482" w14:textId="77777777" w:rsidR="005B59C1" w:rsidRPr="00F16BBB" w:rsidRDefault="005B59C1" w:rsidP="00B6224A">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9</w:t>
            </w:r>
          </w:p>
        </w:tc>
      </w:tr>
      <w:tr w:rsidR="005B59C1" w:rsidRPr="00F16BBB" w14:paraId="5E5DA99A" w14:textId="77777777" w:rsidTr="00B6224A">
        <w:tc>
          <w:tcPr>
            <w:tcW w:w="648" w:type="dxa"/>
          </w:tcPr>
          <w:p w14:paraId="1D84F8CD"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7.</w:t>
            </w:r>
          </w:p>
        </w:tc>
        <w:tc>
          <w:tcPr>
            <w:tcW w:w="5940" w:type="dxa"/>
          </w:tcPr>
          <w:p w14:paraId="11498141"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Specialist superior</w:t>
            </w:r>
          </w:p>
        </w:tc>
        <w:tc>
          <w:tcPr>
            <w:tcW w:w="1980" w:type="dxa"/>
          </w:tcPr>
          <w:p w14:paraId="4BF0579B" w14:textId="77777777" w:rsidR="005B59C1" w:rsidRPr="00F16BBB" w:rsidRDefault="005B59C1" w:rsidP="00B6224A">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6</w:t>
            </w:r>
          </w:p>
        </w:tc>
      </w:tr>
      <w:tr w:rsidR="005B59C1" w:rsidRPr="00F16BBB" w14:paraId="798A556A" w14:textId="77777777" w:rsidTr="00B6224A">
        <w:tc>
          <w:tcPr>
            <w:tcW w:w="648" w:type="dxa"/>
          </w:tcPr>
          <w:p w14:paraId="4A40600C"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8.</w:t>
            </w:r>
          </w:p>
        </w:tc>
        <w:tc>
          <w:tcPr>
            <w:tcW w:w="5940" w:type="dxa"/>
          </w:tcPr>
          <w:p w14:paraId="22B183CE"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Contabil – superior</w:t>
            </w:r>
          </w:p>
        </w:tc>
        <w:tc>
          <w:tcPr>
            <w:tcW w:w="1980" w:type="dxa"/>
          </w:tcPr>
          <w:p w14:paraId="0F1A2857"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1</w:t>
            </w:r>
          </w:p>
        </w:tc>
      </w:tr>
      <w:tr w:rsidR="005B59C1" w:rsidRPr="00F16BBB" w14:paraId="46198E49" w14:textId="77777777" w:rsidTr="00B6224A">
        <w:tc>
          <w:tcPr>
            <w:tcW w:w="648" w:type="dxa"/>
          </w:tcPr>
          <w:p w14:paraId="4AFBAC1B"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9.</w:t>
            </w:r>
          </w:p>
        </w:tc>
        <w:tc>
          <w:tcPr>
            <w:tcW w:w="5940" w:type="dxa"/>
          </w:tcPr>
          <w:p w14:paraId="34067787"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 xml:space="preserve">Contabil </w:t>
            </w:r>
          </w:p>
        </w:tc>
        <w:tc>
          <w:tcPr>
            <w:tcW w:w="1980" w:type="dxa"/>
          </w:tcPr>
          <w:p w14:paraId="77244936"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1</w:t>
            </w:r>
          </w:p>
        </w:tc>
      </w:tr>
      <w:tr w:rsidR="005B59C1" w:rsidRPr="00F16BBB" w14:paraId="59FEEEC2" w14:textId="77777777" w:rsidTr="00B6224A">
        <w:tc>
          <w:tcPr>
            <w:tcW w:w="648" w:type="dxa"/>
          </w:tcPr>
          <w:p w14:paraId="5D744F20"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10</w:t>
            </w:r>
          </w:p>
        </w:tc>
        <w:tc>
          <w:tcPr>
            <w:tcW w:w="5940" w:type="dxa"/>
          </w:tcPr>
          <w:p w14:paraId="520C58D6"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Administrator rețea de calculatoare</w:t>
            </w:r>
          </w:p>
        </w:tc>
        <w:tc>
          <w:tcPr>
            <w:tcW w:w="1980" w:type="dxa"/>
          </w:tcPr>
          <w:p w14:paraId="3EB8FE42"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1</w:t>
            </w:r>
          </w:p>
        </w:tc>
      </w:tr>
      <w:tr w:rsidR="005B59C1" w:rsidRPr="00F16BBB" w14:paraId="68231CA3" w14:textId="77777777" w:rsidTr="00B6224A">
        <w:tc>
          <w:tcPr>
            <w:tcW w:w="648" w:type="dxa"/>
          </w:tcPr>
          <w:p w14:paraId="241A7EF1"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11.</w:t>
            </w:r>
          </w:p>
        </w:tc>
        <w:tc>
          <w:tcPr>
            <w:tcW w:w="5940" w:type="dxa"/>
          </w:tcPr>
          <w:p w14:paraId="27849DB2"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Administrator</w:t>
            </w:r>
          </w:p>
        </w:tc>
        <w:tc>
          <w:tcPr>
            <w:tcW w:w="1980" w:type="dxa"/>
          </w:tcPr>
          <w:p w14:paraId="25A28DB5"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0,5</w:t>
            </w:r>
          </w:p>
        </w:tc>
      </w:tr>
      <w:tr w:rsidR="005B59C1" w:rsidRPr="00F16BBB" w14:paraId="175545AE" w14:textId="77777777" w:rsidTr="00B6224A">
        <w:tc>
          <w:tcPr>
            <w:tcW w:w="648" w:type="dxa"/>
          </w:tcPr>
          <w:p w14:paraId="260E88C9"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12.</w:t>
            </w:r>
          </w:p>
        </w:tc>
        <w:tc>
          <w:tcPr>
            <w:tcW w:w="5940" w:type="dxa"/>
          </w:tcPr>
          <w:p w14:paraId="16A24C42"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Conducător auto</w:t>
            </w:r>
          </w:p>
        </w:tc>
        <w:tc>
          <w:tcPr>
            <w:tcW w:w="1980" w:type="dxa"/>
          </w:tcPr>
          <w:p w14:paraId="6B542D28"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1</w:t>
            </w:r>
          </w:p>
        </w:tc>
      </w:tr>
      <w:tr w:rsidR="005B59C1" w:rsidRPr="00F16BBB" w14:paraId="41FB73BC" w14:textId="77777777" w:rsidTr="00B6224A">
        <w:tc>
          <w:tcPr>
            <w:tcW w:w="648" w:type="dxa"/>
          </w:tcPr>
          <w:p w14:paraId="3D5ED849"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13.</w:t>
            </w:r>
          </w:p>
        </w:tc>
        <w:tc>
          <w:tcPr>
            <w:tcW w:w="5940" w:type="dxa"/>
          </w:tcPr>
          <w:p w14:paraId="7A9C4B92"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Îngrijitor încăperi de serviciu</w:t>
            </w:r>
          </w:p>
        </w:tc>
        <w:tc>
          <w:tcPr>
            <w:tcW w:w="1980" w:type="dxa"/>
          </w:tcPr>
          <w:p w14:paraId="590C252F"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2</w:t>
            </w:r>
          </w:p>
        </w:tc>
      </w:tr>
      <w:tr w:rsidR="005B59C1" w:rsidRPr="00F16BBB" w14:paraId="0E656D9A" w14:textId="77777777" w:rsidTr="00B6224A">
        <w:tc>
          <w:tcPr>
            <w:tcW w:w="648" w:type="dxa"/>
          </w:tcPr>
          <w:p w14:paraId="6693D035"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14.</w:t>
            </w:r>
          </w:p>
        </w:tc>
        <w:tc>
          <w:tcPr>
            <w:tcW w:w="5940" w:type="dxa"/>
          </w:tcPr>
          <w:p w14:paraId="4FA76415" w14:textId="77777777" w:rsidR="005B59C1" w:rsidRPr="00F16BBB" w:rsidRDefault="005B59C1" w:rsidP="00B6224A">
            <w:pPr>
              <w:spacing w:after="0" w:line="240" w:lineRule="auto"/>
              <w:rPr>
                <w:rFonts w:ascii="Times New Roman" w:hAnsi="Times New Roman" w:cs="Times New Roman"/>
                <w:sz w:val="28"/>
                <w:szCs w:val="28"/>
                <w:lang w:val="ro-RO"/>
              </w:rPr>
            </w:pPr>
            <w:r w:rsidRPr="00F16BBB">
              <w:rPr>
                <w:rFonts w:ascii="Times New Roman" w:hAnsi="Times New Roman" w:cs="Times New Roman"/>
                <w:sz w:val="28"/>
                <w:szCs w:val="28"/>
                <w:lang w:val="ro-RO"/>
              </w:rPr>
              <w:t xml:space="preserve">Paznic </w:t>
            </w:r>
          </w:p>
        </w:tc>
        <w:tc>
          <w:tcPr>
            <w:tcW w:w="1980" w:type="dxa"/>
          </w:tcPr>
          <w:p w14:paraId="63B769DF" w14:textId="77777777" w:rsidR="005B59C1" w:rsidRPr="00F16BBB" w:rsidRDefault="005B59C1" w:rsidP="00B6224A">
            <w:pPr>
              <w:spacing w:after="0" w:line="240" w:lineRule="auto"/>
              <w:jc w:val="center"/>
              <w:rPr>
                <w:rFonts w:ascii="Times New Roman" w:hAnsi="Times New Roman" w:cs="Times New Roman"/>
                <w:sz w:val="28"/>
                <w:szCs w:val="28"/>
                <w:lang w:val="ro-RO"/>
              </w:rPr>
            </w:pPr>
            <w:r w:rsidRPr="00F16BBB">
              <w:rPr>
                <w:rFonts w:ascii="Times New Roman" w:hAnsi="Times New Roman" w:cs="Times New Roman"/>
                <w:sz w:val="28"/>
                <w:szCs w:val="28"/>
                <w:lang w:val="ro-RO"/>
              </w:rPr>
              <w:t>3</w:t>
            </w:r>
          </w:p>
        </w:tc>
      </w:tr>
      <w:tr w:rsidR="005B59C1" w:rsidRPr="00F16BBB" w14:paraId="747046FE" w14:textId="77777777" w:rsidTr="00B6224A">
        <w:tc>
          <w:tcPr>
            <w:tcW w:w="6588" w:type="dxa"/>
            <w:gridSpan w:val="2"/>
          </w:tcPr>
          <w:p w14:paraId="642A5B66" w14:textId="77777777" w:rsidR="005B59C1" w:rsidRPr="00F16BBB" w:rsidRDefault="005B59C1" w:rsidP="00B6224A">
            <w:pPr>
              <w:spacing w:after="0" w:line="240" w:lineRule="auto"/>
              <w:rPr>
                <w:rFonts w:ascii="Times New Roman" w:hAnsi="Times New Roman" w:cs="Times New Roman"/>
                <w:b/>
                <w:i/>
                <w:sz w:val="28"/>
                <w:szCs w:val="28"/>
                <w:lang w:val="ro-RO"/>
              </w:rPr>
            </w:pPr>
            <w:r w:rsidRPr="00F16BBB">
              <w:rPr>
                <w:rFonts w:ascii="Times New Roman" w:hAnsi="Times New Roman" w:cs="Times New Roman"/>
                <w:b/>
                <w:i/>
                <w:sz w:val="28"/>
                <w:szCs w:val="28"/>
                <w:lang w:val="ro-RO"/>
              </w:rPr>
              <w:t>Total</w:t>
            </w:r>
          </w:p>
        </w:tc>
        <w:tc>
          <w:tcPr>
            <w:tcW w:w="1980" w:type="dxa"/>
          </w:tcPr>
          <w:p w14:paraId="48014992" w14:textId="77777777" w:rsidR="005B59C1" w:rsidRPr="00F16BBB" w:rsidRDefault="005B59C1" w:rsidP="00B6224A">
            <w:pPr>
              <w:spacing w:after="0" w:line="240" w:lineRule="auto"/>
              <w:jc w:val="center"/>
              <w:rPr>
                <w:rFonts w:ascii="Times New Roman" w:hAnsi="Times New Roman" w:cs="Times New Roman"/>
                <w:i/>
                <w:sz w:val="28"/>
                <w:szCs w:val="28"/>
                <w:lang w:val="ro-RO"/>
              </w:rPr>
            </w:pPr>
            <w:r>
              <w:rPr>
                <w:rFonts w:ascii="Times New Roman" w:hAnsi="Times New Roman" w:cs="Times New Roman"/>
                <w:i/>
                <w:sz w:val="28"/>
                <w:szCs w:val="28"/>
                <w:lang w:val="ro-RO"/>
              </w:rPr>
              <w:t>31</w:t>
            </w:r>
            <w:r w:rsidRPr="00F16BBB">
              <w:rPr>
                <w:rFonts w:ascii="Times New Roman" w:hAnsi="Times New Roman" w:cs="Times New Roman"/>
                <w:i/>
                <w:sz w:val="28"/>
                <w:szCs w:val="28"/>
                <w:lang w:val="ro-RO"/>
              </w:rPr>
              <w:t>,5</w:t>
            </w:r>
          </w:p>
        </w:tc>
      </w:tr>
    </w:tbl>
    <w:p w14:paraId="12608021" w14:textId="77777777" w:rsidR="005B59C1" w:rsidRPr="00F16BBB" w:rsidRDefault="005B59C1" w:rsidP="005B59C1">
      <w:pPr>
        <w:spacing w:after="0" w:line="240" w:lineRule="auto"/>
        <w:rPr>
          <w:rFonts w:ascii="Times New Roman" w:hAnsi="Times New Roman" w:cs="Times New Roman"/>
          <w:sz w:val="28"/>
          <w:szCs w:val="28"/>
          <w:lang w:val="ro-RO"/>
        </w:rPr>
      </w:pPr>
    </w:p>
    <w:p w14:paraId="1B201D39" w14:textId="77777777" w:rsidR="005B59C1" w:rsidRPr="00F16BBB" w:rsidRDefault="005B59C1" w:rsidP="005B59C1">
      <w:pPr>
        <w:spacing w:after="0" w:line="240" w:lineRule="auto"/>
        <w:rPr>
          <w:rFonts w:ascii="Times New Roman" w:hAnsi="Times New Roman" w:cs="Times New Roman"/>
          <w:sz w:val="28"/>
          <w:szCs w:val="28"/>
          <w:lang w:val="ro-RO"/>
        </w:rPr>
      </w:pPr>
    </w:p>
    <w:p w14:paraId="3A0DE621" w14:textId="77777777" w:rsidR="005B59C1" w:rsidRPr="00F16BBB" w:rsidRDefault="005B59C1" w:rsidP="005B59C1">
      <w:pPr>
        <w:spacing w:after="0" w:line="240" w:lineRule="auto"/>
        <w:jc w:val="center"/>
        <w:rPr>
          <w:rFonts w:ascii="Times New Roman" w:hAnsi="Times New Roman" w:cs="Times New Roman"/>
          <w:b/>
          <w:i/>
          <w:sz w:val="28"/>
          <w:szCs w:val="28"/>
          <w:lang w:val="ro-RO"/>
        </w:rPr>
      </w:pPr>
      <w:r w:rsidRPr="00F16BBB">
        <w:rPr>
          <w:rFonts w:ascii="Times New Roman" w:hAnsi="Times New Roman" w:cs="Times New Roman"/>
          <w:b/>
          <w:i/>
          <w:sz w:val="28"/>
          <w:szCs w:val="28"/>
          <w:lang w:val="ro-RO"/>
        </w:rPr>
        <w:t xml:space="preserve">Secretar al Consiliului                                                             </w:t>
      </w:r>
      <w:proofErr w:type="spellStart"/>
      <w:r w:rsidRPr="00F16BBB">
        <w:rPr>
          <w:rFonts w:ascii="Times New Roman" w:hAnsi="Times New Roman" w:cs="Times New Roman"/>
          <w:b/>
          <w:i/>
          <w:sz w:val="28"/>
          <w:szCs w:val="28"/>
          <w:lang w:val="ro-RO"/>
        </w:rPr>
        <w:t>Lilia</w:t>
      </w:r>
      <w:proofErr w:type="spellEnd"/>
      <w:r w:rsidRPr="00F16BBB">
        <w:rPr>
          <w:rFonts w:ascii="Times New Roman" w:hAnsi="Times New Roman" w:cs="Times New Roman"/>
          <w:b/>
          <w:i/>
          <w:sz w:val="28"/>
          <w:szCs w:val="28"/>
          <w:lang w:val="ro-RO"/>
        </w:rPr>
        <w:t xml:space="preserve"> </w:t>
      </w:r>
      <w:proofErr w:type="spellStart"/>
      <w:r w:rsidRPr="00F16BBB">
        <w:rPr>
          <w:rFonts w:ascii="Times New Roman" w:hAnsi="Times New Roman" w:cs="Times New Roman"/>
          <w:b/>
          <w:i/>
          <w:sz w:val="28"/>
          <w:szCs w:val="28"/>
          <w:lang w:val="ro-RO"/>
        </w:rPr>
        <w:t>Mîța</w:t>
      </w:r>
      <w:proofErr w:type="spellEnd"/>
    </w:p>
    <w:p w14:paraId="42425256" w14:textId="77777777" w:rsidR="005B59C1" w:rsidRDefault="005B59C1" w:rsidP="005B59C1">
      <w:pPr>
        <w:spacing w:after="0" w:line="240" w:lineRule="auto"/>
        <w:rPr>
          <w:rFonts w:ascii="Times New Roman" w:hAnsi="Times New Roman" w:cs="Times New Roman"/>
          <w:sz w:val="28"/>
          <w:szCs w:val="28"/>
          <w:lang w:val="ro-RO"/>
        </w:rPr>
      </w:pPr>
    </w:p>
    <w:p w14:paraId="055D78A0" w14:textId="77777777" w:rsidR="005B59C1" w:rsidRDefault="005B59C1" w:rsidP="005B59C1">
      <w:pPr>
        <w:spacing w:after="0" w:line="240" w:lineRule="auto"/>
        <w:rPr>
          <w:rFonts w:ascii="Times New Roman" w:hAnsi="Times New Roman" w:cs="Times New Roman"/>
          <w:sz w:val="28"/>
          <w:szCs w:val="28"/>
          <w:lang w:val="ro-RO"/>
        </w:rPr>
      </w:pPr>
    </w:p>
    <w:p w14:paraId="6DE93B42" w14:textId="77777777" w:rsidR="005B59C1" w:rsidRDefault="005B59C1" w:rsidP="005B59C1">
      <w:pPr>
        <w:spacing w:after="0" w:line="240" w:lineRule="auto"/>
        <w:rPr>
          <w:rFonts w:ascii="Times New Roman" w:hAnsi="Times New Roman" w:cs="Times New Roman"/>
          <w:sz w:val="28"/>
          <w:szCs w:val="28"/>
          <w:lang w:val="ro-RO"/>
        </w:rPr>
      </w:pPr>
    </w:p>
    <w:p w14:paraId="27934877" w14:textId="77777777" w:rsidR="005B59C1" w:rsidRDefault="005B59C1" w:rsidP="005B59C1">
      <w:pPr>
        <w:spacing w:after="0" w:line="240" w:lineRule="auto"/>
        <w:rPr>
          <w:rFonts w:ascii="Times New Roman" w:hAnsi="Times New Roman" w:cs="Times New Roman"/>
          <w:sz w:val="28"/>
          <w:szCs w:val="28"/>
          <w:lang w:val="ro-RO"/>
        </w:rPr>
      </w:pPr>
    </w:p>
    <w:p w14:paraId="584FCFE0" w14:textId="77777777" w:rsidR="005B59C1" w:rsidRDefault="005B59C1" w:rsidP="005B59C1">
      <w:pPr>
        <w:spacing w:after="0" w:line="240" w:lineRule="auto"/>
        <w:rPr>
          <w:rFonts w:ascii="Times New Roman" w:hAnsi="Times New Roman" w:cs="Times New Roman"/>
          <w:sz w:val="28"/>
          <w:szCs w:val="28"/>
          <w:lang w:val="ro-RO"/>
        </w:rPr>
      </w:pPr>
    </w:p>
    <w:p w14:paraId="08E6ABA1" w14:textId="77777777" w:rsidR="005B59C1" w:rsidRDefault="005B59C1" w:rsidP="005B59C1">
      <w:pPr>
        <w:spacing w:after="0" w:line="240" w:lineRule="auto"/>
        <w:rPr>
          <w:rFonts w:ascii="Times New Roman" w:hAnsi="Times New Roman" w:cs="Times New Roman"/>
          <w:sz w:val="28"/>
          <w:szCs w:val="28"/>
          <w:lang w:val="ro-RO"/>
        </w:rPr>
      </w:pPr>
    </w:p>
    <w:p w14:paraId="1452FE82" w14:textId="77777777" w:rsidR="005B59C1" w:rsidRDefault="005B59C1" w:rsidP="005B59C1">
      <w:pPr>
        <w:spacing w:after="0" w:line="240" w:lineRule="auto"/>
        <w:rPr>
          <w:rFonts w:ascii="Times New Roman" w:hAnsi="Times New Roman" w:cs="Times New Roman"/>
          <w:sz w:val="28"/>
          <w:szCs w:val="28"/>
          <w:lang w:val="ro-RO"/>
        </w:rPr>
      </w:pPr>
    </w:p>
    <w:p w14:paraId="4EFA6B7C" w14:textId="77777777" w:rsidR="005B59C1" w:rsidRDefault="005B59C1" w:rsidP="005B59C1">
      <w:pPr>
        <w:spacing w:after="0" w:line="240" w:lineRule="auto"/>
        <w:rPr>
          <w:rFonts w:ascii="Times New Roman" w:hAnsi="Times New Roman" w:cs="Times New Roman"/>
          <w:sz w:val="28"/>
          <w:szCs w:val="28"/>
          <w:lang w:val="ro-RO"/>
        </w:rPr>
      </w:pPr>
    </w:p>
    <w:p w14:paraId="77FA5EF7" w14:textId="77777777" w:rsidR="005B59C1" w:rsidRPr="00F16BBB" w:rsidRDefault="005B59C1" w:rsidP="005B59C1">
      <w:pPr>
        <w:spacing w:after="0" w:line="240" w:lineRule="auto"/>
        <w:rPr>
          <w:rFonts w:ascii="Times New Roman" w:hAnsi="Times New Roman" w:cs="Times New Roman"/>
          <w:sz w:val="28"/>
          <w:szCs w:val="28"/>
          <w:lang w:val="ro-RO"/>
        </w:rPr>
      </w:pPr>
    </w:p>
    <w:p w14:paraId="5B1A31A6" w14:textId="77777777" w:rsidR="005B59C1" w:rsidRPr="00F16BBB" w:rsidRDefault="005B59C1" w:rsidP="005B59C1">
      <w:pPr>
        <w:spacing w:after="0" w:line="240" w:lineRule="auto"/>
        <w:rPr>
          <w:rFonts w:ascii="Times New Roman" w:hAnsi="Times New Roman" w:cs="Times New Roman"/>
          <w:sz w:val="28"/>
          <w:szCs w:val="28"/>
          <w:lang w:val="ro-RO"/>
        </w:rPr>
      </w:pPr>
    </w:p>
    <w:p w14:paraId="16EF9A54" w14:textId="77777777" w:rsidR="005B59C1" w:rsidRPr="00F16BBB" w:rsidRDefault="005B59C1" w:rsidP="005B59C1">
      <w:pPr>
        <w:spacing w:after="0" w:line="240" w:lineRule="auto"/>
        <w:rPr>
          <w:rFonts w:ascii="Times New Roman" w:hAnsi="Times New Roman" w:cs="Times New Roman"/>
          <w:sz w:val="28"/>
          <w:szCs w:val="28"/>
          <w:lang w:val="ro-RO"/>
        </w:rPr>
      </w:pPr>
    </w:p>
    <w:p w14:paraId="01004703" w14:textId="77777777" w:rsidR="005B59C1" w:rsidRPr="00F16BBB" w:rsidRDefault="005B59C1" w:rsidP="005B59C1">
      <w:pPr>
        <w:spacing w:after="0" w:line="240" w:lineRule="auto"/>
        <w:rPr>
          <w:rFonts w:ascii="Times New Roman" w:hAnsi="Times New Roman" w:cs="Times New Roman"/>
          <w:sz w:val="28"/>
          <w:szCs w:val="28"/>
          <w:lang w:val="ro-RO"/>
        </w:rPr>
      </w:pPr>
    </w:p>
    <w:p w14:paraId="02B0DDF0" w14:textId="77777777" w:rsidR="005B59C1" w:rsidRPr="00F16BBB" w:rsidRDefault="005B59C1" w:rsidP="005B59C1">
      <w:pPr>
        <w:spacing w:after="0" w:line="240" w:lineRule="auto"/>
        <w:rPr>
          <w:rFonts w:ascii="Times New Roman" w:hAnsi="Times New Roman" w:cs="Times New Roman"/>
          <w:sz w:val="28"/>
          <w:szCs w:val="28"/>
          <w:lang w:val="ro-RO"/>
        </w:rPr>
      </w:pPr>
    </w:p>
    <w:p w14:paraId="563EFB3B" w14:textId="77777777" w:rsidR="005B59C1" w:rsidRPr="00F16BBB" w:rsidRDefault="005B59C1" w:rsidP="005B59C1">
      <w:pPr>
        <w:spacing w:after="0" w:line="240" w:lineRule="auto"/>
        <w:rPr>
          <w:rFonts w:ascii="Times New Roman" w:hAnsi="Times New Roman" w:cs="Times New Roman"/>
          <w:sz w:val="28"/>
          <w:szCs w:val="28"/>
          <w:lang w:val="ro-RO"/>
        </w:rPr>
      </w:pPr>
    </w:p>
    <w:p w14:paraId="4938F0DE" w14:textId="77777777" w:rsidR="005B59C1" w:rsidRPr="00F16BBB" w:rsidRDefault="005B59C1" w:rsidP="005B59C1">
      <w:pPr>
        <w:spacing w:after="0" w:line="240" w:lineRule="auto"/>
        <w:rPr>
          <w:rFonts w:ascii="Times New Roman" w:hAnsi="Times New Roman" w:cs="Times New Roman"/>
          <w:sz w:val="28"/>
          <w:szCs w:val="28"/>
          <w:lang w:val="ro-RO"/>
        </w:rPr>
      </w:pPr>
    </w:p>
    <w:p w14:paraId="287D4B7E" w14:textId="77777777" w:rsidR="005B59C1" w:rsidRPr="00F16BBB" w:rsidRDefault="005B59C1" w:rsidP="005B59C1">
      <w:pPr>
        <w:spacing w:after="0" w:line="240" w:lineRule="auto"/>
        <w:rPr>
          <w:rFonts w:ascii="Times New Roman" w:hAnsi="Times New Roman" w:cs="Times New Roman"/>
          <w:sz w:val="28"/>
          <w:szCs w:val="28"/>
          <w:lang w:val="ro-RO"/>
        </w:rPr>
      </w:pPr>
    </w:p>
    <w:p w14:paraId="69C5E841"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p>
    <w:p w14:paraId="686BEA64"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Pr>
          <w:noProof/>
        </w:rPr>
        <w:lastRenderedPageBreak/>
        <w:drawing>
          <wp:anchor distT="0" distB="0" distL="114300" distR="114300" simplePos="0" relativeHeight="251675648" behindDoc="0" locked="0" layoutInCell="1" allowOverlap="1" wp14:anchorId="1C04923B" wp14:editId="766AA098">
            <wp:simplePos x="0" y="0"/>
            <wp:positionH relativeFrom="margin">
              <wp:posOffset>5476058</wp:posOffset>
            </wp:positionH>
            <wp:positionV relativeFrom="margin">
              <wp:posOffset>-254635</wp:posOffset>
            </wp:positionV>
            <wp:extent cx="542925" cy="666750"/>
            <wp:effectExtent l="0" t="0" r="9525" b="0"/>
            <wp:wrapSquare wrapText="bothSides"/>
            <wp:docPr id="79" name="Рисунок 79"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739FEC24" wp14:editId="593303E8">
            <wp:simplePos x="0" y="0"/>
            <wp:positionH relativeFrom="margin">
              <wp:posOffset>3175</wp:posOffset>
            </wp:positionH>
            <wp:positionV relativeFrom="margin">
              <wp:posOffset>-257175</wp:posOffset>
            </wp:positionV>
            <wp:extent cx="612140" cy="612140"/>
            <wp:effectExtent l="0" t="0" r="0" b="0"/>
            <wp:wrapSquare wrapText="bothSides"/>
            <wp:docPr id="80" name="Рисунок 80"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lang w:val="ro-RO"/>
        </w:rPr>
        <w:t>REPUBLICA MOLDOVA</w:t>
      </w:r>
    </w:p>
    <w:p w14:paraId="0F0BE3EF"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10"/>
          <w:szCs w:val="10"/>
          <w:lang w:val="ro-RO"/>
        </w:rPr>
      </w:pPr>
    </w:p>
    <w:p w14:paraId="563406FD"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CONSILIUL ORĂŞENESC IALOVENI</w:t>
      </w:r>
    </w:p>
    <w:p w14:paraId="24FCF679" w14:textId="77777777" w:rsidR="005B59C1" w:rsidRDefault="005B59C1" w:rsidP="005B59C1">
      <w:pPr>
        <w:tabs>
          <w:tab w:val="center" w:pos="4860"/>
          <w:tab w:val="left" w:pos="7500"/>
        </w:tabs>
        <w:spacing w:after="0" w:line="240" w:lineRule="auto"/>
        <w:rPr>
          <w:rFonts w:ascii="Times New Roman" w:hAnsi="Times New Roman" w:cs="Times New Roman"/>
          <w:bCs/>
          <w:sz w:val="20"/>
          <w:szCs w:val="20"/>
          <w:lang w:val="ro-RO"/>
        </w:rPr>
      </w:pPr>
    </w:p>
    <w:p w14:paraId="17883C47" w14:textId="77777777" w:rsidR="005B59C1" w:rsidRDefault="005B59C1" w:rsidP="005B59C1">
      <w:pPr>
        <w:shd w:val="clear" w:color="auto" w:fill="00B0F0"/>
        <w:spacing w:after="0" w:line="240" w:lineRule="auto"/>
        <w:rPr>
          <w:rFonts w:ascii="Times New Roman" w:hAnsi="Times New Roman" w:cs="Times New Roman"/>
          <w:b/>
          <w:color w:val="00B0F0"/>
          <w:sz w:val="8"/>
          <w:szCs w:val="8"/>
          <w:u w:val="single"/>
          <w:lang w:val="ro-RO"/>
        </w:rPr>
      </w:pPr>
    </w:p>
    <w:p w14:paraId="607D2BBC" w14:textId="77777777" w:rsidR="005B59C1" w:rsidRDefault="005B59C1" w:rsidP="005B59C1">
      <w:pPr>
        <w:shd w:val="clear" w:color="auto" w:fill="FFFF00"/>
        <w:spacing w:after="0" w:line="240" w:lineRule="auto"/>
        <w:jc w:val="right"/>
        <w:rPr>
          <w:rFonts w:ascii="Times New Roman" w:hAnsi="Times New Roman" w:cs="Times New Roman"/>
          <w:color w:val="FFFF00"/>
          <w:sz w:val="8"/>
          <w:szCs w:val="8"/>
          <w:lang w:val="ro-RO"/>
        </w:rPr>
      </w:pPr>
    </w:p>
    <w:p w14:paraId="3D03B120" w14:textId="77777777" w:rsidR="005B59C1" w:rsidRDefault="005B59C1" w:rsidP="005B59C1">
      <w:pPr>
        <w:shd w:val="clear" w:color="auto" w:fill="FF0000"/>
        <w:spacing w:after="0" w:line="240" w:lineRule="auto"/>
        <w:rPr>
          <w:rFonts w:ascii="Times New Roman" w:hAnsi="Times New Roman" w:cs="Times New Roman"/>
          <w:color w:val="00B0F0"/>
          <w:sz w:val="8"/>
          <w:szCs w:val="8"/>
          <w:lang w:val="ro-RO"/>
        </w:rPr>
      </w:pPr>
    </w:p>
    <w:p w14:paraId="51AEECB2" w14:textId="77777777" w:rsidR="005B59C1" w:rsidRDefault="005B59C1" w:rsidP="005B59C1">
      <w:pPr>
        <w:spacing w:after="0" w:line="240" w:lineRule="auto"/>
        <w:rPr>
          <w:rFonts w:ascii="Times New Roman" w:hAnsi="Times New Roman" w:cs="Times New Roman"/>
          <w:sz w:val="8"/>
          <w:szCs w:val="8"/>
          <w:lang w:val="ro-RO"/>
        </w:rPr>
      </w:pPr>
    </w:p>
    <w:p w14:paraId="3EBB3ADC" w14:textId="77777777" w:rsidR="005B59C1" w:rsidRDefault="005B59C1" w:rsidP="005B59C1">
      <w:pPr>
        <w:spacing w:after="0" w:line="240" w:lineRule="auto"/>
        <w:jc w:val="center"/>
        <w:rPr>
          <w:rFonts w:ascii="Times New Roman" w:hAnsi="Times New Roman" w:cs="Times New Roman"/>
          <w:b/>
          <w:i/>
          <w:sz w:val="28"/>
          <w:szCs w:val="28"/>
          <w:lang w:val="ro-RO"/>
        </w:rPr>
      </w:pPr>
    </w:p>
    <w:p w14:paraId="2FCDEDBA" w14:textId="77777777" w:rsidR="005B59C1" w:rsidRDefault="005B59C1" w:rsidP="005B59C1">
      <w:pPr>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P R O I E C T   D E   D E C I Z I E</w:t>
      </w:r>
    </w:p>
    <w:p w14:paraId="0A25D051" w14:textId="77777777" w:rsidR="005B59C1" w:rsidRDefault="005B59C1" w:rsidP="005B59C1">
      <w:pPr>
        <w:spacing w:after="0" w:line="240" w:lineRule="auto"/>
        <w:jc w:val="center"/>
        <w:rPr>
          <w:rFonts w:ascii="Times New Roman" w:hAnsi="Times New Roman" w:cs="Times New Roman"/>
          <w:b/>
          <w:i/>
          <w:sz w:val="28"/>
          <w:szCs w:val="28"/>
          <w:lang w:val="ro-RO"/>
        </w:rPr>
      </w:pPr>
    </w:p>
    <w:p w14:paraId="67B55B6F" w14:textId="77777777" w:rsidR="005B59C1" w:rsidRDefault="005B59C1" w:rsidP="005B59C1">
      <w:pPr>
        <w:spacing w:after="0" w:line="240" w:lineRule="auto"/>
        <w:jc w:val="both"/>
        <w:rPr>
          <w:rFonts w:ascii="Times New Roman" w:hAnsi="Times New Roman" w:cs="Times New Roman"/>
          <w:i/>
          <w:sz w:val="28"/>
          <w:szCs w:val="28"/>
          <w:lang w:val="ro-RO"/>
        </w:rPr>
      </w:pPr>
      <w:r>
        <w:rPr>
          <w:rFonts w:ascii="Times New Roman" w:hAnsi="Times New Roman" w:cs="Times New Roman"/>
          <w:i/>
          <w:sz w:val="28"/>
          <w:szCs w:val="28"/>
          <w:lang w:val="ro-RO"/>
        </w:rPr>
        <w:t xml:space="preserve">Nr. </w:t>
      </w:r>
      <w:r>
        <w:rPr>
          <w:rFonts w:ascii="Times New Roman" w:hAnsi="Times New Roman" w:cs="Times New Roman"/>
          <w:i/>
          <w:sz w:val="28"/>
          <w:szCs w:val="28"/>
          <w:u w:val="single"/>
          <w:lang w:val="ro-RO"/>
        </w:rPr>
        <w:t>05</w:t>
      </w:r>
      <w:r>
        <w:rPr>
          <w:rFonts w:ascii="Times New Roman" w:hAnsi="Times New Roman" w:cs="Times New Roman"/>
          <w:i/>
          <w:sz w:val="28"/>
          <w:szCs w:val="28"/>
          <w:lang w:val="ro-RO"/>
        </w:rPr>
        <w:t>/</w:t>
      </w:r>
      <w:r>
        <w:rPr>
          <w:rFonts w:ascii="Times New Roman" w:hAnsi="Times New Roman" w:cs="Times New Roman"/>
          <w:i/>
          <w:sz w:val="28"/>
          <w:szCs w:val="28"/>
          <w:u w:val="single"/>
          <w:lang w:val="ro-RO"/>
        </w:rPr>
        <w:t>08</w:t>
      </w:r>
      <w:r>
        <w:rPr>
          <w:rFonts w:ascii="Times New Roman" w:hAnsi="Times New Roman" w:cs="Times New Roman"/>
          <w:i/>
          <w:sz w:val="28"/>
          <w:szCs w:val="28"/>
          <w:lang w:val="ro-RO"/>
        </w:rPr>
        <w:t xml:space="preserve">                                                                        din  26  n o i e m b r i e  2021</w:t>
      </w:r>
    </w:p>
    <w:p w14:paraId="3381B161" w14:textId="77777777" w:rsidR="005B59C1" w:rsidRDefault="005B59C1" w:rsidP="005B59C1">
      <w:pPr>
        <w:spacing w:after="0" w:line="240" w:lineRule="auto"/>
        <w:rPr>
          <w:rFonts w:ascii="Times New Roman" w:hAnsi="Times New Roman" w:cs="Times New Roman"/>
          <w:sz w:val="28"/>
          <w:szCs w:val="28"/>
          <w:lang w:val="ro-RO"/>
        </w:rPr>
      </w:pPr>
    </w:p>
    <w:p w14:paraId="117E99FA" w14:textId="77777777" w:rsidR="005B59C1" w:rsidRDefault="005B59C1" w:rsidP="005B59C1">
      <w:pPr>
        <w:spacing w:after="0" w:line="240" w:lineRule="auto"/>
        <w:rPr>
          <w:rFonts w:ascii="Times New Roman" w:hAnsi="Times New Roman" w:cs="Times New Roman"/>
          <w:sz w:val="28"/>
          <w:szCs w:val="28"/>
          <w:lang w:val="ro-RO"/>
        </w:rPr>
      </w:pPr>
    </w:p>
    <w:p w14:paraId="40E5C717" w14:textId="77777777" w:rsidR="005B59C1" w:rsidRDefault="005B59C1" w:rsidP="005B59C1">
      <w:pPr>
        <w:spacing w:after="0" w:line="240" w:lineRule="auto"/>
        <w:rPr>
          <w:rFonts w:ascii="Times New Roman" w:hAnsi="Times New Roman" w:cs="Times New Roman"/>
          <w:b/>
          <w:i/>
          <w:sz w:val="27"/>
          <w:szCs w:val="27"/>
          <w:lang w:val="ro-RO"/>
        </w:rPr>
      </w:pPr>
      <w:r>
        <w:rPr>
          <w:rFonts w:ascii="Times New Roman" w:hAnsi="Times New Roman" w:cs="Times New Roman"/>
          <w:b/>
          <w:i/>
          <w:sz w:val="27"/>
          <w:szCs w:val="27"/>
          <w:lang w:val="ro-RO"/>
        </w:rPr>
        <w:t>Cu privire la acordarea scutirii de plata lunară pentru</w:t>
      </w:r>
    </w:p>
    <w:p w14:paraId="4A138AD5" w14:textId="77777777" w:rsidR="005B59C1" w:rsidRDefault="005B59C1" w:rsidP="005B59C1">
      <w:pPr>
        <w:spacing w:after="0" w:line="240" w:lineRule="auto"/>
        <w:rPr>
          <w:rFonts w:ascii="Times New Roman" w:hAnsi="Times New Roman" w:cs="Times New Roman"/>
          <w:b/>
          <w:i/>
          <w:sz w:val="27"/>
          <w:szCs w:val="27"/>
          <w:lang w:val="ro-RO"/>
        </w:rPr>
      </w:pPr>
      <w:r>
        <w:rPr>
          <w:rFonts w:ascii="Times New Roman" w:hAnsi="Times New Roman" w:cs="Times New Roman"/>
          <w:b/>
          <w:i/>
          <w:sz w:val="27"/>
          <w:szCs w:val="27"/>
          <w:lang w:val="ro-RO"/>
        </w:rPr>
        <w:t xml:space="preserve">        </w:t>
      </w:r>
      <w:proofErr w:type="spellStart"/>
      <w:r>
        <w:rPr>
          <w:rFonts w:ascii="Times New Roman" w:hAnsi="Times New Roman" w:cs="Times New Roman"/>
          <w:b/>
          <w:i/>
          <w:sz w:val="27"/>
          <w:szCs w:val="27"/>
          <w:lang w:val="ro-RO"/>
        </w:rPr>
        <w:t>întreţinerea</w:t>
      </w:r>
      <w:proofErr w:type="spellEnd"/>
      <w:r>
        <w:rPr>
          <w:rFonts w:ascii="Times New Roman" w:hAnsi="Times New Roman" w:cs="Times New Roman"/>
          <w:b/>
          <w:i/>
          <w:sz w:val="27"/>
          <w:szCs w:val="27"/>
          <w:lang w:val="ro-RO"/>
        </w:rPr>
        <w:t xml:space="preserve"> copiilor în </w:t>
      </w:r>
      <w:proofErr w:type="spellStart"/>
      <w:r>
        <w:rPr>
          <w:rFonts w:ascii="Times New Roman" w:hAnsi="Times New Roman" w:cs="Times New Roman"/>
          <w:b/>
          <w:i/>
          <w:sz w:val="27"/>
          <w:szCs w:val="27"/>
          <w:lang w:val="ro-RO"/>
        </w:rPr>
        <w:t>instituţiile</w:t>
      </w:r>
      <w:proofErr w:type="spellEnd"/>
      <w:r>
        <w:rPr>
          <w:rFonts w:ascii="Times New Roman" w:hAnsi="Times New Roman" w:cs="Times New Roman"/>
          <w:b/>
          <w:i/>
          <w:sz w:val="27"/>
          <w:szCs w:val="27"/>
          <w:lang w:val="ro-RO"/>
        </w:rPr>
        <w:t xml:space="preserve"> preșcolare</w:t>
      </w:r>
    </w:p>
    <w:p w14:paraId="6AC1E02C" w14:textId="77777777" w:rsidR="005B59C1" w:rsidRDefault="005B59C1" w:rsidP="005B59C1">
      <w:pPr>
        <w:spacing w:after="0" w:line="240" w:lineRule="auto"/>
        <w:jc w:val="both"/>
        <w:rPr>
          <w:rFonts w:ascii="Times New Roman" w:hAnsi="Times New Roman" w:cs="Times New Roman"/>
          <w:sz w:val="26"/>
          <w:szCs w:val="26"/>
          <w:lang w:val="ro-RO"/>
        </w:rPr>
      </w:pPr>
    </w:p>
    <w:p w14:paraId="2AC1ED2D" w14:textId="77777777" w:rsidR="005B59C1" w:rsidRDefault="005B59C1" w:rsidP="005B59C1">
      <w:pPr>
        <w:spacing w:after="0" w:line="240" w:lineRule="auto"/>
        <w:jc w:val="both"/>
        <w:rPr>
          <w:rFonts w:ascii="Times New Roman" w:hAnsi="Times New Roman" w:cs="Times New Roman"/>
          <w:sz w:val="26"/>
          <w:szCs w:val="26"/>
          <w:lang w:val="ro-RO"/>
        </w:rPr>
      </w:pPr>
    </w:p>
    <w:p w14:paraId="6CB48E1E" w14:textId="77777777" w:rsidR="005B59C1" w:rsidRDefault="005B59C1" w:rsidP="005B59C1">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t>În conformitate cu prevederile pct. 5, lit. b) al Hotărârea Guvernului Republicii Moldova nr. 198/1993 ”</w:t>
      </w:r>
      <w:r>
        <w:rPr>
          <w:rFonts w:ascii="Times New Roman" w:hAnsi="Times New Roman" w:cs="Times New Roman"/>
          <w:i/>
          <w:sz w:val="26"/>
          <w:szCs w:val="26"/>
          <w:lang w:val="ro-RO"/>
        </w:rPr>
        <w:t>Cu privire la protecția copiilor și familiilor social vulnerabile</w:t>
      </w:r>
      <w:r>
        <w:rPr>
          <w:rFonts w:ascii="Times New Roman" w:hAnsi="Times New Roman" w:cs="Times New Roman"/>
          <w:sz w:val="26"/>
          <w:szCs w:val="26"/>
          <w:lang w:val="ro-RO"/>
        </w:rPr>
        <w:t xml:space="preserve">”, </w:t>
      </w:r>
      <w:proofErr w:type="spellStart"/>
      <w:r>
        <w:rPr>
          <w:rFonts w:ascii="Times New Roman" w:hAnsi="Times New Roman" w:cs="Times New Roman"/>
          <w:sz w:val="26"/>
          <w:szCs w:val="26"/>
          <w:lang w:val="ro-RO"/>
        </w:rPr>
        <w:t>Instrucţiunea</w:t>
      </w:r>
      <w:proofErr w:type="spellEnd"/>
      <w:r>
        <w:rPr>
          <w:rFonts w:ascii="Times New Roman" w:hAnsi="Times New Roman" w:cs="Times New Roman"/>
          <w:sz w:val="26"/>
          <w:szCs w:val="26"/>
          <w:lang w:val="ro-RO"/>
        </w:rPr>
        <w:t xml:space="preserve"> Ministerului </w:t>
      </w:r>
      <w:proofErr w:type="spellStart"/>
      <w:r>
        <w:rPr>
          <w:rFonts w:ascii="Times New Roman" w:hAnsi="Times New Roman" w:cs="Times New Roman"/>
          <w:sz w:val="26"/>
          <w:szCs w:val="26"/>
          <w:lang w:val="ro-RO"/>
        </w:rPr>
        <w:t>Educaţiei</w:t>
      </w:r>
      <w:proofErr w:type="spellEnd"/>
      <w:r>
        <w:rPr>
          <w:rFonts w:ascii="Times New Roman" w:hAnsi="Times New Roman" w:cs="Times New Roman"/>
          <w:sz w:val="26"/>
          <w:szCs w:val="26"/>
          <w:lang w:val="ro-RO"/>
        </w:rPr>
        <w:t xml:space="preserve"> aprobată prin ordinul nr. 420 din 22.06.1999 ”</w:t>
      </w:r>
      <w:r>
        <w:rPr>
          <w:rFonts w:ascii="Times New Roman" w:hAnsi="Times New Roman" w:cs="Times New Roman"/>
          <w:i/>
          <w:sz w:val="26"/>
          <w:szCs w:val="26"/>
          <w:lang w:val="ro-RO"/>
        </w:rPr>
        <w:t xml:space="preserve">Cu privire la </w:t>
      </w:r>
      <w:proofErr w:type="spellStart"/>
      <w:r>
        <w:rPr>
          <w:rFonts w:ascii="Times New Roman" w:hAnsi="Times New Roman" w:cs="Times New Roman"/>
          <w:i/>
          <w:sz w:val="26"/>
          <w:szCs w:val="26"/>
          <w:lang w:val="ro-RO"/>
        </w:rPr>
        <w:t>condiţiile</w:t>
      </w:r>
      <w:proofErr w:type="spellEnd"/>
      <w:r>
        <w:rPr>
          <w:rFonts w:ascii="Times New Roman" w:hAnsi="Times New Roman" w:cs="Times New Roman"/>
          <w:i/>
          <w:sz w:val="26"/>
          <w:szCs w:val="26"/>
          <w:lang w:val="ro-RO"/>
        </w:rPr>
        <w:t xml:space="preserve"> </w:t>
      </w:r>
      <w:proofErr w:type="spellStart"/>
      <w:r>
        <w:rPr>
          <w:rFonts w:ascii="Times New Roman" w:hAnsi="Times New Roman" w:cs="Times New Roman"/>
          <w:i/>
          <w:sz w:val="26"/>
          <w:szCs w:val="26"/>
          <w:lang w:val="ro-RO"/>
        </w:rPr>
        <w:t>şi</w:t>
      </w:r>
      <w:proofErr w:type="spellEnd"/>
      <w:r>
        <w:rPr>
          <w:rFonts w:ascii="Times New Roman" w:hAnsi="Times New Roman" w:cs="Times New Roman"/>
          <w:i/>
          <w:sz w:val="26"/>
          <w:szCs w:val="26"/>
          <w:lang w:val="ro-RO"/>
        </w:rPr>
        <w:t xml:space="preserve"> modul de scutire de plată pentru </w:t>
      </w:r>
      <w:proofErr w:type="spellStart"/>
      <w:r>
        <w:rPr>
          <w:rFonts w:ascii="Times New Roman" w:hAnsi="Times New Roman" w:cs="Times New Roman"/>
          <w:i/>
          <w:sz w:val="26"/>
          <w:szCs w:val="26"/>
          <w:lang w:val="ro-RO"/>
        </w:rPr>
        <w:t>întreţinerea</w:t>
      </w:r>
      <w:proofErr w:type="spellEnd"/>
      <w:r>
        <w:rPr>
          <w:rFonts w:ascii="Times New Roman" w:hAnsi="Times New Roman" w:cs="Times New Roman"/>
          <w:i/>
          <w:sz w:val="26"/>
          <w:szCs w:val="26"/>
          <w:lang w:val="ro-RO"/>
        </w:rPr>
        <w:t xml:space="preserve"> în </w:t>
      </w:r>
      <w:proofErr w:type="spellStart"/>
      <w:r>
        <w:rPr>
          <w:rFonts w:ascii="Times New Roman" w:hAnsi="Times New Roman" w:cs="Times New Roman"/>
          <w:i/>
          <w:sz w:val="26"/>
          <w:szCs w:val="26"/>
          <w:lang w:val="ro-RO"/>
        </w:rPr>
        <w:t>grădiniţă</w:t>
      </w:r>
      <w:proofErr w:type="spellEnd"/>
      <w:r>
        <w:rPr>
          <w:rFonts w:ascii="Times New Roman" w:hAnsi="Times New Roman" w:cs="Times New Roman"/>
          <w:sz w:val="26"/>
          <w:szCs w:val="26"/>
          <w:lang w:val="ro-RO"/>
        </w:rPr>
        <w:t xml:space="preserve">” </w:t>
      </w:r>
      <w:proofErr w:type="spellStart"/>
      <w:r>
        <w:rPr>
          <w:rFonts w:ascii="Times New Roman" w:hAnsi="Times New Roman" w:cs="Times New Roman"/>
          <w:sz w:val="26"/>
          <w:szCs w:val="26"/>
          <w:lang w:val="ro-RO"/>
        </w:rPr>
        <w:t>şi</w:t>
      </w:r>
      <w:proofErr w:type="spellEnd"/>
      <w:r>
        <w:rPr>
          <w:rFonts w:ascii="Times New Roman" w:hAnsi="Times New Roman" w:cs="Times New Roman"/>
          <w:sz w:val="26"/>
          <w:szCs w:val="26"/>
          <w:lang w:val="ro-RO"/>
        </w:rPr>
        <w:t xml:space="preserve"> demersul directorului grădiniței de copii nr. 1 ”Andrieș”, demersul directorului grădiniței de copii nr. 3 ”Lăstărel”, demersul directorului grădiniței de copii nr. 5 ”Regina Maria”, în temeiul prevederilor art. 14 alin. (2) al Legii nr. 436/2006 privind </w:t>
      </w:r>
      <w:proofErr w:type="spellStart"/>
      <w:r>
        <w:rPr>
          <w:rFonts w:ascii="Times New Roman" w:hAnsi="Times New Roman" w:cs="Times New Roman"/>
          <w:sz w:val="26"/>
          <w:szCs w:val="26"/>
          <w:lang w:val="ro-RO"/>
        </w:rPr>
        <w:t>administraţia</w:t>
      </w:r>
      <w:proofErr w:type="spellEnd"/>
      <w:r>
        <w:rPr>
          <w:rFonts w:ascii="Times New Roman" w:hAnsi="Times New Roman" w:cs="Times New Roman"/>
          <w:sz w:val="26"/>
          <w:szCs w:val="26"/>
          <w:lang w:val="ro-RO"/>
        </w:rPr>
        <w:t xml:space="preserve"> publică locală și având în vedere avizele pozitive ale comisiilor consultative de specialitate, Consiliul </w:t>
      </w:r>
      <w:proofErr w:type="spellStart"/>
      <w:r>
        <w:rPr>
          <w:rFonts w:ascii="Times New Roman" w:hAnsi="Times New Roman" w:cs="Times New Roman"/>
          <w:sz w:val="26"/>
          <w:szCs w:val="26"/>
          <w:lang w:val="ro-RO"/>
        </w:rPr>
        <w:t>orăşenesc</w:t>
      </w:r>
      <w:proofErr w:type="spellEnd"/>
      <w:r>
        <w:rPr>
          <w:rFonts w:ascii="Times New Roman" w:hAnsi="Times New Roman" w:cs="Times New Roman"/>
          <w:sz w:val="26"/>
          <w:szCs w:val="26"/>
          <w:lang w:val="ro-RO"/>
        </w:rPr>
        <w:t xml:space="preserve"> Ialoveni,</w:t>
      </w:r>
    </w:p>
    <w:p w14:paraId="65BD0CA2" w14:textId="77777777" w:rsidR="005B59C1" w:rsidRDefault="005B59C1" w:rsidP="005B59C1">
      <w:pPr>
        <w:spacing w:after="0" w:line="240" w:lineRule="auto"/>
        <w:jc w:val="both"/>
        <w:rPr>
          <w:rFonts w:ascii="Times New Roman" w:hAnsi="Times New Roman" w:cs="Times New Roman"/>
          <w:sz w:val="28"/>
          <w:szCs w:val="28"/>
          <w:lang w:val="ro-RO"/>
        </w:rPr>
      </w:pPr>
    </w:p>
    <w:p w14:paraId="209A86E2" w14:textId="77777777" w:rsidR="005B59C1" w:rsidRDefault="005B59C1" w:rsidP="005B59C1">
      <w:pPr>
        <w:spacing w:after="0" w:line="240" w:lineRule="auto"/>
        <w:jc w:val="both"/>
        <w:rPr>
          <w:rFonts w:ascii="Times New Roman" w:hAnsi="Times New Roman" w:cs="Times New Roman"/>
          <w:b/>
          <w:i/>
          <w:sz w:val="28"/>
          <w:szCs w:val="28"/>
          <w:lang w:val="ro-RO"/>
        </w:rPr>
      </w:pPr>
      <w:r>
        <w:rPr>
          <w:rFonts w:ascii="Times New Roman" w:hAnsi="Times New Roman" w:cs="Times New Roman"/>
          <w:b/>
          <w:i/>
          <w:sz w:val="28"/>
          <w:szCs w:val="28"/>
          <w:lang w:val="ro-RO"/>
        </w:rPr>
        <w:t>DECIDE:</w:t>
      </w:r>
    </w:p>
    <w:p w14:paraId="63355262" w14:textId="77777777" w:rsidR="005B59C1" w:rsidRDefault="005B59C1" w:rsidP="005B59C1">
      <w:pPr>
        <w:pStyle w:val="Listparagraf"/>
        <w:numPr>
          <w:ilvl w:val="0"/>
          <w:numId w:val="28"/>
        </w:numPr>
        <w:spacing w:after="0" w:line="240" w:lineRule="auto"/>
        <w:ind w:left="284" w:hanging="284"/>
        <w:jc w:val="both"/>
        <w:rPr>
          <w:sz w:val="28"/>
          <w:szCs w:val="28"/>
          <w:lang w:val="ro-RO"/>
        </w:rPr>
      </w:pPr>
      <w:r>
        <w:rPr>
          <w:sz w:val="28"/>
          <w:szCs w:val="28"/>
          <w:lang w:val="ro-RO"/>
        </w:rPr>
        <w:t xml:space="preserve">Se acordă scutire de la plata alimentară lunară pentru </w:t>
      </w:r>
      <w:proofErr w:type="spellStart"/>
      <w:r>
        <w:rPr>
          <w:sz w:val="28"/>
          <w:szCs w:val="28"/>
          <w:lang w:val="ro-RO"/>
        </w:rPr>
        <w:t>întreţinerea</w:t>
      </w:r>
      <w:proofErr w:type="spellEnd"/>
      <w:r>
        <w:rPr>
          <w:sz w:val="28"/>
          <w:szCs w:val="28"/>
          <w:lang w:val="ro-RO"/>
        </w:rPr>
        <w:t xml:space="preserve"> în </w:t>
      </w:r>
      <w:proofErr w:type="spellStart"/>
      <w:r>
        <w:rPr>
          <w:sz w:val="28"/>
          <w:szCs w:val="28"/>
          <w:lang w:val="ro-RO"/>
        </w:rPr>
        <w:t>instituţiile</w:t>
      </w:r>
      <w:proofErr w:type="spellEnd"/>
      <w:r>
        <w:rPr>
          <w:sz w:val="28"/>
          <w:szCs w:val="28"/>
          <w:lang w:val="ro-RO"/>
        </w:rPr>
        <w:t xml:space="preserve"> </w:t>
      </w:r>
      <w:proofErr w:type="spellStart"/>
      <w:r>
        <w:rPr>
          <w:sz w:val="28"/>
          <w:szCs w:val="28"/>
          <w:lang w:val="ro-RO"/>
        </w:rPr>
        <w:t>preşcolare</w:t>
      </w:r>
      <w:proofErr w:type="spellEnd"/>
      <w:r>
        <w:rPr>
          <w:sz w:val="28"/>
          <w:szCs w:val="28"/>
          <w:lang w:val="ro-RO"/>
        </w:rPr>
        <w:t xml:space="preserve">, a copiilor de la: </w:t>
      </w:r>
    </w:p>
    <w:p w14:paraId="0FA661FB" w14:textId="77777777" w:rsidR="005B59C1" w:rsidRDefault="005B59C1" w:rsidP="005B59C1">
      <w:pPr>
        <w:pStyle w:val="Listparagraf"/>
        <w:numPr>
          <w:ilvl w:val="1"/>
          <w:numId w:val="29"/>
        </w:numPr>
        <w:shd w:val="clear" w:color="auto" w:fill="FFFFFF" w:themeFill="background1"/>
        <w:tabs>
          <w:tab w:val="left" w:pos="1985"/>
        </w:tabs>
        <w:spacing w:after="0" w:line="240" w:lineRule="auto"/>
        <w:jc w:val="both"/>
        <w:rPr>
          <w:i/>
          <w:sz w:val="28"/>
          <w:szCs w:val="28"/>
          <w:lang w:val="ro-RO"/>
        </w:rPr>
      </w:pPr>
      <w:r>
        <w:rPr>
          <w:i/>
          <w:sz w:val="28"/>
          <w:szCs w:val="28"/>
          <w:lang w:val="ro-RO"/>
        </w:rPr>
        <w:t>grădinița creșa nr.1 ”Andrieș”:</w:t>
      </w:r>
    </w:p>
    <w:p w14:paraId="7D098EA1" w14:textId="77777777" w:rsidR="005B59C1" w:rsidRPr="005B59C1" w:rsidRDefault="005B59C1" w:rsidP="005B59C1">
      <w:pPr>
        <w:pStyle w:val="Listparagraf"/>
        <w:numPr>
          <w:ilvl w:val="2"/>
          <w:numId w:val="30"/>
        </w:numPr>
        <w:tabs>
          <w:tab w:val="left" w:pos="1560"/>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Marandici</w:t>
      </w:r>
      <w:proofErr w:type="spellEnd"/>
      <w:r w:rsidRPr="005B59C1">
        <w:rPr>
          <w:color w:val="FFFFFF" w:themeColor="background1"/>
          <w:sz w:val="28"/>
          <w:szCs w:val="28"/>
          <w:lang w:val="ro-RO"/>
        </w:rPr>
        <w:t xml:space="preserve"> Cătălina, anul </w:t>
      </w:r>
      <w:proofErr w:type="spellStart"/>
      <w:r w:rsidRPr="005B59C1">
        <w:rPr>
          <w:color w:val="FFFFFF" w:themeColor="background1"/>
          <w:sz w:val="28"/>
          <w:szCs w:val="28"/>
          <w:lang w:val="ro-RO"/>
        </w:rPr>
        <w:t>naşterii</w:t>
      </w:r>
      <w:proofErr w:type="spellEnd"/>
      <w:r w:rsidRPr="005B59C1">
        <w:rPr>
          <w:color w:val="FFFFFF" w:themeColor="background1"/>
          <w:sz w:val="28"/>
          <w:szCs w:val="28"/>
          <w:lang w:val="ro-RO"/>
        </w:rPr>
        <w:t xml:space="preserve"> 17.08.2015;</w:t>
      </w:r>
    </w:p>
    <w:p w14:paraId="72B1BC62" w14:textId="77777777" w:rsidR="005B59C1" w:rsidRPr="005B59C1" w:rsidRDefault="005B59C1" w:rsidP="005B59C1">
      <w:pPr>
        <w:pStyle w:val="Listparagraf"/>
        <w:numPr>
          <w:ilvl w:val="2"/>
          <w:numId w:val="30"/>
        </w:numPr>
        <w:tabs>
          <w:tab w:val="left" w:pos="1560"/>
        </w:tabs>
        <w:spacing w:after="0" w:line="240" w:lineRule="auto"/>
        <w:jc w:val="both"/>
        <w:rPr>
          <w:color w:val="FFFFFF" w:themeColor="background1"/>
          <w:sz w:val="28"/>
          <w:szCs w:val="28"/>
          <w:lang w:val="ro-RO"/>
        </w:rPr>
      </w:pPr>
      <w:r w:rsidRPr="005B59C1">
        <w:rPr>
          <w:color w:val="FFFFFF" w:themeColor="background1"/>
          <w:sz w:val="28"/>
          <w:szCs w:val="28"/>
          <w:lang w:val="ro-RO"/>
        </w:rPr>
        <w:t xml:space="preserve">Vieru Evelina, anul </w:t>
      </w:r>
      <w:proofErr w:type="spellStart"/>
      <w:r w:rsidRPr="005B59C1">
        <w:rPr>
          <w:color w:val="FFFFFF" w:themeColor="background1"/>
          <w:sz w:val="28"/>
          <w:szCs w:val="28"/>
          <w:lang w:val="ro-RO"/>
        </w:rPr>
        <w:t>naşterii</w:t>
      </w:r>
      <w:proofErr w:type="spellEnd"/>
      <w:r w:rsidRPr="005B59C1">
        <w:rPr>
          <w:color w:val="FFFFFF" w:themeColor="background1"/>
          <w:sz w:val="28"/>
          <w:szCs w:val="28"/>
          <w:lang w:val="ro-RO"/>
        </w:rPr>
        <w:t xml:space="preserve"> 30.08.2017;</w:t>
      </w:r>
    </w:p>
    <w:p w14:paraId="2794EC38" w14:textId="77777777" w:rsidR="005B59C1" w:rsidRPr="005B59C1" w:rsidRDefault="005B59C1" w:rsidP="005B59C1">
      <w:pPr>
        <w:pStyle w:val="Listparagraf"/>
        <w:numPr>
          <w:ilvl w:val="2"/>
          <w:numId w:val="30"/>
        </w:numPr>
        <w:tabs>
          <w:tab w:val="left" w:pos="1560"/>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Palancica</w:t>
      </w:r>
      <w:proofErr w:type="spellEnd"/>
      <w:r w:rsidRPr="005B59C1">
        <w:rPr>
          <w:color w:val="FFFFFF" w:themeColor="background1"/>
          <w:sz w:val="28"/>
          <w:szCs w:val="28"/>
          <w:lang w:val="ro-RO"/>
        </w:rPr>
        <w:t xml:space="preserve"> Dragoș, anul nașterii 08.07.2017;</w:t>
      </w:r>
    </w:p>
    <w:p w14:paraId="1736FA7C" w14:textId="77777777" w:rsidR="005B59C1" w:rsidRPr="005B59C1" w:rsidRDefault="005B59C1" w:rsidP="005B59C1">
      <w:pPr>
        <w:pStyle w:val="Listparagraf"/>
        <w:numPr>
          <w:ilvl w:val="2"/>
          <w:numId w:val="30"/>
        </w:numPr>
        <w:tabs>
          <w:tab w:val="left" w:pos="1560"/>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Lunic</w:t>
      </w:r>
      <w:proofErr w:type="spellEnd"/>
      <w:r w:rsidRPr="005B59C1">
        <w:rPr>
          <w:color w:val="FFFFFF" w:themeColor="background1"/>
          <w:sz w:val="28"/>
          <w:szCs w:val="28"/>
          <w:lang w:val="ro-RO"/>
        </w:rPr>
        <w:t xml:space="preserve"> </w:t>
      </w:r>
      <w:proofErr w:type="spellStart"/>
      <w:r w:rsidRPr="005B59C1">
        <w:rPr>
          <w:color w:val="FFFFFF" w:themeColor="background1"/>
          <w:sz w:val="28"/>
          <w:szCs w:val="28"/>
          <w:lang w:val="ro-RO"/>
        </w:rPr>
        <w:t>Melitina</w:t>
      </w:r>
      <w:proofErr w:type="spellEnd"/>
      <w:r w:rsidRPr="005B59C1">
        <w:rPr>
          <w:color w:val="FFFFFF" w:themeColor="background1"/>
          <w:sz w:val="28"/>
          <w:szCs w:val="28"/>
          <w:lang w:val="ro-RO"/>
        </w:rPr>
        <w:t>, anul nașterii 11.11.2016;</w:t>
      </w:r>
    </w:p>
    <w:p w14:paraId="33342E3B" w14:textId="77777777" w:rsidR="005B59C1" w:rsidRPr="005B59C1" w:rsidRDefault="005B59C1" w:rsidP="005B59C1">
      <w:pPr>
        <w:pStyle w:val="Listparagraf"/>
        <w:numPr>
          <w:ilvl w:val="2"/>
          <w:numId w:val="30"/>
        </w:numPr>
        <w:tabs>
          <w:tab w:val="left" w:pos="1560"/>
        </w:tabs>
        <w:spacing w:after="0" w:line="240" w:lineRule="auto"/>
        <w:jc w:val="both"/>
        <w:rPr>
          <w:color w:val="FFFFFF" w:themeColor="background1"/>
          <w:sz w:val="28"/>
          <w:szCs w:val="28"/>
          <w:lang w:val="ro-RO"/>
        </w:rPr>
      </w:pPr>
      <w:r w:rsidRPr="005B59C1">
        <w:rPr>
          <w:color w:val="FFFFFF" w:themeColor="background1"/>
          <w:sz w:val="28"/>
          <w:szCs w:val="28"/>
          <w:lang w:val="ro-RO"/>
        </w:rPr>
        <w:t>Roman Nichita, anul nașterii 01.03.2017;</w:t>
      </w:r>
    </w:p>
    <w:p w14:paraId="73DE5656" w14:textId="77777777" w:rsidR="005B59C1" w:rsidRPr="005B59C1" w:rsidRDefault="005B59C1" w:rsidP="005B59C1">
      <w:pPr>
        <w:pStyle w:val="Listparagraf"/>
        <w:numPr>
          <w:ilvl w:val="2"/>
          <w:numId w:val="30"/>
        </w:numPr>
        <w:tabs>
          <w:tab w:val="left" w:pos="1560"/>
        </w:tabs>
        <w:spacing w:after="0" w:line="240" w:lineRule="auto"/>
        <w:jc w:val="both"/>
        <w:rPr>
          <w:color w:val="FFFFFF" w:themeColor="background1"/>
          <w:sz w:val="28"/>
          <w:szCs w:val="28"/>
          <w:lang w:val="ro-RO"/>
        </w:rPr>
      </w:pPr>
      <w:r w:rsidRPr="005B59C1">
        <w:rPr>
          <w:color w:val="FFFFFF" w:themeColor="background1"/>
          <w:sz w:val="28"/>
          <w:szCs w:val="28"/>
          <w:lang w:val="ro-RO"/>
        </w:rPr>
        <w:t>Suvac Mariana, anul nașterii 22.03.2015;</w:t>
      </w:r>
    </w:p>
    <w:p w14:paraId="33A31755" w14:textId="77777777" w:rsidR="005B59C1" w:rsidRPr="005B59C1" w:rsidRDefault="005B59C1" w:rsidP="005B59C1">
      <w:pPr>
        <w:pStyle w:val="Listparagraf"/>
        <w:numPr>
          <w:ilvl w:val="2"/>
          <w:numId w:val="30"/>
        </w:numPr>
        <w:tabs>
          <w:tab w:val="left" w:pos="1560"/>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Solonaru</w:t>
      </w:r>
      <w:proofErr w:type="spellEnd"/>
      <w:r w:rsidRPr="005B59C1">
        <w:rPr>
          <w:color w:val="FFFFFF" w:themeColor="background1"/>
          <w:sz w:val="28"/>
          <w:szCs w:val="28"/>
          <w:lang w:val="ro-RO"/>
        </w:rPr>
        <w:t xml:space="preserve"> Teofil, anul nașterii 11.08.2015;</w:t>
      </w:r>
    </w:p>
    <w:p w14:paraId="12C2D58C" w14:textId="77777777" w:rsidR="005B59C1" w:rsidRPr="005B59C1" w:rsidRDefault="005B59C1" w:rsidP="005B59C1">
      <w:pPr>
        <w:pStyle w:val="Listparagraf"/>
        <w:numPr>
          <w:ilvl w:val="2"/>
          <w:numId w:val="30"/>
        </w:numPr>
        <w:tabs>
          <w:tab w:val="left" w:pos="1560"/>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Stahi</w:t>
      </w:r>
      <w:proofErr w:type="spellEnd"/>
      <w:r w:rsidRPr="005B59C1">
        <w:rPr>
          <w:color w:val="FFFFFF" w:themeColor="background1"/>
          <w:sz w:val="28"/>
          <w:szCs w:val="28"/>
          <w:lang w:val="ro-RO"/>
        </w:rPr>
        <w:t xml:space="preserve"> Maria, anul nașterii 2017;</w:t>
      </w:r>
    </w:p>
    <w:p w14:paraId="57872224" w14:textId="77777777" w:rsidR="005B59C1" w:rsidRDefault="005B59C1" w:rsidP="005B59C1">
      <w:pPr>
        <w:shd w:val="clear" w:color="auto" w:fill="FFFFFF" w:themeFill="background1"/>
        <w:tabs>
          <w:tab w:val="left" w:pos="1985"/>
        </w:tabs>
        <w:spacing w:after="0" w:line="240" w:lineRule="auto"/>
        <w:jc w:val="both"/>
        <w:rPr>
          <w:rFonts w:ascii="Times New Roman" w:hAnsi="Times New Roman" w:cs="Times New Roman"/>
          <w:sz w:val="10"/>
          <w:szCs w:val="10"/>
          <w:lang w:val="ro-RO"/>
        </w:rPr>
      </w:pPr>
    </w:p>
    <w:p w14:paraId="7635A773" w14:textId="77777777" w:rsidR="005B59C1" w:rsidRDefault="005B59C1" w:rsidP="005B59C1">
      <w:pPr>
        <w:pStyle w:val="Listparagraf"/>
        <w:numPr>
          <w:ilvl w:val="1"/>
          <w:numId w:val="29"/>
        </w:numPr>
        <w:shd w:val="clear" w:color="auto" w:fill="FFFFFF" w:themeFill="background1"/>
        <w:tabs>
          <w:tab w:val="left" w:pos="1985"/>
        </w:tabs>
        <w:spacing w:after="0" w:line="240" w:lineRule="auto"/>
        <w:jc w:val="both"/>
        <w:rPr>
          <w:i/>
          <w:sz w:val="28"/>
          <w:szCs w:val="28"/>
          <w:lang w:val="ro-RO"/>
        </w:rPr>
      </w:pPr>
      <w:proofErr w:type="spellStart"/>
      <w:r>
        <w:rPr>
          <w:i/>
          <w:sz w:val="28"/>
          <w:szCs w:val="28"/>
          <w:lang w:val="ro-RO"/>
        </w:rPr>
        <w:t>grădiniţa</w:t>
      </w:r>
      <w:proofErr w:type="spellEnd"/>
      <w:r>
        <w:rPr>
          <w:i/>
          <w:sz w:val="28"/>
          <w:szCs w:val="28"/>
          <w:lang w:val="ro-RO"/>
        </w:rPr>
        <w:t xml:space="preserve"> nr. 3 „Lăstărel”:</w:t>
      </w:r>
    </w:p>
    <w:p w14:paraId="0365E7F5"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Ghimp</w:t>
      </w:r>
      <w:proofErr w:type="spellEnd"/>
      <w:r w:rsidRPr="005B59C1">
        <w:rPr>
          <w:color w:val="FFFFFF" w:themeColor="background1"/>
          <w:sz w:val="28"/>
          <w:szCs w:val="28"/>
          <w:lang w:val="ro-RO"/>
        </w:rPr>
        <w:t xml:space="preserve"> Dan, anul nașterii 28.08.2015;</w:t>
      </w:r>
    </w:p>
    <w:p w14:paraId="77805B2C"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r w:rsidRPr="005B59C1">
        <w:rPr>
          <w:color w:val="FFFFFF" w:themeColor="background1"/>
          <w:sz w:val="28"/>
          <w:szCs w:val="28"/>
          <w:lang w:val="ro-RO"/>
        </w:rPr>
        <w:t>Plămădeală Eugenia, anul nașterii 12.05.2015;</w:t>
      </w:r>
    </w:p>
    <w:p w14:paraId="12369788"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Chenciu</w:t>
      </w:r>
      <w:proofErr w:type="spellEnd"/>
      <w:r w:rsidRPr="005B59C1">
        <w:rPr>
          <w:color w:val="FFFFFF" w:themeColor="background1"/>
          <w:sz w:val="28"/>
          <w:szCs w:val="28"/>
          <w:lang w:val="ro-RO"/>
        </w:rPr>
        <w:t xml:space="preserve"> Arsenie, anul nașterii 26.12.2015;</w:t>
      </w:r>
    </w:p>
    <w:p w14:paraId="535FE94A"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Vutcărău</w:t>
      </w:r>
      <w:proofErr w:type="spellEnd"/>
      <w:r w:rsidRPr="005B59C1">
        <w:rPr>
          <w:color w:val="FFFFFF" w:themeColor="background1"/>
          <w:sz w:val="28"/>
          <w:szCs w:val="28"/>
          <w:lang w:val="ro-RO"/>
        </w:rPr>
        <w:t xml:space="preserve"> Cristiana, anul nașterii 10.04.2017;</w:t>
      </w:r>
    </w:p>
    <w:p w14:paraId="21858E28"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r w:rsidRPr="005B59C1">
        <w:rPr>
          <w:color w:val="FFFFFF" w:themeColor="background1"/>
          <w:sz w:val="28"/>
          <w:szCs w:val="28"/>
          <w:lang w:val="ro-RO"/>
        </w:rPr>
        <w:t>Purcică Antonio-Oliver, anul nașterii 30.01.2017;</w:t>
      </w:r>
    </w:p>
    <w:p w14:paraId="1BAB58F1"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r w:rsidRPr="005B59C1">
        <w:rPr>
          <w:color w:val="FFFFFF" w:themeColor="background1"/>
          <w:sz w:val="28"/>
          <w:szCs w:val="28"/>
          <w:lang w:val="ro-RO"/>
        </w:rPr>
        <w:t>Bădărău Amelia, anul nașterii 01.10.2016;</w:t>
      </w:r>
    </w:p>
    <w:p w14:paraId="177FE92C" w14:textId="77777777" w:rsidR="005B59C1" w:rsidRPr="005B59C1" w:rsidRDefault="005B59C1" w:rsidP="005B59C1">
      <w:pPr>
        <w:pStyle w:val="Listparagraf"/>
        <w:numPr>
          <w:ilvl w:val="2"/>
          <w:numId w:val="29"/>
        </w:numPr>
        <w:tabs>
          <w:tab w:val="left" w:pos="1418"/>
        </w:tabs>
        <w:spacing w:after="0" w:line="240" w:lineRule="auto"/>
        <w:jc w:val="both"/>
        <w:rPr>
          <w:color w:val="FFFFFF" w:themeColor="background1"/>
          <w:sz w:val="28"/>
          <w:szCs w:val="28"/>
          <w:lang w:val="ro-RO"/>
        </w:rPr>
      </w:pPr>
      <w:r w:rsidRPr="005B59C1">
        <w:rPr>
          <w:color w:val="FFFFFF" w:themeColor="background1"/>
          <w:sz w:val="28"/>
          <w:szCs w:val="28"/>
          <w:lang w:val="ro-RO"/>
        </w:rPr>
        <w:lastRenderedPageBreak/>
        <w:t>Ungureanu Mădălina, anul nașterii 02.10.2015;</w:t>
      </w:r>
    </w:p>
    <w:p w14:paraId="21210BBC" w14:textId="77777777" w:rsidR="005B59C1" w:rsidRPr="005B59C1" w:rsidRDefault="005B59C1" w:rsidP="005B59C1">
      <w:pPr>
        <w:pStyle w:val="Listparagraf"/>
        <w:numPr>
          <w:ilvl w:val="2"/>
          <w:numId w:val="29"/>
        </w:numPr>
        <w:tabs>
          <w:tab w:val="left" w:pos="1418"/>
        </w:tabs>
        <w:spacing w:after="0" w:line="240" w:lineRule="auto"/>
        <w:jc w:val="both"/>
        <w:rPr>
          <w:color w:val="FFFFFF" w:themeColor="background1"/>
          <w:sz w:val="28"/>
          <w:szCs w:val="28"/>
          <w:lang w:val="ro-RO"/>
        </w:rPr>
      </w:pPr>
      <w:r w:rsidRPr="005B59C1">
        <w:rPr>
          <w:color w:val="FFFFFF" w:themeColor="background1"/>
          <w:sz w:val="28"/>
          <w:szCs w:val="28"/>
          <w:lang w:val="ro-RO"/>
        </w:rPr>
        <w:t>Bușilă Daniela, anul nașterii .2015;</w:t>
      </w:r>
    </w:p>
    <w:p w14:paraId="0BCC0178" w14:textId="77777777" w:rsidR="005B59C1" w:rsidRPr="005B59C1" w:rsidRDefault="005B59C1" w:rsidP="005B59C1">
      <w:pPr>
        <w:pStyle w:val="Listparagraf"/>
        <w:numPr>
          <w:ilvl w:val="2"/>
          <w:numId w:val="29"/>
        </w:numPr>
        <w:tabs>
          <w:tab w:val="left" w:pos="1418"/>
        </w:tabs>
        <w:spacing w:after="0" w:line="240" w:lineRule="auto"/>
        <w:jc w:val="both"/>
        <w:rPr>
          <w:color w:val="FFFFFF" w:themeColor="background1"/>
          <w:sz w:val="28"/>
          <w:szCs w:val="28"/>
          <w:lang w:val="ro-RO"/>
        </w:rPr>
      </w:pPr>
      <w:r w:rsidRPr="005B59C1">
        <w:rPr>
          <w:color w:val="FFFFFF" w:themeColor="background1"/>
          <w:sz w:val="28"/>
          <w:szCs w:val="28"/>
          <w:lang w:val="ro-RO"/>
        </w:rPr>
        <w:t>Bădărău Laurențiu, anul nașterii 2018;</w:t>
      </w:r>
    </w:p>
    <w:p w14:paraId="2C6107BA" w14:textId="77777777" w:rsidR="005B59C1" w:rsidRPr="005B59C1" w:rsidRDefault="005B59C1" w:rsidP="005B59C1">
      <w:pPr>
        <w:pStyle w:val="Listparagraf"/>
        <w:numPr>
          <w:ilvl w:val="2"/>
          <w:numId w:val="29"/>
        </w:numPr>
        <w:tabs>
          <w:tab w:val="left" w:pos="1418"/>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Chenciu</w:t>
      </w:r>
      <w:proofErr w:type="spellEnd"/>
      <w:r w:rsidRPr="005B59C1">
        <w:rPr>
          <w:color w:val="FFFFFF" w:themeColor="background1"/>
          <w:sz w:val="28"/>
          <w:szCs w:val="28"/>
          <w:lang w:val="ro-RO"/>
        </w:rPr>
        <w:t xml:space="preserve"> Irina, anul nașterii 2019;</w:t>
      </w:r>
    </w:p>
    <w:p w14:paraId="217227B7" w14:textId="77777777" w:rsidR="005B59C1" w:rsidRPr="005B59C1" w:rsidRDefault="005B59C1" w:rsidP="005B59C1">
      <w:pPr>
        <w:pStyle w:val="Listparagraf"/>
        <w:numPr>
          <w:ilvl w:val="2"/>
          <w:numId w:val="29"/>
        </w:numPr>
        <w:tabs>
          <w:tab w:val="left" w:pos="1418"/>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Bogos</w:t>
      </w:r>
      <w:proofErr w:type="spellEnd"/>
      <w:r w:rsidRPr="005B59C1">
        <w:rPr>
          <w:color w:val="FFFFFF" w:themeColor="background1"/>
          <w:sz w:val="28"/>
          <w:szCs w:val="28"/>
          <w:lang w:val="ro-RO"/>
        </w:rPr>
        <w:t xml:space="preserve"> </w:t>
      </w:r>
      <w:proofErr w:type="spellStart"/>
      <w:r w:rsidRPr="005B59C1">
        <w:rPr>
          <w:color w:val="FFFFFF" w:themeColor="background1"/>
          <w:sz w:val="28"/>
          <w:szCs w:val="28"/>
          <w:lang w:val="ro-RO"/>
        </w:rPr>
        <w:t>Patrik</w:t>
      </w:r>
      <w:proofErr w:type="spellEnd"/>
      <w:r w:rsidRPr="005B59C1">
        <w:rPr>
          <w:color w:val="FFFFFF" w:themeColor="background1"/>
          <w:sz w:val="28"/>
          <w:szCs w:val="28"/>
          <w:lang w:val="ro-RO"/>
        </w:rPr>
        <w:t>, anul nașterii, 2019;</w:t>
      </w:r>
    </w:p>
    <w:p w14:paraId="336A5359" w14:textId="77777777" w:rsidR="005B59C1" w:rsidRPr="005B59C1" w:rsidRDefault="005B59C1" w:rsidP="005B59C1">
      <w:pPr>
        <w:pStyle w:val="Listparagraf"/>
        <w:numPr>
          <w:ilvl w:val="2"/>
          <w:numId w:val="29"/>
        </w:numPr>
        <w:tabs>
          <w:tab w:val="left" w:pos="1418"/>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Catrinescu</w:t>
      </w:r>
      <w:proofErr w:type="spellEnd"/>
      <w:r w:rsidRPr="005B59C1">
        <w:rPr>
          <w:color w:val="FFFFFF" w:themeColor="background1"/>
          <w:sz w:val="28"/>
          <w:szCs w:val="28"/>
          <w:lang w:val="ro-RO"/>
        </w:rPr>
        <w:t xml:space="preserve"> Cristian, anul nașterii 2019.</w:t>
      </w:r>
    </w:p>
    <w:p w14:paraId="110C5C32" w14:textId="77777777" w:rsidR="005B59C1" w:rsidRDefault="005B59C1" w:rsidP="005B59C1">
      <w:pPr>
        <w:shd w:val="clear" w:color="auto" w:fill="FFFFFF" w:themeFill="background1"/>
        <w:tabs>
          <w:tab w:val="left" w:pos="1985"/>
        </w:tabs>
        <w:spacing w:after="0" w:line="240" w:lineRule="auto"/>
        <w:jc w:val="both"/>
        <w:rPr>
          <w:rFonts w:ascii="Times New Roman" w:hAnsi="Times New Roman" w:cs="Times New Roman"/>
          <w:sz w:val="10"/>
          <w:szCs w:val="10"/>
          <w:lang w:val="ro-RO"/>
        </w:rPr>
      </w:pPr>
    </w:p>
    <w:p w14:paraId="22399BFE" w14:textId="77777777" w:rsidR="005B59C1" w:rsidRDefault="005B59C1" w:rsidP="005B59C1">
      <w:pPr>
        <w:pStyle w:val="Listparagraf"/>
        <w:numPr>
          <w:ilvl w:val="1"/>
          <w:numId w:val="29"/>
        </w:numPr>
        <w:shd w:val="clear" w:color="auto" w:fill="FFFFFF" w:themeFill="background1"/>
        <w:tabs>
          <w:tab w:val="left" w:pos="1985"/>
        </w:tabs>
        <w:spacing w:after="0" w:line="240" w:lineRule="auto"/>
        <w:jc w:val="both"/>
        <w:rPr>
          <w:sz w:val="28"/>
          <w:szCs w:val="28"/>
          <w:lang w:val="ro-RO"/>
        </w:rPr>
      </w:pPr>
      <w:r>
        <w:rPr>
          <w:i/>
          <w:sz w:val="28"/>
          <w:szCs w:val="28"/>
          <w:lang w:val="ro-RO"/>
        </w:rPr>
        <w:t>grădinița nr.5 ”Regina Maria”</w:t>
      </w:r>
      <w:r>
        <w:rPr>
          <w:sz w:val="28"/>
          <w:szCs w:val="28"/>
          <w:lang w:val="ro-RO"/>
        </w:rPr>
        <w:t>:</w:t>
      </w:r>
    </w:p>
    <w:p w14:paraId="17223119"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r w:rsidRPr="005B59C1">
        <w:rPr>
          <w:color w:val="FFFFFF" w:themeColor="background1"/>
          <w:sz w:val="28"/>
          <w:szCs w:val="28"/>
          <w:lang w:val="ro-RO"/>
        </w:rPr>
        <w:t>Ciocan Marius, anul nașterii 2016;</w:t>
      </w:r>
    </w:p>
    <w:p w14:paraId="15C24D0C"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r w:rsidRPr="005B59C1">
        <w:rPr>
          <w:color w:val="FFFFFF" w:themeColor="background1"/>
          <w:sz w:val="28"/>
          <w:szCs w:val="28"/>
          <w:lang w:val="ro-RO"/>
        </w:rPr>
        <w:t>Lupu Iulian, anul nașterii 2017;</w:t>
      </w:r>
    </w:p>
    <w:p w14:paraId="5A128B57"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r w:rsidRPr="005B59C1">
        <w:rPr>
          <w:color w:val="FFFFFF" w:themeColor="background1"/>
          <w:sz w:val="28"/>
          <w:szCs w:val="28"/>
          <w:lang w:val="ro-RO"/>
        </w:rPr>
        <w:t>Rotaru Corneliu, anul nașterii 2016;</w:t>
      </w:r>
    </w:p>
    <w:p w14:paraId="14787B79"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r w:rsidRPr="005B59C1">
        <w:rPr>
          <w:color w:val="FFFFFF" w:themeColor="background1"/>
          <w:sz w:val="28"/>
          <w:szCs w:val="28"/>
          <w:lang w:val="ro-RO"/>
        </w:rPr>
        <w:t>Turchin Nichita, anul nașterii 2017;</w:t>
      </w:r>
    </w:p>
    <w:p w14:paraId="6D2595E3"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r w:rsidRPr="005B59C1">
        <w:rPr>
          <w:color w:val="FFFFFF" w:themeColor="background1"/>
          <w:sz w:val="28"/>
          <w:szCs w:val="28"/>
          <w:lang w:val="ro-RO"/>
        </w:rPr>
        <w:t>Vicol Elizaveta, anul nașterii 2016;</w:t>
      </w:r>
    </w:p>
    <w:p w14:paraId="55F429DD"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Spesivțev</w:t>
      </w:r>
      <w:proofErr w:type="spellEnd"/>
      <w:r w:rsidRPr="005B59C1">
        <w:rPr>
          <w:color w:val="FFFFFF" w:themeColor="background1"/>
          <w:sz w:val="28"/>
          <w:szCs w:val="28"/>
          <w:lang w:val="ro-RO"/>
        </w:rPr>
        <w:t xml:space="preserve"> Melisa, anul nașterii 2015;</w:t>
      </w:r>
    </w:p>
    <w:p w14:paraId="12F6DBA1"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Aydar</w:t>
      </w:r>
      <w:proofErr w:type="spellEnd"/>
      <w:r w:rsidRPr="005B59C1">
        <w:rPr>
          <w:color w:val="FFFFFF" w:themeColor="background1"/>
          <w:sz w:val="28"/>
          <w:szCs w:val="28"/>
          <w:lang w:val="ro-RO"/>
        </w:rPr>
        <w:t xml:space="preserve"> Mehmet-</w:t>
      </w:r>
      <w:proofErr w:type="spellStart"/>
      <w:r w:rsidRPr="005B59C1">
        <w:rPr>
          <w:color w:val="FFFFFF" w:themeColor="background1"/>
          <w:sz w:val="28"/>
          <w:szCs w:val="28"/>
          <w:lang w:val="ro-RO"/>
        </w:rPr>
        <w:t>Aziz</w:t>
      </w:r>
      <w:proofErr w:type="spellEnd"/>
      <w:r w:rsidRPr="005B59C1">
        <w:rPr>
          <w:color w:val="FFFFFF" w:themeColor="background1"/>
          <w:sz w:val="28"/>
          <w:szCs w:val="28"/>
          <w:lang w:val="ro-RO"/>
        </w:rPr>
        <w:t>, anul nașterii 2015;</w:t>
      </w:r>
    </w:p>
    <w:p w14:paraId="235468E3"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Carafizi</w:t>
      </w:r>
      <w:proofErr w:type="spellEnd"/>
      <w:r w:rsidRPr="005B59C1">
        <w:rPr>
          <w:color w:val="FFFFFF" w:themeColor="background1"/>
          <w:sz w:val="28"/>
          <w:szCs w:val="28"/>
          <w:lang w:val="ro-RO"/>
        </w:rPr>
        <w:t xml:space="preserve"> David, anul nașterii 2015;</w:t>
      </w:r>
    </w:p>
    <w:p w14:paraId="7848852F" w14:textId="77777777" w:rsidR="005B59C1" w:rsidRPr="005B59C1" w:rsidRDefault="005B59C1" w:rsidP="005B59C1">
      <w:pPr>
        <w:pStyle w:val="Listparagraf"/>
        <w:numPr>
          <w:ilvl w:val="2"/>
          <w:numId w:val="29"/>
        </w:numPr>
        <w:tabs>
          <w:tab w:val="left" w:pos="1985"/>
        </w:tabs>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Cerneleavschi</w:t>
      </w:r>
      <w:proofErr w:type="spellEnd"/>
      <w:r w:rsidRPr="005B59C1">
        <w:rPr>
          <w:color w:val="FFFFFF" w:themeColor="background1"/>
          <w:sz w:val="28"/>
          <w:szCs w:val="28"/>
          <w:lang w:val="ro-RO"/>
        </w:rPr>
        <w:t xml:space="preserve"> Ion, anul nașterii 2017;</w:t>
      </w:r>
    </w:p>
    <w:p w14:paraId="112A492C" w14:textId="77777777" w:rsidR="005B59C1" w:rsidRPr="005B59C1" w:rsidRDefault="005B59C1" w:rsidP="005B59C1">
      <w:pPr>
        <w:pStyle w:val="Listparagraf"/>
        <w:numPr>
          <w:ilvl w:val="2"/>
          <w:numId w:val="29"/>
        </w:numPr>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Bovbolan</w:t>
      </w:r>
      <w:proofErr w:type="spellEnd"/>
      <w:r w:rsidRPr="005B59C1">
        <w:rPr>
          <w:color w:val="FFFFFF" w:themeColor="background1"/>
          <w:sz w:val="28"/>
          <w:szCs w:val="28"/>
          <w:lang w:val="ro-RO"/>
        </w:rPr>
        <w:t xml:space="preserve"> Andreea, anul nașterii 2018;</w:t>
      </w:r>
    </w:p>
    <w:p w14:paraId="1E45E272" w14:textId="77777777" w:rsidR="005B59C1" w:rsidRPr="005B59C1" w:rsidRDefault="005B59C1" w:rsidP="005B59C1">
      <w:pPr>
        <w:pStyle w:val="Listparagraf"/>
        <w:numPr>
          <w:ilvl w:val="2"/>
          <w:numId w:val="29"/>
        </w:numPr>
        <w:spacing w:after="0" w:line="240" w:lineRule="auto"/>
        <w:jc w:val="both"/>
        <w:rPr>
          <w:color w:val="FFFFFF" w:themeColor="background1"/>
          <w:sz w:val="28"/>
          <w:szCs w:val="28"/>
          <w:lang w:val="ro-RO"/>
        </w:rPr>
      </w:pPr>
      <w:r w:rsidRPr="005B59C1">
        <w:rPr>
          <w:color w:val="FFFFFF" w:themeColor="background1"/>
          <w:sz w:val="28"/>
          <w:szCs w:val="28"/>
          <w:lang w:val="ro-RO"/>
        </w:rPr>
        <w:t>Ichim Romina, anul nașterii 2017;</w:t>
      </w:r>
    </w:p>
    <w:p w14:paraId="7A0CF17F" w14:textId="77777777" w:rsidR="005B59C1" w:rsidRPr="005B59C1" w:rsidRDefault="005B59C1" w:rsidP="005B59C1">
      <w:pPr>
        <w:pStyle w:val="Listparagraf"/>
        <w:numPr>
          <w:ilvl w:val="2"/>
          <w:numId w:val="29"/>
        </w:numPr>
        <w:spacing w:after="0" w:line="240" w:lineRule="auto"/>
        <w:jc w:val="both"/>
        <w:rPr>
          <w:color w:val="FFFFFF" w:themeColor="background1"/>
          <w:sz w:val="28"/>
          <w:szCs w:val="28"/>
          <w:lang w:val="ro-RO"/>
        </w:rPr>
      </w:pPr>
      <w:r w:rsidRPr="005B59C1">
        <w:rPr>
          <w:color w:val="FFFFFF" w:themeColor="background1"/>
          <w:sz w:val="28"/>
          <w:szCs w:val="28"/>
          <w:lang w:val="ro-RO"/>
        </w:rPr>
        <w:t>Oțel Delia, anul nașterii 2018;</w:t>
      </w:r>
    </w:p>
    <w:p w14:paraId="5D999D48" w14:textId="77777777" w:rsidR="005B59C1" w:rsidRPr="005B59C1" w:rsidRDefault="005B59C1" w:rsidP="005B59C1">
      <w:pPr>
        <w:pStyle w:val="Listparagraf"/>
        <w:numPr>
          <w:ilvl w:val="2"/>
          <w:numId w:val="29"/>
        </w:numPr>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Tomacu</w:t>
      </w:r>
      <w:proofErr w:type="spellEnd"/>
      <w:r w:rsidRPr="005B59C1">
        <w:rPr>
          <w:color w:val="FFFFFF" w:themeColor="background1"/>
          <w:sz w:val="28"/>
          <w:szCs w:val="28"/>
          <w:lang w:val="ro-RO"/>
        </w:rPr>
        <w:t xml:space="preserve"> Alexandra-Daria, anul nașterii 2017;</w:t>
      </w:r>
    </w:p>
    <w:p w14:paraId="6933AEA4" w14:textId="77777777" w:rsidR="005B59C1" w:rsidRPr="005B59C1" w:rsidRDefault="005B59C1" w:rsidP="005B59C1">
      <w:pPr>
        <w:pStyle w:val="Listparagraf"/>
        <w:numPr>
          <w:ilvl w:val="2"/>
          <w:numId w:val="29"/>
        </w:numPr>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Tomacu</w:t>
      </w:r>
      <w:proofErr w:type="spellEnd"/>
      <w:r w:rsidRPr="005B59C1">
        <w:rPr>
          <w:color w:val="FFFFFF" w:themeColor="background1"/>
          <w:sz w:val="28"/>
          <w:szCs w:val="28"/>
          <w:lang w:val="ro-RO"/>
        </w:rPr>
        <w:t xml:space="preserve"> Sandra-</w:t>
      </w:r>
      <w:proofErr w:type="spellStart"/>
      <w:r w:rsidRPr="005B59C1">
        <w:rPr>
          <w:color w:val="FFFFFF" w:themeColor="background1"/>
          <w:sz w:val="28"/>
          <w:szCs w:val="28"/>
          <w:lang w:val="ro-RO"/>
        </w:rPr>
        <w:t>Tiana</w:t>
      </w:r>
      <w:proofErr w:type="spellEnd"/>
      <w:r w:rsidRPr="005B59C1">
        <w:rPr>
          <w:color w:val="FFFFFF" w:themeColor="background1"/>
          <w:sz w:val="28"/>
          <w:szCs w:val="28"/>
          <w:lang w:val="ro-RO"/>
        </w:rPr>
        <w:t>, anul nașterii 2019;</w:t>
      </w:r>
    </w:p>
    <w:p w14:paraId="7EBFC176" w14:textId="77777777" w:rsidR="005B59C1" w:rsidRPr="005B59C1" w:rsidRDefault="005B59C1" w:rsidP="005B59C1">
      <w:pPr>
        <w:pStyle w:val="Listparagraf"/>
        <w:numPr>
          <w:ilvl w:val="2"/>
          <w:numId w:val="29"/>
        </w:numPr>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Gîndea</w:t>
      </w:r>
      <w:proofErr w:type="spellEnd"/>
      <w:r w:rsidRPr="005B59C1">
        <w:rPr>
          <w:color w:val="FFFFFF" w:themeColor="background1"/>
          <w:sz w:val="28"/>
          <w:szCs w:val="28"/>
          <w:lang w:val="ro-RO"/>
        </w:rPr>
        <w:t xml:space="preserve"> Marius, anul nașterii 2016;</w:t>
      </w:r>
    </w:p>
    <w:p w14:paraId="1D6DBDB0" w14:textId="77777777" w:rsidR="005B59C1" w:rsidRPr="005B59C1" w:rsidRDefault="005B59C1" w:rsidP="005B59C1">
      <w:pPr>
        <w:pStyle w:val="Listparagraf"/>
        <w:numPr>
          <w:ilvl w:val="2"/>
          <w:numId w:val="29"/>
        </w:numPr>
        <w:spacing w:after="0" w:line="240" w:lineRule="auto"/>
        <w:jc w:val="both"/>
        <w:rPr>
          <w:color w:val="FFFFFF" w:themeColor="background1"/>
          <w:sz w:val="28"/>
          <w:szCs w:val="28"/>
          <w:lang w:val="ro-RO"/>
        </w:rPr>
      </w:pPr>
      <w:proofErr w:type="spellStart"/>
      <w:r w:rsidRPr="005B59C1">
        <w:rPr>
          <w:color w:val="FFFFFF" w:themeColor="background1"/>
          <w:sz w:val="28"/>
          <w:szCs w:val="28"/>
          <w:lang w:val="ro-RO"/>
        </w:rPr>
        <w:t>Jardan</w:t>
      </w:r>
      <w:proofErr w:type="spellEnd"/>
      <w:r w:rsidRPr="005B59C1">
        <w:rPr>
          <w:color w:val="FFFFFF" w:themeColor="background1"/>
          <w:sz w:val="28"/>
          <w:szCs w:val="28"/>
          <w:lang w:val="ro-RO"/>
        </w:rPr>
        <w:t xml:space="preserve"> Jasmina, anul nașterii 2017;</w:t>
      </w:r>
    </w:p>
    <w:p w14:paraId="1612B91F" w14:textId="77777777" w:rsidR="005B59C1" w:rsidRPr="005B59C1" w:rsidRDefault="005B59C1" w:rsidP="005B59C1">
      <w:pPr>
        <w:pStyle w:val="Listparagraf"/>
        <w:numPr>
          <w:ilvl w:val="2"/>
          <w:numId w:val="29"/>
        </w:numPr>
        <w:spacing w:after="0" w:line="240" w:lineRule="auto"/>
        <w:jc w:val="both"/>
        <w:rPr>
          <w:color w:val="FFFFFF" w:themeColor="background1"/>
          <w:sz w:val="28"/>
          <w:szCs w:val="28"/>
          <w:lang w:val="ro-RO"/>
        </w:rPr>
      </w:pPr>
      <w:r w:rsidRPr="005B59C1">
        <w:rPr>
          <w:color w:val="FFFFFF" w:themeColor="background1"/>
          <w:sz w:val="28"/>
          <w:szCs w:val="28"/>
          <w:lang w:val="ro-RO"/>
        </w:rPr>
        <w:t>Cojocaru _______, anul nașterii _______</w:t>
      </w:r>
    </w:p>
    <w:p w14:paraId="675485DE" w14:textId="77777777" w:rsidR="005B59C1" w:rsidRDefault="005B59C1" w:rsidP="005B59C1">
      <w:pPr>
        <w:spacing w:after="0" w:line="240" w:lineRule="auto"/>
        <w:ind w:left="284"/>
        <w:jc w:val="both"/>
        <w:rPr>
          <w:rFonts w:ascii="Times New Roman" w:hAnsi="Times New Roman" w:cs="Times New Roman"/>
          <w:sz w:val="28"/>
          <w:szCs w:val="28"/>
          <w:lang w:val="ro-RO"/>
        </w:rPr>
      </w:pPr>
    </w:p>
    <w:p w14:paraId="30A08AEA" w14:textId="77777777" w:rsidR="005B59C1" w:rsidRDefault="005B59C1" w:rsidP="005B59C1">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sursa de acoperire – din alocațiile prevăzute pentru instituția respectivă. </w:t>
      </w:r>
    </w:p>
    <w:p w14:paraId="19FDF0C0" w14:textId="77777777" w:rsidR="005B59C1" w:rsidRDefault="005B59C1" w:rsidP="005B59C1">
      <w:pPr>
        <w:spacing w:after="0" w:line="240" w:lineRule="auto"/>
        <w:ind w:left="284"/>
        <w:jc w:val="both"/>
        <w:rPr>
          <w:rFonts w:ascii="Times New Roman" w:hAnsi="Times New Roman" w:cs="Times New Roman"/>
          <w:sz w:val="10"/>
          <w:szCs w:val="10"/>
          <w:lang w:val="ro-RO"/>
        </w:rPr>
      </w:pPr>
    </w:p>
    <w:p w14:paraId="3E09C300" w14:textId="77777777" w:rsidR="005B59C1" w:rsidRDefault="005B59C1" w:rsidP="005B59C1">
      <w:pPr>
        <w:pStyle w:val="Listparagraf"/>
        <w:numPr>
          <w:ilvl w:val="0"/>
          <w:numId w:val="29"/>
        </w:numPr>
        <w:spacing w:after="0" w:line="240" w:lineRule="auto"/>
        <w:ind w:left="284" w:hanging="284"/>
        <w:jc w:val="both"/>
        <w:rPr>
          <w:sz w:val="28"/>
          <w:szCs w:val="28"/>
          <w:lang w:val="ro-RO"/>
        </w:rPr>
      </w:pPr>
      <w:r>
        <w:rPr>
          <w:sz w:val="28"/>
          <w:szCs w:val="28"/>
          <w:lang w:val="ro-RO"/>
        </w:rPr>
        <w:t xml:space="preserve">Decizia în cauză se aduce spre cunoștință persoanelor vizate și se pune în aplicare din data publicării în Registrul de stat al actelor locale </w:t>
      </w:r>
      <w:proofErr w:type="spellStart"/>
      <w:r>
        <w:rPr>
          <w:sz w:val="28"/>
          <w:szCs w:val="28"/>
          <w:lang w:val="ro-RO"/>
        </w:rPr>
        <w:t>şi</w:t>
      </w:r>
      <w:proofErr w:type="spellEnd"/>
      <w:r>
        <w:rPr>
          <w:sz w:val="28"/>
          <w:szCs w:val="28"/>
          <w:lang w:val="ro-RO"/>
        </w:rPr>
        <w:t xml:space="preserve"> produce efecte juridice de la </w:t>
      </w:r>
      <w:r w:rsidRPr="00CB3648">
        <w:rPr>
          <w:i/>
          <w:sz w:val="28"/>
          <w:szCs w:val="28"/>
          <w:lang w:val="ro-RO"/>
        </w:rPr>
        <w:t>01.01.2022</w:t>
      </w:r>
      <w:r>
        <w:rPr>
          <w:sz w:val="28"/>
          <w:szCs w:val="28"/>
          <w:lang w:val="ro-RO"/>
        </w:rPr>
        <w:t xml:space="preserve"> </w:t>
      </w:r>
      <w:proofErr w:type="spellStart"/>
      <w:r>
        <w:rPr>
          <w:sz w:val="28"/>
          <w:szCs w:val="28"/>
          <w:lang w:val="ro-RO"/>
        </w:rPr>
        <w:t>pînă</w:t>
      </w:r>
      <w:proofErr w:type="spellEnd"/>
      <w:r>
        <w:rPr>
          <w:sz w:val="28"/>
          <w:szCs w:val="28"/>
          <w:lang w:val="ro-RO"/>
        </w:rPr>
        <w:t xml:space="preserve"> la </w:t>
      </w:r>
      <w:r>
        <w:rPr>
          <w:i/>
          <w:sz w:val="28"/>
          <w:szCs w:val="28"/>
          <w:lang w:val="ro-RO"/>
        </w:rPr>
        <w:t>31.12.2022</w:t>
      </w:r>
      <w:r>
        <w:rPr>
          <w:sz w:val="28"/>
          <w:szCs w:val="28"/>
          <w:lang w:val="ro-RO"/>
        </w:rPr>
        <w:t>.</w:t>
      </w:r>
    </w:p>
    <w:p w14:paraId="178ABB42" w14:textId="77777777" w:rsidR="005B59C1" w:rsidRDefault="005B59C1" w:rsidP="005B59C1">
      <w:pPr>
        <w:pStyle w:val="Listparagraf"/>
        <w:spacing w:after="0" w:line="240" w:lineRule="auto"/>
        <w:ind w:left="284"/>
        <w:jc w:val="both"/>
        <w:rPr>
          <w:sz w:val="20"/>
          <w:szCs w:val="20"/>
          <w:lang w:val="ro-RO"/>
        </w:rPr>
      </w:pPr>
    </w:p>
    <w:p w14:paraId="403E87CD" w14:textId="77777777" w:rsidR="005B59C1" w:rsidRDefault="005B59C1" w:rsidP="005B59C1">
      <w:pPr>
        <w:pStyle w:val="Listparagraf"/>
        <w:numPr>
          <w:ilvl w:val="0"/>
          <w:numId w:val="29"/>
        </w:numPr>
        <w:spacing w:after="0" w:line="240" w:lineRule="auto"/>
        <w:ind w:left="284" w:hanging="284"/>
        <w:jc w:val="both"/>
        <w:rPr>
          <w:sz w:val="28"/>
          <w:szCs w:val="28"/>
          <w:lang w:val="ro-RO"/>
        </w:rPr>
      </w:pPr>
      <w:r>
        <w:rPr>
          <w:sz w:val="28"/>
          <w:szCs w:val="28"/>
          <w:lang w:val="ro-RO"/>
        </w:rPr>
        <w:t>Asigurarea executării prezentei decizii se pune în sarcina, dnei Galina Savin contabil-</w:t>
      </w:r>
      <w:proofErr w:type="spellStart"/>
      <w:r>
        <w:rPr>
          <w:sz w:val="28"/>
          <w:szCs w:val="28"/>
          <w:lang w:val="ro-RO"/>
        </w:rPr>
        <w:t>şef</w:t>
      </w:r>
      <w:proofErr w:type="spellEnd"/>
      <w:r>
        <w:rPr>
          <w:sz w:val="28"/>
          <w:szCs w:val="28"/>
          <w:lang w:val="ro-RO"/>
        </w:rPr>
        <w:t>.</w:t>
      </w:r>
    </w:p>
    <w:p w14:paraId="39EC9F7C" w14:textId="77777777" w:rsidR="005B59C1" w:rsidRDefault="005B59C1" w:rsidP="005B59C1">
      <w:pPr>
        <w:spacing w:after="0" w:line="240" w:lineRule="auto"/>
        <w:rPr>
          <w:rFonts w:ascii="Times New Roman" w:hAnsi="Times New Roman" w:cs="Times New Roman"/>
          <w:sz w:val="28"/>
          <w:szCs w:val="28"/>
          <w:lang w:val="ro-RO"/>
        </w:rPr>
      </w:pPr>
    </w:p>
    <w:p w14:paraId="45AF33FC" w14:textId="77777777" w:rsidR="005B59C1" w:rsidRPr="0031051D" w:rsidRDefault="005B59C1" w:rsidP="005B59C1">
      <w:pPr>
        <w:spacing w:after="0" w:line="240" w:lineRule="auto"/>
        <w:rPr>
          <w:rFonts w:ascii="Times New Roman" w:hAnsi="Times New Roman" w:cs="Times New Roman"/>
          <w:i/>
          <w:sz w:val="24"/>
          <w:szCs w:val="24"/>
          <w:lang w:val="ro-RO"/>
        </w:rPr>
      </w:pPr>
      <w:r w:rsidRPr="0031051D">
        <w:rPr>
          <w:rFonts w:ascii="Times New Roman" w:hAnsi="Times New Roman" w:cs="Times New Roman"/>
          <w:i/>
          <w:sz w:val="24"/>
          <w:szCs w:val="24"/>
          <w:lang w:val="ro-RO"/>
        </w:rPr>
        <w:t>Întocmit:</w:t>
      </w:r>
    </w:p>
    <w:p w14:paraId="6D6A1F83" w14:textId="77777777" w:rsidR="005B59C1" w:rsidRPr="0031051D" w:rsidRDefault="005B59C1" w:rsidP="005B59C1">
      <w:pPr>
        <w:spacing w:after="0" w:line="240" w:lineRule="auto"/>
        <w:rPr>
          <w:rFonts w:ascii="Times New Roman" w:hAnsi="Times New Roman" w:cs="Times New Roman"/>
          <w:sz w:val="24"/>
          <w:szCs w:val="24"/>
          <w:lang w:val="ro-RO"/>
        </w:rPr>
      </w:pPr>
      <w:proofErr w:type="spellStart"/>
      <w:r w:rsidRPr="0031051D">
        <w:rPr>
          <w:rFonts w:ascii="Times New Roman" w:hAnsi="Times New Roman" w:cs="Times New Roman"/>
          <w:sz w:val="24"/>
          <w:szCs w:val="24"/>
          <w:lang w:val="ro-RO"/>
        </w:rPr>
        <w:t>Bogos</w:t>
      </w:r>
      <w:proofErr w:type="spellEnd"/>
      <w:r w:rsidRPr="0031051D">
        <w:rPr>
          <w:rFonts w:ascii="Times New Roman" w:hAnsi="Times New Roman" w:cs="Times New Roman"/>
          <w:sz w:val="24"/>
          <w:szCs w:val="24"/>
          <w:lang w:val="ro-RO"/>
        </w:rPr>
        <w:t xml:space="preserve"> Elena;</w:t>
      </w:r>
    </w:p>
    <w:p w14:paraId="1B47E40C" w14:textId="77777777" w:rsidR="005B59C1" w:rsidRPr="0031051D" w:rsidRDefault="005B59C1" w:rsidP="005B59C1">
      <w:pPr>
        <w:spacing w:after="0" w:line="240" w:lineRule="auto"/>
        <w:rPr>
          <w:rFonts w:ascii="Times New Roman" w:hAnsi="Times New Roman" w:cs="Times New Roman"/>
          <w:sz w:val="24"/>
          <w:szCs w:val="24"/>
          <w:lang w:val="ro-RO"/>
        </w:rPr>
      </w:pPr>
      <w:proofErr w:type="spellStart"/>
      <w:r w:rsidRPr="0031051D">
        <w:rPr>
          <w:rFonts w:ascii="Times New Roman" w:hAnsi="Times New Roman" w:cs="Times New Roman"/>
          <w:sz w:val="24"/>
          <w:szCs w:val="24"/>
          <w:lang w:val="ro-RO"/>
        </w:rPr>
        <w:t>Motînga</w:t>
      </w:r>
      <w:proofErr w:type="spellEnd"/>
      <w:r w:rsidRPr="0031051D">
        <w:rPr>
          <w:rFonts w:ascii="Times New Roman" w:hAnsi="Times New Roman" w:cs="Times New Roman"/>
          <w:sz w:val="24"/>
          <w:szCs w:val="24"/>
          <w:lang w:val="ro-RO"/>
        </w:rPr>
        <w:t xml:space="preserve"> Alexandra;</w:t>
      </w:r>
    </w:p>
    <w:p w14:paraId="300452CA" w14:textId="77777777" w:rsidR="005B59C1" w:rsidRPr="0031051D" w:rsidRDefault="005B59C1" w:rsidP="005B59C1">
      <w:pPr>
        <w:spacing w:after="0" w:line="240" w:lineRule="auto"/>
        <w:rPr>
          <w:rFonts w:ascii="Times New Roman" w:hAnsi="Times New Roman" w:cs="Times New Roman"/>
          <w:sz w:val="24"/>
          <w:szCs w:val="24"/>
          <w:lang w:val="ro-RO"/>
        </w:rPr>
      </w:pPr>
      <w:proofErr w:type="spellStart"/>
      <w:r w:rsidRPr="0031051D">
        <w:rPr>
          <w:rFonts w:ascii="Times New Roman" w:hAnsi="Times New Roman" w:cs="Times New Roman"/>
          <w:sz w:val="24"/>
          <w:szCs w:val="24"/>
          <w:lang w:val="ro-RO"/>
        </w:rPr>
        <w:t>Gavrilan</w:t>
      </w:r>
      <w:proofErr w:type="spellEnd"/>
      <w:r w:rsidRPr="0031051D">
        <w:rPr>
          <w:rFonts w:ascii="Times New Roman" w:hAnsi="Times New Roman" w:cs="Times New Roman"/>
          <w:sz w:val="24"/>
          <w:szCs w:val="24"/>
          <w:lang w:val="ro-RO"/>
        </w:rPr>
        <w:t xml:space="preserve"> </w:t>
      </w:r>
      <w:proofErr w:type="spellStart"/>
      <w:r w:rsidRPr="0031051D">
        <w:rPr>
          <w:rFonts w:ascii="Times New Roman" w:hAnsi="Times New Roman" w:cs="Times New Roman"/>
          <w:sz w:val="24"/>
          <w:szCs w:val="24"/>
          <w:lang w:val="ro-RO"/>
        </w:rPr>
        <w:t>Parascovia</w:t>
      </w:r>
      <w:proofErr w:type="spellEnd"/>
      <w:r w:rsidRPr="0031051D">
        <w:rPr>
          <w:rFonts w:ascii="Times New Roman" w:hAnsi="Times New Roman" w:cs="Times New Roman"/>
          <w:sz w:val="24"/>
          <w:szCs w:val="24"/>
          <w:lang w:val="ro-RO"/>
        </w:rPr>
        <w:t>;</w:t>
      </w:r>
    </w:p>
    <w:p w14:paraId="30E8CC3A" w14:textId="77777777" w:rsidR="005B59C1" w:rsidRPr="0031051D" w:rsidRDefault="005B59C1" w:rsidP="005B59C1">
      <w:pPr>
        <w:spacing w:after="0" w:line="240" w:lineRule="auto"/>
        <w:rPr>
          <w:rFonts w:ascii="Times New Roman" w:hAnsi="Times New Roman" w:cs="Times New Roman"/>
          <w:i/>
          <w:sz w:val="24"/>
          <w:szCs w:val="24"/>
          <w:lang w:val="ro-RO"/>
        </w:rPr>
      </w:pPr>
      <w:r w:rsidRPr="0031051D">
        <w:rPr>
          <w:rFonts w:ascii="Times New Roman" w:hAnsi="Times New Roman" w:cs="Times New Roman"/>
          <w:i/>
          <w:sz w:val="24"/>
          <w:szCs w:val="24"/>
          <w:lang w:val="ro-RO"/>
        </w:rPr>
        <w:t>Coordonat:</w:t>
      </w:r>
    </w:p>
    <w:p w14:paraId="6DEF936D" w14:textId="77777777" w:rsidR="005B59C1" w:rsidRPr="0031051D" w:rsidRDefault="005B59C1" w:rsidP="005B59C1">
      <w:pPr>
        <w:spacing w:after="0" w:line="240" w:lineRule="auto"/>
        <w:rPr>
          <w:rFonts w:ascii="Times New Roman" w:hAnsi="Times New Roman" w:cs="Times New Roman"/>
          <w:sz w:val="24"/>
          <w:szCs w:val="24"/>
          <w:lang w:val="ro-RO"/>
        </w:rPr>
      </w:pPr>
      <w:r w:rsidRPr="0031051D">
        <w:rPr>
          <w:rFonts w:ascii="Times New Roman" w:hAnsi="Times New Roman" w:cs="Times New Roman"/>
          <w:sz w:val="24"/>
          <w:szCs w:val="24"/>
          <w:lang w:val="ro-RO"/>
        </w:rPr>
        <w:t>Elena Palii;</w:t>
      </w:r>
    </w:p>
    <w:p w14:paraId="1AF7ABF2" w14:textId="77777777" w:rsidR="005B59C1" w:rsidRPr="0031051D" w:rsidRDefault="005B59C1" w:rsidP="005B59C1">
      <w:pPr>
        <w:spacing w:after="0" w:line="240" w:lineRule="auto"/>
        <w:rPr>
          <w:rFonts w:ascii="Times New Roman" w:hAnsi="Times New Roman" w:cs="Times New Roman"/>
          <w:sz w:val="24"/>
          <w:szCs w:val="24"/>
          <w:lang w:val="ro-RO"/>
        </w:rPr>
      </w:pPr>
      <w:r w:rsidRPr="0031051D">
        <w:rPr>
          <w:rFonts w:ascii="Times New Roman" w:hAnsi="Times New Roman" w:cs="Times New Roman"/>
          <w:sz w:val="24"/>
          <w:szCs w:val="24"/>
          <w:lang w:val="ro-RO"/>
        </w:rPr>
        <w:t xml:space="preserve">Valentin </w:t>
      </w:r>
      <w:proofErr w:type="spellStart"/>
      <w:r w:rsidRPr="0031051D">
        <w:rPr>
          <w:rFonts w:ascii="Times New Roman" w:hAnsi="Times New Roman" w:cs="Times New Roman"/>
          <w:sz w:val="24"/>
          <w:szCs w:val="24"/>
          <w:lang w:val="ro-RO"/>
        </w:rPr>
        <w:t>Bogos</w:t>
      </w:r>
      <w:proofErr w:type="spellEnd"/>
      <w:r w:rsidRPr="0031051D">
        <w:rPr>
          <w:rFonts w:ascii="Times New Roman" w:hAnsi="Times New Roman" w:cs="Times New Roman"/>
          <w:sz w:val="24"/>
          <w:szCs w:val="24"/>
          <w:lang w:val="ro-RO"/>
        </w:rPr>
        <w:t>;</w:t>
      </w:r>
    </w:p>
    <w:p w14:paraId="2A8C1365" w14:textId="77777777" w:rsidR="005B59C1" w:rsidRPr="0031051D" w:rsidRDefault="005B59C1" w:rsidP="005B59C1">
      <w:pPr>
        <w:spacing w:after="0" w:line="240" w:lineRule="auto"/>
        <w:rPr>
          <w:rFonts w:ascii="Times New Roman" w:hAnsi="Times New Roman" w:cs="Times New Roman"/>
          <w:i/>
          <w:sz w:val="24"/>
          <w:szCs w:val="24"/>
          <w:lang w:val="ro-RO"/>
        </w:rPr>
      </w:pPr>
      <w:r w:rsidRPr="0031051D">
        <w:rPr>
          <w:rFonts w:ascii="Times New Roman" w:hAnsi="Times New Roman" w:cs="Times New Roman"/>
          <w:i/>
          <w:sz w:val="24"/>
          <w:szCs w:val="24"/>
          <w:lang w:val="ro-RO"/>
        </w:rPr>
        <w:t>Avizat:</w:t>
      </w:r>
    </w:p>
    <w:p w14:paraId="5AD0D12C" w14:textId="77777777" w:rsidR="005B59C1" w:rsidRPr="0031051D" w:rsidRDefault="005B59C1" w:rsidP="005B59C1">
      <w:pPr>
        <w:spacing w:after="0" w:line="240" w:lineRule="auto"/>
        <w:rPr>
          <w:rFonts w:ascii="Times New Roman" w:hAnsi="Times New Roman" w:cs="Times New Roman"/>
          <w:sz w:val="24"/>
          <w:szCs w:val="24"/>
          <w:lang w:val="ro-RO"/>
        </w:rPr>
      </w:pPr>
      <w:proofErr w:type="spellStart"/>
      <w:r w:rsidRPr="0031051D">
        <w:rPr>
          <w:rFonts w:ascii="Times New Roman" w:hAnsi="Times New Roman" w:cs="Times New Roman"/>
          <w:sz w:val="24"/>
          <w:szCs w:val="24"/>
          <w:lang w:val="ro-RO"/>
        </w:rPr>
        <w:t>Lilia</w:t>
      </w:r>
      <w:proofErr w:type="spellEnd"/>
      <w:r w:rsidRPr="0031051D">
        <w:rPr>
          <w:rFonts w:ascii="Times New Roman" w:hAnsi="Times New Roman" w:cs="Times New Roman"/>
          <w:sz w:val="24"/>
          <w:szCs w:val="24"/>
          <w:lang w:val="ro-RO"/>
        </w:rPr>
        <w:t xml:space="preserve"> </w:t>
      </w:r>
      <w:proofErr w:type="spellStart"/>
      <w:r w:rsidRPr="0031051D">
        <w:rPr>
          <w:rFonts w:ascii="Times New Roman" w:hAnsi="Times New Roman" w:cs="Times New Roman"/>
          <w:sz w:val="24"/>
          <w:szCs w:val="24"/>
          <w:lang w:val="ro-RO"/>
        </w:rPr>
        <w:t>Mîța</w:t>
      </w:r>
      <w:proofErr w:type="spellEnd"/>
    </w:p>
    <w:p w14:paraId="17F569C4" w14:textId="77777777" w:rsidR="005B59C1" w:rsidRPr="0031051D" w:rsidRDefault="005B59C1" w:rsidP="005B59C1">
      <w:pPr>
        <w:spacing w:after="0" w:line="240" w:lineRule="auto"/>
        <w:rPr>
          <w:rFonts w:ascii="Times New Roman" w:hAnsi="Times New Roman" w:cs="Times New Roman"/>
          <w:sz w:val="24"/>
          <w:szCs w:val="24"/>
          <w:lang w:val="ro-RO"/>
        </w:rPr>
      </w:pPr>
    </w:p>
    <w:p w14:paraId="3CE74371" w14:textId="77777777" w:rsidR="005B59C1" w:rsidRPr="0031051D" w:rsidRDefault="005B59C1" w:rsidP="005B59C1">
      <w:pPr>
        <w:rPr>
          <w:rFonts w:ascii="Times New Roman" w:hAnsi="Times New Roman" w:cs="Times New Roman"/>
          <w:sz w:val="24"/>
          <w:szCs w:val="24"/>
          <w:lang w:val="en-US"/>
        </w:rPr>
      </w:pPr>
    </w:p>
    <w:p w14:paraId="0F132B95" w14:textId="77777777" w:rsidR="005B59C1" w:rsidRDefault="005B59C1" w:rsidP="005B59C1">
      <w:pPr>
        <w:rPr>
          <w:lang w:val="en-US"/>
        </w:rPr>
      </w:pPr>
    </w:p>
    <w:p w14:paraId="6D7BAB53"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Pr>
          <w:noProof/>
        </w:rPr>
        <w:drawing>
          <wp:anchor distT="0" distB="0" distL="114300" distR="114300" simplePos="0" relativeHeight="251677696" behindDoc="0" locked="0" layoutInCell="1" allowOverlap="1" wp14:anchorId="1529CB9A" wp14:editId="7F749122">
            <wp:simplePos x="0" y="0"/>
            <wp:positionH relativeFrom="margin">
              <wp:posOffset>5351145</wp:posOffset>
            </wp:positionH>
            <wp:positionV relativeFrom="margin">
              <wp:posOffset>-212725</wp:posOffset>
            </wp:positionV>
            <wp:extent cx="542925" cy="666750"/>
            <wp:effectExtent l="0" t="0" r="9525" b="0"/>
            <wp:wrapSquare wrapText="bothSides"/>
            <wp:docPr id="81" name="Рисунок 81"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35F0BC6A" wp14:editId="6F78FA1C">
            <wp:simplePos x="0" y="0"/>
            <wp:positionH relativeFrom="margin">
              <wp:align>left</wp:align>
            </wp:positionH>
            <wp:positionV relativeFrom="margin">
              <wp:posOffset>-179705</wp:posOffset>
            </wp:positionV>
            <wp:extent cx="612140" cy="612140"/>
            <wp:effectExtent l="0" t="0" r="0" b="0"/>
            <wp:wrapSquare wrapText="bothSides"/>
            <wp:docPr id="82" name="Рисунок 82"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lang w:val="ro-RO"/>
        </w:rPr>
        <w:t>REPUBLICA MOLDOVA</w:t>
      </w:r>
    </w:p>
    <w:p w14:paraId="3C6871D5"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10"/>
          <w:szCs w:val="10"/>
          <w:lang w:val="ro-RO"/>
        </w:rPr>
      </w:pPr>
    </w:p>
    <w:p w14:paraId="0DE3DAC3" w14:textId="77777777" w:rsidR="005B59C1"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CONSILIUL ORĂŞENESC IALOVENI</w:t>
      </w:r>
    </w:p>
    <w:p w14:paraId="794C3145" w14:textId="77777777" w:rsidR="005B59C1" w:rsidRDefault="005B59C1" w:rsidP="005B59C1">
      <w:pPr>
        <w:tabs>
          <w:tab w:val="center" w:pos="4860"/>
          <w:tab w:val="left" w:pos="7500"/>
        </w:tabs>
        <w:spacing w:after="0" w:line="240" w:lineRule="auto"/>
        <w:rPr>
          <w:rFonts w:ascii="Times New Roman" w:hAnsi="Times New Roman" w:cs="Times New Roman"/>
          <w:bCs/>
          <w:sz w:val="20"/>
          <w:szCs w:val="20"/>
          <w:lang w:val="ro-RO"/>
        </w:rPr>
      </w:pPr>
    </w:p>
    <w:p w14:paraId="7B0B1A60" w14:textId="77777777" w:rsidR="005B59C1" w:rsidRDefault="005B59C1" w:rsidP="005B59C1">
      <w:pPr>
        <w:shd w:val="clear" w:color="auto" w:fill="00B0F0"/>
        <w:spacing w:after="0" w:line="240" w:lineRule="auto"/>
        <w:rPr>
          <w:rFonts w:ascii="Times New Roman" w:hAnsi="Times New Roman" w:cs="Times New Roman"/>
          <w:b/>
          <w:color w:val="00B0F0"/>
          <w:sz w:val="8"/>
          <w:szCs w:val="8"/>
          <w:u w:val="single"/>
          <w:lang w:val="ro-RO"/>
        </w:rPr>
      </w:pPr>
    </w:p>
    <w:p w14:paraId="73FFCDE2" w14:textId="77777777" w:rsidR="005B59C1" w:rsidRDefault="005B59C1" w:rsidP="005B59C1">
      <w:pPr>
        <w:shd w:val="clear" w:color="auto" w:fill="FFFF00"/>
        <w:spacing w:after="0" w:line="240" w:lineRule="auto"/>
        <w:jc w:val="right"/>
        <w:rPr>
          <w:rFonts w:ascii="Times New Roman" w:hAnsi="Times New Roman" w:cs="Times New Roman"/>
          <w:color w:val="FFFF00"/>
          <w:sz w:val="8"/>
          <w:szCs w:val="8"/>
          <w:lang w:val="ro-RO"/>
        </w:rPr>
      </w:pPr>
    </w:p>
    <w:p w14:paraId="378A3E6E" w14:textId="77777777" w:rsidR="005B59C1" w:rsidRDefault="005B59C1" w:rsidP="005B59C1">
      <w:pPr>
        <w:shd w:val="clear" w:color="auto" w:fill="FF0000"/>
        <w:spacing w:after="0" w:line="240" w:lineRule="auto"/>
        <w:rPr>
          <w:rFonts w:ascii="Times New Roman" w:hAnsi="Times New Roman" w:cs="Times New Roman"/>
          <w:color w:val="00B0F0"/>
          <w:sz w:val="8"/>
          <w:szCs w:val="8"/>
          <w:lang w:val="ro-RO"/>
        </w:rPr>
      </w:pPr>
    </w:p>
    <w:p w14:paraId="4D89C805" w14:textId="77777777" w:rsidR="005B59C1" w:rsidRDefault="005B59C1" w:rsidP="005B59C1">
      <w:pPr>
        <w:spacing w:after="0" w:line="240" w:lineRule="auto"/>
        <w:jc w:val="center"/>
        <w:rPr>
          <w:rFonts w:ascii="Times New Roman" w:hAnsi="Times New Roman" w:cs="Times New Roman"/>
          <w:sz w:val="28"/>
          <w:szCs w:val="28"/>
          <w:lang w:val="ro-RO"/>
        </w:rPr>
      </w:pPr>
    </w:p>
    <w:p w14:paraId="39CB3B4A" w14:textId="77777777" w:rsidR="005B59C1" w:rsidRDefault="005B59C1" w:rsidP="005B59C1">
      <w:pPr>
        <w:spacing w:after="0" w:line="240" w:lineRule="auto"/>
        <w:jc w:val="center"/>
        <w:rPr>
          <w:rFonts w:ascii="Times New Roman" w:hAnsi="Times New Roman" w:cs="Times New Roman"/>
          <w:sz w:val="28"/>
          <w:szCs w:val="28"/>
          <w:lang w:val="ro-RO"/>
        </w:rPr>
      </w:pPr>
    </w:p>
    <w:p w14:paraId="44AE46B2" w14:textId="77777777" w:rsidR="005B59C1" w:rsidRDefault="005B59C1" w:rsidP="005B59C1">
      <w:pPr>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P R O I E C T   D E   D E C I Z I E</w:t>
      </w:r>
    </w:p>
    <w:p w14:paraId="6CDAF912" w14:textId="77777777" w:rsidR="005B59C1" w:rsidRDefault="005B59C1" w:rsidP="005B59C1">
      <w:pPr>
        <w:spacing w:after="0" w:line="240" w:lineRule="auto"/>
        <w:jc w:val="center"/>
        <w:rPr>
          <w:rFonts w:ascii="Times New Roman" w:hAnsi="Times New Roman" w:cs="Times New Roman"/>
          <w:b/>
          <w:i/>
          <w:sz w:val="28"/>
          <w:szCs w:val="28"/>
          <w:lang w:val="ro-RO"/>
        </w:rPr>
      </w:pPr>
    </w:p>
    <w:p w14:paraId="279222A6" w14:textId="77777777" w:rsidR="005B59C1" w:rsidRDefault="005B59C1" w:rsidP="005B59C1">
      <w:pPr>
        <w:spacing w:after="0" w:line="240" w:lineRule="auto"/>
        <w:jc w:val="center"/>
        <w:rPr>
          <w:rFonts w:ascii="Times New Roman" w:hAnsi="Times New Roman" w:cs="Times New Roman"/>
          <w:b/>
          <w:i/>
          <w:sz w:val="28"/>
          <w:szCs w:val="28"/>
          <w:lang w:val="ro-RO"/>
        </w:rPr>
      </w:pPr>
    </w:p>
    <w:p w14:paraId="2C47FE91" w14:textId="77777777" w:rsidR="005B59C1" w:rsidRDefault="005B59C1" w:rsidP="005B59C1">
      <w:pPr>
        <w:spacing w:after="0" w:line="240" w:lineRule="auto"/>
        <w:jc w:val="both"/>
        <w:rPr>
          <w:rFonts w:ascii="Times New Roman" w:hAnsi="Times New Roman" w:cs="Times New Roman"/>
          <w:i/>
          <w:sz w:val="28"/>
          <w:szCs w:val="28"/>
          <w:lang w:val="ro-RO"/>
        </w:rPr>
      </w:pPr>
      <w:r>
        <w:rPr>
          <w:rFonts w:ascii="Times New Roman" w:hAnsi="Times New Roman" w:cs="Times New Roman"/>
          <w:i/>
          <w:sz w:val="28"/>
          <w:szCs w:val="28"/>
          <w:lang w:val="ro-RO"/>
        </w:rPr>
        <w:t xml:space="preserve">Nr. </w:t>
      </w:r>
      <w:r>
        <w:rPr>
          <w:rFonts w:ascii="Times New Roman" w:hAnsi="Times New Roman" w:cs="Times New Roman"/>
          <w:i/>
          <w:sz w:val="28"/>
          <w:szCs w:val="28"/>
          <w:u w:val="single"/>
          <w:lang w:val="ro-RO"/>
        </w:rPr>
        <w:t>05</w:t>
      </w:r>
      <w:r>
        <w:rPr>
          <w:rFonts w:ascii="Times New Roman" w:hAnsi="Times New Roman" w:cs="Times New Roman"/>
          <w:i/>
          <w:sz w:val="28"/>
          <w:szCs w:val="28"/>
          <w:lang w:val="ro-RO"/>
        </w:rPr>
        <w:t>/</w:t>
      </w:r>
      <w:r>
        <w:rPr>
          <w:rFonts w:ascii="Times New Roman" w:hAnsi="Times New Roman" w:cs="Times New Roman"/>
          <w:i/>
          <w:sz w:val="28"/>
          <w:szCs w:val="28"/>
          <w:u w:val="single"/>
          <w:lang w:val="ro-RO"/>
        </w:rPr>
        <w:t>09</w:t>
      </w:r>
      <w:r>
        <w:rPr>
          <w:rFonts w:ascii="Times New Roman" w:hAnsi="Times New Roman" w:cs="Times New Roman"/>
          <w:i/>
          <w:sz w:val="28"/>
          <w:szCs w:val="28"/>
          <w:lang w:val="ro-RO"/>
        </w:rPr>
        <w:t xml:space="preserve">                                                                        din  26   n o i e m b r i e   2021</w:t>
      </w:r>
    </w:p>
    <w:p w14:paraId="60FDC65B" w14:textId="77777777" w:rsidR="005B59C1" w:rsidRDefault="005B59C1" w:rsidP="005B59C1">
      <w:pPr>
        <w:spacing w:after="0" w:line="240" w:lineRule="auto"/>
        <w:rPr>
          <w:rFonts w:ascii="Times New Roman" w:hAnsi="Times New Roman" w:cs="Times New Roman"/>
          <w:sz w:val="28"/>
          <w:szCs w:val="28"/>
          <w:lang w:val="en-US"/>
        </w:rPr>
      </w:pPr>
    </w:p>
    <w:p w14:paraId="02AF8E6B" w14:textId="77777777" w:rsidR="005B59C1" w:rsidRDefault="005B59C1" w:rsidP="005B59C1">
      <w:pPr>
        <w:spacing w:after="0" w:line="240" w:lineRule="auto"/>
        <w:rPr>
          <w:rFonts w:ascii="Times New Roman" w:hAnsi="Times New Roman" w:cs="Times New Roman"/>
          <w:sz w:val="28"/>
          <w:szCs w:val="28"/>
          <w:lang w:val="en-US"/>
        </w:rPr>
      </w:pPr>
    </w:p>
    <w:p w14:paraId="23F74DEE" w14:textId="77777777" w:rsidR="005B59C1" w:rsidRDefault="005B59C1" w:rsidP="005B59C1">
      <w:pPr>
        <w:spacing w:after="0" w:line="240" w:lineRule="auto"/>
        <w:rPr>
          <w:rFonts w:ascii="Times New Roman" w:hAnsi="Times New Roman" w:cs="Times New Roman"/>
          <w:b/>
          <w:i/>
          <w:sz w:val="28"/>
          <w:szCs w:val="28"/>
          <w:lang w:val="ro-RO"/>
        </w:rPr>
      </w:pPr>
      <w:r>
        <w:rPr>
          <w:rFonts w:ascii="Times New Roman" w:hAnsi="Times New Roman" w:cs="Times New Roman"/>
          <w:b/>
          <w:i/>
          <w:sz w:val="28"/>
          <w:szCs w:val="28"/>
          <w:lang w:val="en-US"/>
        </w:rPr>
        <w:t xml:space="preserve">   </w:t>
      </w:r>
      <w:r>
        <w:rPr>
          <w:rFonts w:ascii="Times New Roman" w:hAnsi="Times New Roman" w:cs="Times New Roman"/>
          <w:b/>
          <w:i/>
          <w:sz w:val="28"/>
          <w:szCs w:val="28"/>
          <w:lang w:val="fr-BE"/>
        </w:rPr>
        <w:t xml:space="preserve">Cu </w:t>
      </w:r>
      <w:r>
        <w:rPr>
          <w:rFonts w:ascii="Times New Roman" w:hAnsi="Times New Roman" w:cs="Times New Roman"/>
          <w:b/>
          <w:i/>
          <w:sz w:val="28"/>
          <w:szCs w:val="28"/>
          <w:lang w:val="ro-RO"/>
        </w:rPr>
        <w:t>privire la aprobarea Planului</w:t>
      </w:r>
    </w:p>
    <w:p w14:paraId="617559A2" w14:textId="77777777" w:rsidR="005B59C1" w:rsidRDefault="005B59C1" w:rsidP="005B59C1">
      <w:pPr>
        <w:spacing w:after="0" w:line="240" w:lineRule="auto"/>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de activitate a Consiliului </w:t>
      </w:r>
      <w:proofErr w:type="spellStart"/>
      <w:r>
        <w:rPr>
          <w:rFonts w:ascii="Times New Roman" w:hAnsi="Times New Roman" w:cs="Times New Roman"/>
          <w:b/>
          <w:i/>
          <w:sz w:val="28"/>
          <w:szCs w:val="28"/>
          <w:lang w:val="ro-RO"/>
        </w:rPr>
        <w:t>orăşenesc</w:t>
      </w:r>
      <w:proofErr w:type="spellEnd"/>
    </w:p>
    <w:p w14:paraId="6DFC9934" w14:textId="77777777" w:rsidR="005B59C1" w:rsidRDefault="005B59C1" w:rsidP="005B59C1">
      <w:pPr>
        <w:spacing w:after="0" w:line="240" w:lineRule="auto"/>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  pentru trimestrul I al anului 2022</w:t>
      </w:r>
    </w:p>
    <w:p w14:paraId="0E8E5BAD" w14:textId="77777777" w:rsidR="005B59C1" w:rsidRDefault="005B59C1" w:rsidP="005B59C1">
      <w:pPr>
        <w:tabs>
          <w:tab w:val="left" w:pos="975"/>
        </w:tabs>
        <w:spacing w:after="0" w:line="240" w:lineRule="auto"/>
        <w:jc w:val="both"/>
        <w:rPr>
          <w:rFonts w:ascii="Times New Roman" w:hAnsi="Times New Roman" w:cs="Times New Roman"/>
          <w:sz w:val="28"/>
          <w:szCs w:val="28"/>
          <w:lang w:val="ro-RO"/>
        </w:rPr>
      </w:pPr>
    </w:p>
    <w:p w14:paraId="065FB206" w14:textId="77777777" w:rsidR="005B59C1" w:rsidRDefault="005B59C1" w:rsidP="005B59C1">
      <w:pPr>
        <w:tabs>
          <w:tab w:val="left" w:pos="975"/>
        </w:tabs>
        <w:spacing w:after="0" w:line="240" w:lineRule="auto"/>
        <w:jc w:val="both"/>
        <w:rPr>
          <w:rFonts w:ascii="Times New Roman" w:hAnsi="Times New Roman" w:cs="Times New Roman"/>
          <w:sz w:val="28"/>
          <w:szCs w:val="28"/>
          <w:lang w:val="ro-RO"/>
        </w:rPr>
      </w:pPr>
    </w:p>
    <w:p w14:paraId="203D502C" w14:textId="77777777" w:rsidR="005B59C1" w:rsidRDefault="005B59C1" w:rsidP="005B59C1">
      <w:pPr>
        <w:tabs>
          <w:tab w:val="left" w:pos="975"/>
        </w:tabs>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temeiul prevederilor art.14 alin. (2), lit. p) al Legii nr. 436/2006 privind </w:t>
      </w:r>
      <w:proofErr w:type="spellStart"/>
      <w:r>
        <w:rPr>
          <w:rFonts w:ascii="Times New Roman" w:hAnsi="Times New Roman" w:cs="Times New Roman"/>
          <w:sz w:val="28"/>
          <w:szCs w:val="28"/>
          <w:lang w:val="ro-RO"/>
        </w:rPr>
        <w:t>administraţia</w:t>
      </w:r>
      <w:proofErr w:type="spellEnd"/>
      <w:r>
        <w:rPr>
          <w:rFonts w:ascii="Times New Roman" w:hAnsi="Times New Roman" w:cs="Times New Roman"/>
          <w:sz w:val="28"/>
          <w:szCs w:val="28"/>
          <w:lang w:val="ro-RO"/>
        </w:rPr>
        <w:t xml:space="preserve"> publică locală, Consiliul </w:t>
      </w:r>
      <w:proofErr w:type="spellStart"/>
      <w:r>
        <w:rPr>
          <w:rFonts w:ascii="Times New Roman" w:hAnsi="Times New Roman" w:cs="Times New Roman"/>
          <w:sz w:val="28"/>
          <w:szCs w:val="28"/>
          <w:lang w:val="ro-RO"/>
        </w:rPr>
        <w:t>orăşenesc</w:t>
      </w:r>
      <w:proofErr w:type="spellEnd"/>
      <w:r>
        <w:rPr>
          <w:rFonts w:ascii="Times New Roman" w:hAnsi="Times New Roman" w:cs="Times New Roman"/>
          <w:sz w:val="28"/>
          <w:szCs w:val="28"/>
          <w:lang w:val="ro-RO"/>
        </w:rPr>
        <w:t xml:space="preserve"> Ialoveni,</w:t>
      </w:r>
    </w:p>
    <w:p w14:paraId="6B39601A" w14:textId="77777777" w:rsidR="005B59C1" w:rsidRDefault="005B59C1" w:rsidP="005B59C1">
      <w:pPr>
        <w:tabs>
          <w:tab w:val="left" w:pos="975"/>
        </w:tabs>
        <w:spacing w:after="0" w:line="240" w:lineRule="auto"/>
        <w:ind w:firstLine="709"/>
        <w:jc w:val="both"/>
        <w:rPr>
          <w:rFonts w:ascii="Times New Roman" w:hAnsi="Times New Roman" w:cs="Times New Roman"/>
          <w:sz w:val="28"/>
          <w:szCs w:val="28"/>
          <w:lang w:val="ro-RO"/>
        </w:rPr>
      </w:pPr>
    </w:p>
    <w:p w14:paraId="1328C786" w14:textId="77777777" w:rsidR="005B59C1" w:rsidRDefault="005B59C1" w:rsidP="005B59C1">
      <w:pPr>
        <w:tabs>
          <w:tab w:val="left" w:pos="975"/>
        </w:tabs>
        <w:spacing w:after="0" w:line="240" w:lineRule="auto"/>
        <w:ind w:firstLine="709"/>
        <w:jc w:val="both"/>
        <w:rPr>
          <w:rFonts w:ascii="Times New Roman" w:hAnsi="Times New Roman" w:cs="Times New Roman"/>
          <w:sz w:val="28"/>
          <w:szCs w:val="28"/>
          <w:lang w:val="ro-RO"/>
        </w:rPr>
      </w:pPr>
    </w:p>
    <w:p w14:paraId="1E7B1FBF" w14:textId="77777777" w:rsidR="005B59C1" w:rsidRDefault="005B59C1" w:rsidP="005B59C1">
      <w:pPr>
        <w:spacing w:after="0" w:line="240" w:lineRule="auto"/>
        <w:rPr>
          <w:rFonts w:ascii="Times New Roman" w:hAnsi="Times New Roman" w:cs="Times New Roman"/>
          <w:b/>
          <w:i/>
          <w:sz w:val="28"/>
          <w:szCs w:val="28"/>
          <w:lang w:val="ro-RO"/>
        </w:rPr>
      </w:pPr>
      <w:r>
        <w:rPr>
          <w:rFonts w:ascii="Times New Roman" w:hAnsi="Times New Roman" w:cs="Times New Roman"/>
          <w:b/>
          <w:i/>
          <w:sz w:val="28"/>
          <w:szCs w:val="28"/>
          <w:lang w:val="ro-RO"/>
        </w:rPr>
        <w:t>DECIDE:</w:t>
      </w:r>
    </w:p>
    <w:p w14:paraId="747DA179" w14:textId="77777777" w:rsidR="005B59C1" w:rsidRDefault="005B59C1" w:rsidP="005B59C1">
      <w:pPr>
        <w:numPr>
          <w:ilvl w:val="0"/>
          <w:numId w:val="31"/>
        </w:numPr>
        <w:tabs>
          <w:tab w:val="left" w:pos="42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 aprobă Planul de activitate a Consiliului </w:t>
      </w:r>
      <w:proofErr w:type="spellStart"/>
      <w:r>
        <w:rPr>
          <w:rFonts w:ascii="Times New Roman" w:hAnsi="Times New Roman" w:cs="Times New Roman"/>
          <w:sz w:val="28"/>
          <w:szCs w:val="28"/>
          <w:lang w:val="ro-RO"/>
        </w:rPr>
        <w:t>orăşenesc</w:t>
      </w:r>
      <w:proofErr w:type="spellEnd"/>
      <w:r>
        <w:rPr>
          <w:rFonts w:ascii="Times New Roman" w:hAnsi="Times New Roman" w:cs="Times New Roman"/>
          <w:sz w:val="28"/>
          <w:szCs w:val="28"/>
          <w:lang w:val="ro-RO"/>
        </w:rPr>
        <w:t xml:space="preserve"> pentru trimestrul I al anului 2022 (se anexează).</w:t>
      </w:r>
    </w:p>
    <w:p w14:paraId="12A89CEA" w14:textId="77777777" w:rsidR="005B59C1" w:rsidRDefault="005B59C1" w:rsidP="005B59C1">
      <w:pPr>
        <w:tabs>
          <w:tab w:val="left" w:pos="426"/>
        </w:tabs>
        <w:spacing w:after="0" w:line="240" w:lineRule="auto"/>
        <w:ind w:left="720"/>
        <w:jc w:val="both"/>
        <w:rPr>
          <w:rFonts w:ascii="Times New Roman" w:hAnsi="Times New Roman" w:cs="Times New Roman"/>
          <w:sz w:val="20"/>
          <w:szCs w:val="20"/>
          <w:lang w:val="ro-RO"/>
        </w:rPr>
      </w:pPr>
    </w:p>
    <w:p w14:paraId="69987D85" w14:textId="77777777" w:rsidR="005B59C1" w:rsidRDefault="005B59C1" w:rsidP="005B59C1">
      <w:pPr>
        <w:numPr>
          <w:ilvl w:val="0"/>
          <w:numId w:val="31"/>
        </w:numPr>
        <w:tabs>
          <w:tab w:val="left" w:pos="42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Decizia se aduce la </w:t>
      </w:r>
      <w:proofErr w:type="spellStart"/>
      <w:r>
        <w:rPr>
          <w:rFonts w:ascii="Times New Roman" w:hAnsi="Times New Roman" w:cs="Times New Roman"/>
          <w:sz w:val="28"/>
          <w:szCs w:val="28"/>
          <w:lang w:val="ro-RO"/>
        </w:rPr>
        <w:t>cunoştinţă</w:t>
      </w:r>
      <w:proofErr w:type="spellEnd"/>
      <w:r>
        <w:rPr>
          <w:rFonts w:ascii="Times New Roman" w:hAnsi="Times New Roman" w:cs="Times New Roman"/>
          <w:sz w:val="28"/>
          <w:szCs w:val="28"/>
          <w:lang w:val="ro-RO"/>
        </w:rPr>
        <w:t xml:space="preserve"> tuturor persoanelor vizate.</w:t>
      </w:r>
    </w:p>
    <w:p w14:paraId="1A144038" w14:textId="77777777" w:rsidR="005B59C1" w:rsidRDefault="005B59C1" w:rsidP="005B59C1">
      <w:pPr>
        <w:tabs>
          <w:tab w:val="left" w:pos="426"/>
        </w:tabs>
        <w:spacing w:after="0" w:line="240" w:lineRule="auto"/>
        <w:jc w:val="both"/>
        <w:rPr>
          <w:rFonts w:ascii="Times New Roman" w:hAnsi="Times New Roman" w:cs="Times New Roman"/>
          <w:sz w:val="20"/>
          <w:szCs w:val="20"/>
          <w:lang w:val="ro-RO"/>
        </w:rPr>
      </w:pPr>
    </w:p>
    <w:p w14:paraId="15F06336" w14:textId="77777777" w:rsidR="005B59C1" w:rsidRDefault="005B59C1" w:rsidP="005B59C1">
      <w:pPr>
        <w:numPr>
          <w:ilvl w:val="0"/>
          <w:numId w:val="31"/>
        </w:numPr>
        <w:tabs>
          <w:tab w:val="left" w:pos="42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Asigurarea executării prezentei decizii se pune în sarcina dnei </w:t>
      </w:r>
      <w:proofErr w:type="spellStart"/>
      <w:r>
        <w:rPr>
          <w:rFonts w:ascii="Times New Roman" w:hAnsi="Times New Roman" w:cs="Times New Roman"/>
          <w:sz w:val="28"/>
          <w:szCs w:val="28"/>
          <w:lang w:val="ro-RO"/>
        </w:rPr>
        <w:t>Lilia</w:t>
      </w:r>
      <w:proofErr w:type="spellEnd"/>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Mîţa</w:t>
      </w:r>
      <w:proofErr w:type="spellEnd"/>
      <w:r>
        <w:rPr>
          <w:rFonts w:ascii="Times New Roman" w:hAnsi="Times New Roman" w:cs="Times New Roman"/>
          <w:sz w:val="28"/>
          <w:szCs w:val="28"/>
          <w:lang w:val="ro-RO"/>
        </w:rPr>
        <w:t xml:space="preserve">, secretar al Consiliului </w:t>
      </w:r>
      <w:proofErr w:type="spellStart"/>
      <w:r>
        <w:rPr>
          <w:rFonts w:ascii="Times New Roman" w:hAnsi="Times New Roman" w:cs="Times New Roman"/>
          <w:sz w:val="28"/>
          <w:szCs w:val="28"/>
          <w:lang w:val="ro-RO"/>
        </w:rPr>
        <w:t>orăşenesc</w:t>
      </w:r>
      <w:proofErr w:type="spellEnd"/>
      <w:r>
        <w:rPr>
          <w:rFonts w:ascii="Times New Roman" w:hAnsi="Times New Roman" w:cs="Times New Roman"/>
          <w:sz w:val="28"/>
          <w:szCs w:val="28"/>
          <w:lang w:val="ro-RO"/>
        </w:rPr>
        <w:t>.</w:t>
      </w:r>
    </w:p>
    <w:p w14:paraId="421AD14E" w14:textId="77777777" w:rsidR="005B59C1" w:rsidRDefault="005B59C1" w:rsidP="005B59C1">
      <w:pPr>
        <w:pStyle w:val="Listparagraf"/>
        <w:spacing w:after="0" w:line="240" w:lineRule="auto"/>
        <w:rPr>
          <w:i/>
          <w:sz w:val="28"/>
          <w:szCs w:val="28"/>
          <w:lang w:val="ro-RO"/>
        </w:rPr>
      </w:pPr>
    </w:p>
    <w:p w14:paraId="19DC6A24" w14:textId="77777777" w:rsidR="005B59C1" w:rsidRDefault="005B59C1" w:rsidP="005B59C1">
      <w:pPr>
        <w:pStyle w:val="Listparagraf"/>
        <w:spacing w:after="0" w:line="240" w:lineRule="auto"/>
        <w:rPr>
          <w:i/>
          <w:sz w:val="28"/>
          <w:szCs w:val="28"/>
          <w:lang w:val="ro-RO"/>
        </w:rPr>
      </w:pPr>
    </w:p>
    <w:p w14:paraId="37E0A186" w14:textId="77777777" w:rsidR="005B59C1" w:rsidRPr="002F1CF3" w:rsidRDefault="005B59C1" w:rsidP="005B59C1">
      <w:pPr>
        <w:spacing w:after="0" w:line="240" w:lineRule="auto"/>
        <w:rPr>
          <w:rFonts w:ascii="Times New Roman" w:hAnsi="Times New Roman" w:cs="Times New Roman"/>
          <w:i/>
          <w:sz w:val="28"/>
          <w:szCs w:val="28"/>
          <w:lang w:val="ro-RO"/>
        </w:rPr>
      </w:pPr>
      <w:r>
        <w:rPr>
          <w:rFonts w:ascii="Times New Roman" w:hAnsi="Times New Roman" w:cs="Times New Roman"/>
          <w:i/>
          <w:sz w:val="28"/>
          <w:szCs w:val="28"/>
          <w:lang w:val="ro-RO"/>
        </w:rPr>
        <w:t>Întocmit/</w:t>
      </w:r>
      <w:r w:rsidRPr="002F1CF3">
        <w:rPr>
          <w:rFonts w:ascii="Times New Roman" w:hAnsi="Times New Roman" w:cs="Times New Roman"/>
          <w:i/>
          <w:sz w:val="28"/>
          <w:szCs w:val="28"/>
          <w:lang w:val="ro-RO"/>
        </w:rPr>
        <w:t>Avizat:</w:t>
      </w:r>
    </w:p>
    <w:p w14:paraId="3FA15F3B" w14:textId="77777777" w:rsidR="005B59C1" w:rsidRPr="002F1CF3" w:rsidRDefault="005B59C1" w:rsidP="005B59C1">
      <w:pPr>
        <w:spacing w:after="0" w:line="240" w:lineRule="auto"/>
        <w:rPr>
          <w:rFonts w:ascii="Times New Roman" w:hAnsi="Times New Roman" w:cs="Times New Roman"/>
          <w:i/>
          <w:lang w:val="ro-RO"/>
        </w:rPr>
      </w:pPr>
      <w:proofErr w:type="spellStart"/>
      <w:r w:rsidRPr="002F1CF3">
        <w:rPr>
          <w:rFonts w:ascii="Times New Roman" w:hAnsi="Times New Roman" w:cs="Times New Roman"/>
          <w:i/>
          <w:sz w:val="28"/>
          <w:szCs w:val="28"/>
          <w:lang w:val="ro-RO"/>
        </w:rPr>
        <w:t>Lilia</w:t>
      </w:r>
      <w:proofErr w:type="spellEnd"/>
      <w:r w:rsidRPr="002F1CF3">
        <w:rPr>
          <w:rFonts w:ascii="Times New Roman" w:hAnsi="Times New Roman" w:cs="Times New Roman"/>
          <w:i/>
          <w:sz w:val="28"/>
          <w:szCs w:val="28"/>
          <w:lang w:val="ro-RO"/>
        </w:rPr>
        <w:t xml:space="preserve"> </w:t>
      </w:r>
      <w:proofErr w:type="spellStart"/>
      <w:r w:rsidRPr="002F1CF3">
        <w:rPr>
          <w:rFonts w:ascii="Times New Roman" w:hAnsi="Times New Roman" w:cs="Times New Roman"/>
          <w:i/>
          <w:sz w:val="28"/>
          <w:szCs w:val="28"/>
          <w:lang w:val="ro-RO"/>
        </w:rPr>
        <w:t>Mîța</w:t>
      </w:r>
      <w:proofErr w:type="spellEnd"/>
    </w:p>
    <w:p w14:paraId="2CCF3433" w14:textId="77777777" w:rsidR="005B59C1" w:rsidRPr="00820B52" w:rsidRDefault="005B59C1" w:rsidP="005B59C1">
      <w:pPr>
        <w:spacing w:after="0" w:line="240" w:lineRule="auto"/>
        <w:rPr>
          <w:rFonts w:ascii="Times New Roman" w:hAnsi="Times New Roman" w:cs="Times New Roman"/>
          <w:i/>
          <w:lang w:val="en-US"/>
        </w:rPr>
      </w:pPr>
    </w:p>
    <w:p w14:paraId="2412533C" w14:textId="77777777" w:rsidR="005B59C1" w:rsidRDefault="005B59C1" w:rsidP="005B59C1">
      <w:pPr>
        <w:spacing w:after="0" w:line="240" w:lineRule="auto"/>
        <w:jc w:val="both"/>
        <w:rPr>
          <w:rFonts w:ascii="Times New Roman" w:hAnsi="Times New Roman" w:cs="Times New Roman"/>
          <w:sz w:val="28"/>
          <w:szCs w:val="28"/>
          <w:lang w:val="ro-MD"/>
        </w:rPr>
      </w:pPr>
    </w:p>
    <w:p w14:paraId="6E0FDBF1" w14:textId="77777777" w:rsidR="005B59C1" w:rsidRDefault="005B59C1" w:rsidP="005B59C1">
      <w:pPr>
        <w:spacing w:after="0" w:line="240" w:lineRule="auto"/>
        <w:rPr>
          <w:rFonts w:ascii="Times New Roman" w:hAnsi="Times New Roman" w:cs="Times New Roman"/>
          <w:sz w:val="16"/>
          <w:szCs w:val="16"/>
          <w:lang w:val="ro-MD"/>
        </w:rPr>
      </w:pPr>
    </w:p>
    <w:p w14:paraId="7175A0C3" w14:textId="77777777" w:rsidR="005B59C1" w:rsidRDefault="005B59C1" w:rsidP="005B59C1">
      <w:pPr>
        <w:pStyle w:val="Listparagraf"/>
        <w:spacing w:after="0" w:line="240" w:lineRule="auto"/>
        <w:rPr>
          <w:i/>
          <w:sz w:val="28"/>
          <w:szCs w:val="28"/>
          <w:lang w:val="ro-RO"/>
        </w:rPr>
      </w:pPr>
    </w:p>
    <w:p w14:paraId="48A54E8D" w14:textId="77777777" w:rsidR="005B59C1" w:rsidRDefault="005B59C1" w:rsidP="005B59C1">
      <w:pPr>
        <w:pStyle w:val="Listparagraf"/>
        <w:spacing w:after="0" w:line="240" w:lineRule="auto"/>
        <w:rPr>
          <w:i/>
          <w:sz w:val="28"/>
          <w:szCs w:val="28"/>
          <w:lang w:val="ro-RO"/>
        </w:rPr>
      </w:pPr>
    </w:p>
    <w:p w14:paraId="08C35EDA" w14:textId="77777777" w:rsidR="005B59C1" w:rsidRDefault="005B59C1" w:rsidP="005B59C1">
      <w:pPr>
        <w:pStyle w:val="Listparagraf"/>
        <w:spacing w:after="0" w:line="240" w:lineRule="auto"/>
        <w:rPr>
          <w:i/>
          <w:sz w:val="28"/>
          <w:szCs w:val="28"/>
          <w:lang w:val="ro-RO"/>
        </w:rPr>
      </w:pPr>
    </w:p>
    <w:p w14:paraId="4A1A8CB0" w14:textId="77777777" w:rsidR="005B59C1" w:rsidRDefault="005B59C1" w:rsidP="005B59C1">
      <w:pPr>
        <w:pStyle w:val="Listparagraf"/>
        <w:spacing w:after="0" w:line="240" w:lineRule="auto"/>
        <w:rPr>
          <w:i/>
          <w:sz w:val="28"/>
          <w:szCs w:val="28"/>
          <w:lang w:val="ro-RO"/>
        </w:rPr>
      </w:pPr>
    </w:p>
    <w:p w14:paraId="77941E51" w14:textId="77777777" w:rsidR="005B59C1" w:rsidRDefault="005B59C1" w:rsidP="005B59C1">
      <w:pPr>
        <w:pStyle w:val="Listparagraf"/>
        <w:spacing w:after="0" w:line="240" w:lineRule="auto"/>
        <w:rPr>
          <w:i/>
          <w:sz w:val="28"/>
          <w:szCs w:val="28"/>
          <w:lang w:val="ro-RO"/>
        </w:rPr>
      </w:pPr>
    </w:p>
    <w:p w14:paraId="085BF63A" w14:textId="77777777" w:rsidR="005B59C1" w:rsidRDefault="005B59C1" w:rsidP="005B59C1">
      <w:pPr>
        <w:spacing w:after="0" w:line="240" w:lineRule="auto"/>
        <w:rPr>
          <w:rFonts w:ascii="Times New Roman" w:hAnsi="Times New Roman" w:cs="Times New Roman"/>
          <w:i/>
          <w:sz w:val="28"/>
          <w:szCs w:val="28"/>
          <w:lang w:val="ro-RO"/>
        </w:rPr>
      </w:pPr>
    </w:p>
    <w:p w14:paraId="4B01B8A8" w14:textId="77777777" w:rsidR="005B59C1" w:rsidRDefault="005B59C1" w:rsidP="005B59C1">
      <w:pPr>
        <w:spacing w:after="0" w:line="240" w:lineRule="auto"/>
        <w:rPr>
          <w:rFonts w:ascii="Times New Roman" w:hAnsi="Times New Roman" w:cs="Times New Roman"/>
          <w:i/>
          <w:sz w:val="28"/>
          <w:szCs w:val="28"/>
          <w:lang w:val="ro-RO"/>
        </w:rPr>
      </w:pPr>
    </w:p>
    <w:p w14:paraId="1C15D79B" w14:textId="77777777" w:rsidR="005B59C1" w:rsidRDefault="005B59C1" w:rsidP="005B59C1">
      <w:pPr>
        <w:spacing w:after="0" w:line="240" w:lineRule="auto"/>
        <w:rPr>
          <w:rFonts w:ascii="Times New Roman" w:hAnsi="Times New Roman" w:cs="Times New Roman"/>
          <w:i/>
          <w:sz w:val="28"/>
          <w:szCs w:val="28"/>
          <w:lang w:val="ro-RO"/>
        </w:rPr>
      </w:pPr>
    </w:p>
    <w:p w14:paraId="0CFD0F3B" w14:textId="77777777" w:rsidR="005B59C1" w:rsidRDefault="005B59C1" w:rsidP="005B59C1">
      <w:pPr>
        <w:spacing w:after="0" w:line="240" w:lineRule="auto"/>
        <w:jc w:val="center"/>
        <w:rPr>
          <w:rFonts w:ascii="Times New Roman" w:hAnsi="Times New Roman" w:cs="Times New Roman"/>
          <w:i/>
          <w:lang w:val="ro-RO"/>
        </w:rPr>
      </w:pPr>
      <w:r>
        <w:rPr>
          <w:rFonts w:ascii="Times New Roman" w:hAnsi="Times New Roman" w:cs="Times New Roman"/>
          <w:i/>
          <w:lang w:val="ro-RO"/>
        </w:rPr>
        <w:t xml:space="preserve">                                                                                                                  Anexă</w:t>
      </w:r>
    </w:p>
    <w:p w14:paraId="633E0D91" w14:textId="77777777" w:rsidR="005B59C1" w:rsidRDefault="005B59C1" w:rsidP="005B59C1">
      <w:pPr>
        <w:spacing w:after="0" w:line="240" w:lineRule="auto"/>
        <w:jc w:val="both"/>
        <w:rPr>
          <w:rFonts w:ascii="Times New Roman" w:hAnsi="Times New Roman" w:cs="Times New Roman"/>
          <w:i/>
          <w:lang w:val="ro-RO"/>
        </w:rPr>
      </w:pPr>
      <w:r>
        <w:rPr>
          <w:rFonts w:ascii="Times New Roman" w:hAnsi="Times New Roman" w:cs="Times New Roman"/>
          <w:i/>
          <w:lang w:val="ro-RO"/>
        </w:rPr>
        <w:t xml:space="preserve">                                                                                                            la decizia Consiliului </w:t>
      </w:r>
      <w:proofErr w:type="spellStart"/>
      <w:r>
        <w:rPr>
          <w:rFonts w:ascii="Times New Roman" w:hAnsi="Times New Roman" w:cs="Times New Roman"/>
          <w:i/>
          <w:lang w:val="ro-RO"/>
        </w:rPr>
        <w:t>orăşenesc</w:t>
      </w:r>
      <w:proofErr w:type="spellEnd"/>
      <w:r>
        <w:rPr>
          <w:rFonts w:ascii="Times New Roman" w:hAnsi="Times New Roman" w:cs="Times New Roman"/>
          <w:i/>
          <w:lang w:val="ro-RO"/>
        </w:rPr>
        <w:t xml:space="preserve"> nr.</w:t>
      </w:r>
      <w:r>
        <w:rPr>
          <w:rFonts w:ascii="Times New Roman" w:hAnsi="Times New Roman" w:cs="Times New Roman"/>
          <w:i/>
          <w:u w:val="single"/>
          <w:lang w:val="ro-RO"/>
        </w:rPr>
        <w:t>05</w:t>
      </w:r>
      <w:r>
        <w:rPr>
          <w:rFonts w:ascii="Times New Roman" w:hAnsi="Times New Roman" w:cs="Times New Roman"/>
          <w:i/>
          <w:lang w:val="ro-RO"/>
        </w:rPr>
        <w:t>/</w:t>
      </w:r>
      <w:r>
        <w:rPr>
          <w:rFonts w:ascii="Times New Roman" w:hAnsi="Times New Roman" w:cs="Times New Roman"/>
          <w:i/>
          <w:u w:val="single"/>
          <w:lang w:val="ro-RO"/>
        </w:rPr>
        <w:t>09</w:t>
      </w:r>
    </w:p>
    <w:p w14:paraId="5E9B6A49" w14:textId="77777777" w:rsidR="005B59C1" w:rsidRDefault="005B59C1" w:rsidP="005B59C1">
      <w:pPr>
        <w:spacing w:after="0" w:line="240" w:lineRule="auto"/>
        <w:jc w:val="center"/>
        <w:rPr>
          <w:rFonts w:ascii="Times New Roman" w:hAnsi="Times New Roman" w:cs="Times New Roman"/>
          <w:i/>
          <w:lang w:val="ro-RO"/>
        </w:rPr>
      </w:pPr>
      <w:r>
        <w:rPr>
          <w:rFonts w:ascii="Times New Roman" w:hAnsi="Times New Roman" w:cs="Times New Roman"/>
          <w:i/>
          <w:lang w:val="ro-RO"/>
        </w:rPr>
        <w:t xml:space="preserve">                                                                                                         din  26  noiembrie  2021</w:t>
      </w:r>
    </w:p>
    <w:p w14:paraId="0B4960F8" w14:textId="77777777" w:rsidR="005B59C1" w:rsidRDefault="005B59C1" w:rsidP="005B59C1">
      <w:pPr>
        <w:tabs>
          <w:tab w:val="left" w:pos="2490"/>
        </w:tabs>
        <w:spacing w:after="0" w:line="240" w:lineRule="auto"/>
        <w:jc w:val="center"/>
        <w:rPr>
          <w:rFonts w:ascii="Times New Roman" w:hAnsi="Times New Roman" w:cs="Times New Roman"/>
          <w:b/>
          <w:i/>
          <w:sz w:val="28"/>
          <w:szCs w:val="28"/>
          <w:lang w:val="ro-RO"/>
        </w:rPr>
      </w:pPr>
    </w:p>
    <w:p w14:paraId="1919B388" w14:textId="77777777" w:rsidR="005B59C1" w:rsidRDefault="005B59C1" w:rsidP="005B59C1">
      <w:pPr>
        <w:tabs>
          <w:tab w:val="left" w:pos="2490"/>
        </w:tabs>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Planul de activitate</w:t>
      </w:r>
    </w:p>
    <w:p w14:paraId="0A092D0B" w14:textId="77777777" w:rsidR="005B59C1" w:rsidRDefault="005B59C1" w:rsidP="005B59C1">
      <w:pPr>
        <w:tabs>
          <w:tab w:val="left" w:pos="2490"/>
        </w:tabs>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a Consiliului </w:t>
      </w:r>
      <w:proofErr w:type="spellStart"/>
      <w:r>
        <w:rPr>
          <w:rFonts w:ascii="Times New Roman" w:hAnsi="Times New Roman" w:cs="Times New Roman"/>
          <w:b/>
          <w:i/>
          <w:sz w:val="28"/>
          <w:szCs w:val="28"/>
          <w:lang w:val="ro-RO"/>
        </w:rPr>
        <w:t>orăşenesc</w:t>
      </w:r>
      <w:proofErr w:type="spellEnd"/>
      <w:r>
        <w:rPr>
          <w:rFonts w:ascii="Times New Roman" w:hAnsi="Times New Roman" w:cs="Times New Roman"/>
          <w:b/>
          <w:i/>
          <w:sz w:val="28"/>
          <w:szCs w:val="28"/>
          <w:lang w:val="ro-RO"/>
        </w:rPr>
        <w:t xml:space="preserve"> Ialoveni</w:t>
      </w:r>
    </w:p>
    <w:p w14:paraId="1D11C129" w14:textId="77777777" w:rsidR="005B59C1" w:rsidRDefault="005B59C1" w:rsidP="005B59C1">
      <w:pPr>
        <w:tabs>
          <w:tab w:val="left" w:pos="2490"/>
        </w:tabs>
        <w:spacing w:after="0" w:line="240" w:lineRule="auto"/>
        <w:jc w:val="center"/>
        <w:rPr>
          <w:rFonts w:ascii="Times New Roman" w:hAnsi="Times New Roman" w:cs="Times New Roman"/>
          <w:b/>
          <w:i/>
          <w:sz w:val="28"/>
          <w:szCs w:val="28"/>
          <w:lang w:val="ro-RO"/>
        </w:rPr>
      </w:pPr>
      <w:r>
        <w:rPr>
          <w:rFonts w:ascii="Times New Roman" w:hAnsi="Times New Roman" w:cs="Times New Roman"/>
          <w:b/>
          <w:i/>
          <w:sz w:val="28"/>
          <w:szCs w:val="28"/>
          <w:lang w:val="ro-RO"/>
        </w:rPr>
        <w:t>pentru trimestrul I al anului 2022</w:t>
      </w:r>
    </w:p>
    <w:p w14:paraId="4D2C0448" w14:textId="77777777" w:rsidR="005B59C1" w:rsidRDefault="005B59C1" w:rsidP="005B59C1">
      <w:pPr>
        <w:tabs>
          <w:tab w:val="left" w:pos="2490"/>
        </w:tabs>
        <w:spacing w:after="0" w:line="240" w:lineRule="auto"/>
        <w:jc w:val="center"/>
        <w:rPr>
          <w:rFonts w:ascii="Times New Roman" w:hAnsi="Times New Roman" w:cs="Times New Roman"/>
          <w:b/>
          <w:i/>
          <w:sz w:val="28"/>
          <w:szCs w:val="28"/>
          <w:lang w:val="ro-RO"/>
        </w:rPr>
      </w:pPr>
    </w:p>
    <w:p w14:paraId="2CAD1573" w14:textId="77777777" w:rsidR="005B59C1" w:rsidRDefault="005B59C1" w:rsidP="005B59C1">
      <w:pPr>
        <w:tabs>
          <w:tab w:val="left" w:pos="2490"/>
        </w:tabs>
        <w:spacing w:after="0" w:line="240" w:lineRule="auto"/>
        <w:jc w:val="center"/>
        <w:rPr>
          <w:rFonts w:ascii="Times New Roman" w:hAnsi="Times New Roman" w:cs="Times New Roman"/>
          <w:sz w:val="10"/>
          <w:szCs w:val="10"/>
          <w:lang w:val="ro-RO"/>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4070"/>
        <w:gridCol w:w="1743"/>
        <w:gridCol w:w="1983"/>
        <w:gridCol w:w="1276"/>
      </w:tblGrid>
      <w:tr w:rsidR="005B59C1" w14:paraId="5B7FDEAD" w14:textId="77777777" w:rsidTr="00B6224A">
        <w:tc>
          <w:tcPr>
            <w:tcW w:w="813" w:type="dxa"/>
            <w:tcBorders>
              <w:top w:val="single" w:sz="4" w:space="0" w:color="auto"/>
              <w:left w:val="single" w:sz="4" w:space="0" w:color="auto"/>
              <w:bottom w:val="single" w:sz="4" w:space="0" w:color="auto"/>
              <w:right w:val="single" w:sz="4" w:space="0" w:color="auto"/>
            </w:tcBorders>
            <w:hideMark/>
          </w:tcPr>
          <w:p w14:paraId="071CA7B6" w14:textId="77777777" w:rsidR="005B59C1" w:rsidRDefault="005B59C1" w:rsidP="00B6224A">
            <w:pPr>
              <w:spacing w:after="0" w:line="240" w:lineRule="auto"/>
              <w:jc w:val="center"/>
              <w:rPr>
                <w:rFonts w:ascii="Times New Roman" w:hAnsi="Times New Roman" w:cs="Times New Roman"/>
                <w:b/>
                <w:i/>
                <w:lang w:val="ro-RO" w:eastAsia="en-US"/>
              </w:rPr>
            </w:pPr>
            <w:r>
              <w:rPr>
                <w:rFonts w:ascii="Times New Roman" w:hAnsi="Times New Roman" w:cs="Times New Roman"/>
                <w:b/>
                <w:i/>
                <w:lang w:val="ro-RO" w:eastAsia="en-US"/>
              </w:rPr>
              <w:t>Nr. d/o</w:t>
            </w:r>
          </w:p>
        </w:tc>
        <w:tc>
          <w:tcPr>
            <w:tcW w:w="4072" w:type="dxa"/>
            <w:tcBorders>
              <w:top w:val="single" w:sz="4" w:space="0" w:color="auto"/>
              <w:left w:val="single" w:sz="4" w:space="0" w:color="auto"/>
              <w:bottom w:val="single" w:sz="4" w:space="0" w:color="auto"/>
              <w:right w:val="single" w:sz="4" w:space="0" w:color="auto"/>
            </w:tcBorders>
            <w:hideMark/>
          </w:tcPr>
          <w:p w14:paraId="715A96CE" w14:textId="77777777" w:rsidR="005B59C1" w:rsidRDefault="005B59C1" w:rsidP="00B6224A">
            <w:pPr>
              <w:spacing w:after="0" w:line="240" w:lineRule="auto"/>
              <w:jc w:val="center"/>
              <w:rPr>
                <w:rFonts w:ascii="Times New Roman" w:hAnsi="Times New Roman" w:cs="Times New Roman"/>
                <w:b/>
                <w:i/>
                <w:lang w:val="ro-RO" w:eastAsia="en-US"/>
              </w:rPr>
            </w:pPr>
            <w:r>
              <w:rPr>
                <w:rFonts w:ascii="Times New Roman" w:hAnsi="Times New Roman" w:cs="Times New Roman"/>
                <w:b/>
                <w:i/>
                <w:lang w:val="ro-RO" w:eastAsia="en-US"/>
              </w:rPr>
              <w:t xml:space="preserve">Chestiuni preconizate pentru a fi examinate în cadrul </w:t>
            </w:r>
            <w:proofErr w:type="spellStart"/>
            <w:r>
              <w:rPr>
                <w:rFonts w:ascii="Times New Roman" w:hAnsi="Times New Roman" w:cs="Times New Roman"/>
                <w:b/>
                <w:i/>
                <w:lang w:val="ro-RO" w:eastAsia="en-US"/>
              </w:rPr>
              <w:t>şedinţelor</w:t>
            </w:r>
            <w:proofErr w:type="spellEnd"/>
          </w:p>
        </w:tc>
        <w:tc>
          <w:tcPr>
            <w:tcW w:w="1744" w:type="dxa"/>
            <w:tcBorders>
              <w:top w:val="single" w:sz="4" w:space="0" w:color="auto"/>
              <w:left w:val="single" w:sz="4" w:space="0" w:color="auto"/>
              <w:bottom w:val="single" w:sz="4" w:space="0" w:color="auto"/>
              <w:right w:val="single" w:sz="4" w:space="0" w:color="auto"/>
            </w:tcBorders>
            <w:hideMark/>
          </w:tcPr>
          <w:p w14:paraId="3B5844B0" w14:textId="77777777" w:rsidR="005B59C1" w:rsidRDefault="005B59C1" w:rsidP="00B6224A">
            <w:pPr>
              <w:spacing w:after="0" w:line="240" w:lineRule="auto"/>
              <w:jc w:val="center"/>
              <w:rPr>
                <w:rFonts w:ascii="Times New Roman" w:hAnsi="Times New Roman" w:cs="Times New Roman"/>
                <w:b/>
                <w:i/>
                <w:lang w:val="ro-RO" w:eastAsia="en-US"/>
              </w:rPr>
            </w:pPr>
            <w:r>
              <w:rPr>
                <w:rFonts w:ascii="Times New Roman" w:hAnsi="Times New Roman" w:cs="Times New Roman"/>
                <w:b/>
                <w:i/>
                <w:lang w:val="ro-RO" w:eastAsia="en-US"/>
              </w:rPr>
              <w:t xml:space="preserve">Termen de examinare, data </w:t>
            </w:r>
            <w:proofErr w:type="spellStart"/>
            <w:r>
              <w:rPr>
                <w:rFonts w:ascii="Times New Roman" w:hAnsi="Times New Roman" w:cs="Times New Roman"/>
                <w:b/>
                <w:i/>
                <w:lang w:val="ro-RO" w:eastAsia="en-US"/>
              </w:rPr>
              <w:t>şedinţei</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444FE47C" w14:textId="77777777" w:rsidR="005B59C1" w:rsidRDefault="005B59C1" w:rsidP="00B6224A">
            <w:pPr>
              <w:spacing w:after="0" w:line="240" w:lineRule="auto"/>
              <w:jc w:val="center"/>
              <w:rPr>
                <w:rFonts w:ascii="Times New Roman" w:hAnsi="Times New Roman" w:cs="Times New Roman"/>
                <w:b/>
                <w:i/>
                <w:lang w:val="ro-RO" w:eastAsia="en-US"/>
              </w:rPr>
            </w:pPr>
            <w:r>
              <w:rPr>
                <w:rFonts w:ascii="Times New Roman" w:hAnsi="Times New Roman" w:cs="Times New Roman"/>
                <w:b/>
                <w:i/>
                <w:lang w:val="ro-RO" w:eastAsia="en-US"/>
              </w:rPr>
              <w:t>Responsabil de executare</w:t>
            </w:r>
          </w:p>
        </w:tc>
        <w:tc>
          <w:tcPr>
            <w:tcW w:w="1276" w:type="dxa"/>
            <w:tcBorders>
              <w:top w:val="single" w:sz="4" w:space="0" w:color="auto"/>
              <w:left w:val="single" w:sz="4" w:space="0" w:color="auto"/>
              <w:bottom w:val="single" w:sz="4" w:space="0" w:color="auto"/>
              <w:right w:val="single" w:sz="4" w:space="0" w:color="auto"/>
            </w:tcBorders>
            <w:hideMark/>
          </w:tcPr>
          <w:p w14:paraId="47FD4D00" w14:textId="77777777" w:rsidR="005B59C1" w:rsidRDefault="005B59C1" w:rsidP="00B6224A">
            <w:pPr>
              <w:spacing w:after="0" w:line="240" w:lineRule="auto"/>
              <w:jc w:val="center"/>
              <w:rPr>
                <w:rFonts w:ascii="Times New Roman" w:hAnsi="Times New Roman" w:cs="Times New Roman"/>
                <w:b/>
                <w:i/>
                <w:lang w:val="ro-RO" w:eastAsia="en-US"/>
              </w:rPr>
            </w:pPr>
            <w:r>
              <w:rPr>
                <w:rFonts w:ascii="Times New Roman" w:hAnsi="Times New Roman" w:cs="Times New Roman"/>
                <w:b/>
                <w:i/>
                <w:lang w:val="ro-RO" w:eastAsia="en-US"/>
              </w:rPr>
              <w:t>Note</w:t>
            </w:r>
          </w:p>
        </w:tc>
      </w:tr>
      <w:tr w:rsidR="005B59C1" w14:paraId="1CB82D69" w14:textId="77777777" w:rsidTr="00B6224A">
        <w:tc>
          <w:tcPr>
            <w:tcW w:w="9889" w:type="dxa"/>
            <w:gridSpan w:val="5"/>
            <w:tcBorders>
              <w:top w:val="single" w:sz="4" w:space="0" w:color="auto"/>
              <w:left w:val="single" w:sz="4" w:space="0" w:color="auto"/>
              <w:bottom w:val="single" w:sz="4" w:space="0" w:color="auto"/>
              <w:right w:val="single" w:sz="4" w:space="0" w:color="auto"/>
            </w:tcBorders>
            <w:hideMark/>
          </w:tcPr>
          <w:p w14:paraId="538E7F58" w14:textId="77777777" w:rsidR="005B59C1" w:rsidRDefault="005B59C1" w:rsidP="00B6224A">
            <w:pPr>
              <w:spacing w:after="0" w:line="240" w:lineRule="auto"/>
              <w:jc w:val="center"/>
              <w:rPr>
                <w:rFonts w:ascii="Times New Roman" w:hAnsi="Times New Roman" w:cs="Times New Roman"/>
                <w:i/>
                <w:lang w:val="ro-RO" w:eastAsia="en-US"/>
              </w:rPr>
            </w:pPr>
            <w:r>
              <w:rPr>
                <w:rFonts w:ascii="Times New Roman" w:hAnsi="Times New Roman" w:cs="Times New Roman"/>
                <w:b/>
                <w:i/>
                <w:lang w:val="ro-RO" w:eastAsia="en-US"/>
              </w:rPr>
              <w:t>I. ŞEDINŢELE CONSILIULUI LOCAL</w:t>
            </w:r>
          </w:p>
        </w:tc>
      </w:tr>
      <w:tr w:rsidR="005B59C1" w14:paraId="5E1B1C2D" w14:textId="77777777" w:rsidTr="00B6224A">
        <w:tc>
          <w:tcPr>
            <w:tcW w:w="813" w:type="dxa"/>
            <w:tcBorders>
              <w:top w:val="single" w:sz="4" w:space="0" w:color="auto"/>
              <w:left w:val="single" w:sz="4" w:space="0" w:color="auto"/>
              <w:bottom w:val="single" w:sz="4" w:space="0" w:color="auto"/>
              <w:right w:val="single" w:sz="4" w:space="0" w:color="auto"/>
            </w:tcBorders>
            <w:hideMark/>
          </w:tcPr>
          <w:p w14:paraId="60B2D1D6"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1.</w:t>
            </w:r>
          </w:p>
        </w:tc>
        <w:tc>
          <w:tcPr>
            <w:tcW w:w="4072" w:type="dxa"/>
            <w:tcBorders>
              <w:top w:val="single" w:sz="4" w:space="0" w:color="auto"/>
              <w:left w:val="single" w:sz="4" w:space="0" w:color="auto"/>
              <w:bottom w:val="single" w:sz="4" w:space="0" w:color="auto"/>
              <w:right w:val="single" w:sz="4" w:space="0" w:color="auto"/>
            </w:tcBorders>
            <w:hideMark/>
          </w:tcPr>
          <w:p w14:paraId="4728DD87" w14:textId="77777777" w:rsidR="005B59C1" w:rsidRDefault="005B59C1" w:rsidP="00B6224A">
            <w:pPr>
              <w:spacing w:after="0" w:line="240" w:lineRule="auto"/>
              <w:jc w:val="both"/>
              <w:rPr>
                <w:rFonts w:ascii="Times New Roman" w:hAnsi="Times New Roman" w:cs="Times New Roman"/>
                <w:lang w:val="ro-RO" w:eastAsia="en-US"/>
              </w:rPr>
            </w:pPr>
            <w:r>
              <w:rPr>
                <w:rFonts w:ascii="Times New Roman" w:hAnsi="Times New Roman" w:cs="Times New Roman"/>
                <w:lang w:val="ro-RO" w:eastAsia="en-US"/>
              </w:rPr>
              <w:t>Cu privire la a</w:t>
            </w:r>
            <w:r w:rsidRPr="005A3C01">
              <w:rPr>
                <w:rFonts w:ascii="Times New Roman" w:hAnsi="Times New Roman" w:cs="Times New Roman"/>
                <w:sz w:val="28"/>
                <w:szCs w:val="28"/>
                <w:lang w:val="ro-RO" w:eastAsia="en-US"/>
              </w:rPr>
              <w:t xml:space="preserve"> </w:t>
            </w:r>
            <w:r>
              <w:rPr>
                <w:rFonts w:ascii="Times New Roman" w:hAnsi="Times New Roman" w:cs="Times New Roman"/>
                <w:lang w:val="ro-RO" w:eastAsia="en-US"/>
              </w:rPr>
              <w:t xml:space="preserve">Cu privire la executarea bugetului </w:t>
            </w:r>
            <w:proofErr w:type="spellStart"/>
            <w:r>
              <w:rPr>
                <w:rFonts w:ascii="Times New Roman" w:hAnsi="Times New Roman" w:cs="Times New Roman"/>
                <w:lang w:val="ro-RO" w:eastAsia="en-US"/>
              </w:rPr>
              <w:t>oraşului</w:t>
            </w:r>
            <w:proofErr w:type="spellEnd"/>
            <w:r>
              <w:rPr>
                <w:rFonts w:ascii="Times New Roman" w:hAnsi="Times New Roman" w:cs="Times New Roman"/>
                <w:lang w:val="ro-RO" w:eastAsia="en-US"/>
              </w:rPr>
              <w:t xml:space="preserve"> Ialoveni pentru anul 2021.</w:t>
            </w:r>
          </w:p>
        </w:tc>
        <w:tc>
          <w:tcPr>
            <w:tcW w:w="1744" w:type="dxa"/>
            <w:tcBorders>
              <w:top w:val="single" w:sz="4" w:space="0" w:color="auto"/>
              <w:left w:val="single" w:sz="4" w:space="0" w:color="auto"/>
              <w:bottom w:val="single" w:sz="4" w:space="0" w:color="auto"/>
              <w:right w:val="single" w:sz="4" w:space="0" w:color="auto"/>
            </w:tcBorders>
            <w:hideMark/>
          </w:tcPr>
          <w:p w14:paraId="05C75545"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ianuarie</w:t>
            </w:r>
          </w:p>
          <w:p w14:paraId="4B1EE7A5"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martie</w:t>
            </w:r>
          </w:p>
          <w:p w14:paraId="7BA98BE4"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2022</w:t>
            </w:r>
          </w:p>
        </w:tc>
        <w:tc>
          <w:tcPr>
            <w:tcW w:w="1984" w:type="dxa"/>
            <w:tcBorders>
              <w:top w:val="single" w:sz="4" w:space="0" w:color="auto"/>
              <w:left w:val="single" w:sz="4" w:space="0" w:color="auto"/>
              <w:bottom w:val="single" w:sz="4" w:space="0" w:color="auto"/>
              <w:right w:val="single" w:sz="4" w:space="0" w:color="auto"/>
            </w:tcBorders>
            <w:hideMark/>
          </w:tcPr>
          <w:p w14:paraId="326899B2"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Galina Savin,</w:t>
            </w:r>
          </w:p>
          <w:p w14:paraId="71DD22D8"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contabil-</w:t>
            </w:r>
            <w:proofErr w:type="spellStart"/>
            <w:r>
              <w:rPr>
                <w:rFonts w:ascii="Times New Roman" w:hAnsi="Times New Roman" w:cs="Times New Roman"/>
                <w:lang w:val="ro-RO" w:eastAsia="en-US"/>
              </w:rPr>
              <w:t>şef</w:t>
            </w:r>
            <w:proofErr w:type="spellEnd"/>
          </w:p>
          <w:p w14:paraId="4B8EA8DC"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 xml:space="preserve">Elena Palii, </w:t>
            </w:r>
          </w:p>
          <w:p w14:paraId="3AF0EB72"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specialist principal</w:t>
            </w:r>
          </w:p>
        </w:tc>
        <w:tc>
          <w:tcPr>
            <w:tcW w:w="1276" w:type="dxa"/>
            <w:tcBorders>
              <w:top w:val="single" w:sz="4" w:space="0" w:color="auto"/>
              <w:left w:val="single" w:sz="4" w:space="0" w:color="auto"/>
              <w:bottom w:val="single" w:sz="4" w:space="0" w:color="auto"/>
              <w:right w:val="single" w:sz="4" w:space="0" w:color="auto"/>
            </w:tcBorders>
          </w:tcPr>
          <w:p w14:paraId="478540FE" w14:textId="77777777" w:rsidR="005B59C1" w:rsidRDefault="005B59C1" w:rsidP="00B6224A">
            <w:pPr>
              <w:spacing w:after="0" w:line="240" w:lineRule="auto"/>
              <w:rPr>
                <w:rFonts w:ascii="Times New Roman" w:hAnsi="Times New Roman" w:cs="Times New Roman"/>
                <w:lang w:val="ro-RO" w:eastAsia="en-US"/>
              </w:rPr>
            </w:pPr>
          </w:p>
        </w:tc>
      </w:tr>
      <w:tr w:rsidR="005B59C1" w14:paraId="0EB54C28" w14:textId="77777777" w:rsidTr="00B6224A">
        <w:tc>
          <w:tcPr>
            <w:tcW w:w="813" w:type="dxa"/>
            <w:tcBorders>
              <w:top w:val="single" w:sz="4" w:space="0" w:color="auto"/>
              <w:left w:val="single" w:sz="4" w:space="0" w:color="auto"/>
              <w:bottom w:val="single" w:sz="4" w:space="0" w:color="auto"/>
              <w:right w:val="single" w:sz="4" w:space="0" w:color="auto"/>
            </w:tcBorders>
            <w:hideMark/>
          </w:tcPr>
          <w:p w14:paraId="5114C443"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2.</w:t>
            </w:r>
          </w:p>
        </w:tc>
        <w:tc>
          <w:tcPr>
            <w:tcW w:w="4072" w:type="dxa"/>
            <w:tcBorders>
              <w:top w:val="single" w:sz="4" w:space="0" w:color="auto"/>
              <w:left w:val="single" w:sz="4" w:space="0" w:color="auto"/>
              <w:bottom w:val="single" w:sz="4" w:space="0" w:color="auto"/>
              <w:right w:val="single" w:sz="4" w:space="0" w:color="auto"/>
            </w:tcBorders>
            <w:hideMark/>
          </w:tcPr>
          <w:p w14:paraId="24BA16FB" w14:textId="77777777" w:rsidR="005B59C1" w:rsidRDefault="005B59C1" w:rsidP="00B6224A">
            <w:pPr>
              <w:spacing w:after="0" w:line="240" w:lineRule="auto"/>
              <w:jc w:val="both"/>
              <w:rPr>
                <w:rFonts w:ascii="Times New Roman" w:hAnsi="Times New Roman" w:cs="Times New Roman"/>
                <w:lang w:val="ro-RO" w:eastAsia="en-US"/>
              </w:rPr>
            </w:pPr>
            <w:r>
              <w:rPr>
                <w:rFonts w:ascii="Times New Roman" w:hAnsi="Times New Roman" w:cs="Times New Roman"/>
                <w:lang w:val="ro-RO" w:eastAsia="en-US"/>
              </w:rPr>
              <w:t xml:space="preserve">Cu privire la modificarea bugetului </w:t>
            </w:r>
            <w:proofErr w:type="spellStart"/>
            <w:r>
              <w:rPr>
                <w:rFonts w:ascii="Times New Roman" w:hAnsi="Times New Roman" w:cs="Times New Roman"/>
                <w:bCs/>
                <w:color w:val="000000"/>
                <w:lang w:val="ro-RO" w:eastAsia="en-US"/>
              </w:rPr>
              <w:t>ora</w:t>
            </w:r>
            <w:r>
              <w:rPr>
                <w:rFonts w:ascii="Times New Roman" w:hAnsi="Times New Roman" w:cs="Times New Roman"/>
                <w:lang w:val="ro-RO" w:eastAsia="en-US"/>
              </w:rPr>
              <w:t>ş</w:t>
            </w:r>
            <w:r>
              <w:rPr>
                <w:rFonts w:ascii="Times New Roman" w:hAnsi="Times New Roman" w:cs="Times New Roman"/>
                <w:bCs/>
                <w:color w:val="000000"/>
                <w:lang w:val="ro-RO" w:eastAsia="en-US"/>
              </w:rPr>
              <w:t>ului</w:t>
            </w:r>
            <w:proofErr w:type="spellEnd"/>
            <w:r>
              <w:rPr>
                <w:rFonts w:ascii="Times New Roman" w:hAnsi="Times New Roman" w:cs="Times New Roman"/>
                <w:bCs/>
                <w:color w:val="000000"/>
                <w:lang w:val="ro-RO" w:eastAsia="en-US"/>
              </w:rPr>
              <w:t xml:space="preserve"> Ialoveni </w:t>
            </w:r>
            <w:proofErr w:type="spellStart"/>
            <w:r>
              <w:rPr>
                <w:rFonts w:ascii="Times New Roman" w:hAnsi="Times New Roman" w:cs="Times New Roman"/>
                <w:lang w:val="ro-RO" w:eastAsia="en-US"/>
              </w:rPr>
              <w:t>şi</w:t>
            </w:r>
            <w:proofErr w:type="spellEnd"/>
            <w:r>
              <w:rPr>
                <w:rFonts w:ascii="Times New Roman" w:hAnsi="Times New Roman" w:cs="Times New Roman"/>
                <w:lang w:val="ro-RO" w:eastAsia="en-US"/>
              </w:rPr>
              <w:t xml:space="preserve"> alocarea mijloacelor financiare</w:t>
            </w:r>
          </w:p>
        </w:tc>
        <w:tc>
          <w:tcPr>
            <w:tcW w:w="1744" w:type="dxa"/>
            <w:tcBorders>
              <w:top w:val="single" w:sz="4" w:space="0" w:color="auto"/>
              <w:left w:val="single" w:sz="4" w:space="0" w:color="auto"/>
              <w:bottom w:val="single" w:sz="4" w:space="0" w:color="auto"/>
              <w:right w:val="single" w:sz="4" w:space="0" w:color="auto"/>
            </w:tcBorders>
            <w:hideMark/>
          </w:tcPr>
          <w:p w14:paraId="12107075"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ianuarie</w:t>
            </w:r>
          </w:p>
          <w:p w14:paraId="1BB6E0BE"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martie</w:t>
            </w:r>
          </w:p>
          <w:p w14:paraId="51D8A141"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2022</w:t>
            </w:r>
          </w:p>
        </w:tc>
        <w:tc>
          <w:tcPr>
            <w:tcW w:w="1984" w:type="dxa"/>
            <w:tcBorders>
              <w:top w:val="single" w:sz="4" w:space="0" w:color="auto"/>
              <w:left w:val="single" w:sz="4" w:space="0" w:color="auto"/>
              <w:bottom w:val="single" w:sz="4" w:space="0" w:color="auto"/>
              <w:right w:val="single" w:sz="4" w:space="0" w:color="auto"/>
            </w:tcBorders>
            <w:hideMark/>
          </w:tcPr>
          <w:p w14:paraId="7EAF1858"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 xml:space="preserve">Elena Palii, </w:t>
            </w:r>
          </w:p>
          <w:p w14:paraId="1E45F117"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Specialist principal</w:t>
            </w:r>
          </w:p>
        </w:tc>
        <w:tc>
          <w:tcPr>
            <w:tcW w:w="1276" w:type="dxa"/>
            <w:tcBorders>
              <w:top w:val="single" w:sz="4" w:space="0" w:color="auto"/>
              <w:left w:val="single" w:sz="4" w:space="0" w:color="auto"/>
              <w:bottom w:val="single" w:sz="4" w:space="0" w:color="auto"/>
              <w:right w:val="single" w:sz="4" w:space="0" w:color="auto"/>
            </w:tcBorders>
          </w:tcPr>
          <w:p w14:paraId="7C3EC26A" w14:textId="77777777" w:rsidR="005B59C1" w:rsidRDefault="005B59C1" w:rsidP="00B6224A">
            <w:pPr>
              <w:spacing w:after="0" w:line="240" w:lineRule="auto"/>
              <w:rPr>
                <w:rFonts w:ascii="Times New Roman" w:hAnsi="Times New Roman" w:cs="Times New Roman"/>
                <w:lang w:val="ro-RO" w:eastAsia="en-US"/>
              </w:rPr>
            </w:pPr>
          </w:p>
        </w:tc>
      </w:tr>
      <w:tr w:rsidR="005B59C1" w:rsidRPr="00277CD2" w14:paraId="078C5B3B" w14:textId="77777777" w:rsidTr="00B6224A">
        <w:tc>
          <w:tcPr>
            <w:tcW w:w="813" w:type="dxa"/>
            <w:tcBorders>
              <w:top w:val="single" w:sz="4" w:space="0" w:color="auto"/>
              <w:left w:val="single" w:sz="4" w:space="0" w:color="auto"/>
              <w:bottom w:val="single" w:sz="4" w:space="0" w:color="auto"/>
              <w:right w:val="single" w:sz="4" w:space="0" w:color="auto"/>
            </w:tcBorders>
            <w:hideMark/>
          </w:tcPr>
          <w:p w14:paraId="5C374085"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3.</w:t>
            </w:r>
          </w:p>
        </w:tc>
        <w:tc>
          <w:tcPr>
            <w:tcW w:w="4072" w:type="dxa"/>
            <w:tcBorders>
              <w:top w:val="single" w:sz="4" w:space="0" w:color="auto"/>
              <w:left w:val="single" w:sz="4" w:space="0" w:color="auto"/>
              <w:bottom w:val="single" w:sz="4" w:space="0" w:color="auto"/>
              <w:right w:val="single" w:sz="4" w:space="0" w:color="auto"/>
            </w:tcBorders>
            <w:hideMark/>
          </w:tcPr>
          <w:p w14:paraId="4EB30BAD" w14:textId="77777777" w:rsidR="005B59C1" w:rsidRDefault="005B59C1" w:rsidP="00B6224A">
            <w:pPr>
              <w:spacing w:after="0" w:line="240" w:lineRule="auto"/>
              <w:jc w:val="both"/>
              <w:rPr>
                <w:rFonts w:ascii="Times New Roman" w:hAnsi="Times New Roman" w:cs="Times New Roman"/>
                <w:lang w:val="ro-RO" w:eastAsia="en-US"/>
              </w:rPr>
            </w:pPr>
            <w:r>
              <w:rPr>
                <w:rFonts w:ascii="Times New Roman" w:hAnsi="Times New Roman" w:cs="Times New Roman"/>
                <w:lang w:val="ro-RO" w:eastAsia="en-US"/>
              </w:rPr>
              <w:t xml:space="preserve">Cu privire la aprobarea planului de activitate a Consiliului </w:t>
            </w:r>
            <w:proofErr w:type="spellStart"/>
            <w:r>
              <w:rPr>
                <w:rFonts w:ascii="Times New Roman" w:hAnsi="Times New Roman" w:cs="Times New Roman"/>
                <w:lang w:val="ro-RO" w:eastAsia="en-US"/>
              </w:rPr>
              <w:t>orăşenesc</w:t>
            </w:r>
            <w:proofErr w:type="spellEnd"/>
            <w:r>
              <w:rPr>
                <w:rFonts w:ascii="Times New Roman" w:hAnsi="Times New Roman" w:cs="Times New Roman"/>
                <w:lang w:val="ro-RO" w:eastAsia="en-US"/>
              </w:rPr>
              <w:t xml:space="preserve"> pentru trimestrul II al anului 2022.</w:t>
            </w:r>
          </w:p>
        </w:tc>
        <w:tc>
          <w:tcPr>
            <w:tcW w:w="1744" w:type="dxa"/>
            <w:tcBorders>
              <w:top w:val="single" w:sz="4" w:space="0" w:color="auto"/>
              <w:left w:val="single" w:sz="4" w:space="0" w:color="auto"/>
              <w:bottom w:val="single" w:sz="4" w:space="0" w:color="auto"/>
              <w:right w:val="single" w:sz="4" w:space="0" w:color="auto"/>
            </w:tcBorders>
            <w:hideMark/>
          </w:tcPr>
          <w:p w14:paraId="45D3D220"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ianuarie</w:t>
            </w:r>
          </w:p>
          <w:p w14:paraId="6A30ED24"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martie</w:t>
            </w:r>
          </w:p>
          <w:p w14:paraId="72065DE9"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2022</w:t>
            </w:r>
          </w:p>
        </w:tc>
        <w:tc>
          <w:tcPr>
            <w:tcW w:w="1984" w:type="dxa"/>
            <w:tcBorders>
              <w:top w:val="single" w:sz="4" w:space="0" w:color="auto"/>
              <w:left w:val="single" w:sz="4" w:space="0" w:color="auto"/>
              <w:bottom w:val="single" w:sz="4" w:space="0" w:color="auto"/>
              <w:right w:val="single" w:sz="4" w:space="0" w:color="auto"/>
            </w:tcBorders>
            <w:hideMark/>
          </w:tcPr>
          <w:p w14:paraId="794D99B2" w14:textId="77777777" w:rsidR="005B59C1" w:rsidRDefault="005B59C1" w:rsidP="00B6224A">
            <w:pPr>
              <w:spacing w:after="0" w:line="240" w:lineRule="auto"/>
              <w:rPr>
                <w:rFonts w:ascii="Times New Roman" w:hAnsi="Times New Roman" w:cs="Times New Roman"/>
                <w:lang w:val="ro-RO" w:eastAsia="en-US"/>
              </w:rPr>
            </w:pPr>
            <w:proofErr w:type="spellStart"/>
            <w:r>
              <w:rPr>
                <w:rFonts w:ascii="Times New Roman" w:hAnsi="Times New Roman" w:cs="Times New Roman"/>
                <w:lang w:val="ro-RO" w:eastAsia="en-US"/>
              </w:rPr>
              <w:t>Mîţa</w:t>
            </w:r>
            <w:proofErr w:type="spellEnd"/>
            <w:r>
              <w:rPr>
                <w:rFonts w:ascii="Times New Roman" w:hAnsi="Times New Roman" w:cs="Times New Roman"/>
                <w:lang w:val="ro-RO" w:eastAsia="en-US"/>
              </w:rPr>
              <w:t xml:space="preserve"> </w:t>
            </w:r>
            <w:proofErr w:type="spellStart"/>
            <w:r>
              <w:rPr>
                <w:rFonts w:ascii="Times New Roman" w:hAnsi="Times New Roman" w:cs="Times New Roman"/>
                <w:lang w:val="ro-RO" w:eastAsia="en-US"/>
              </w:rPr>
              <w:t>Lilia</w:t>
            </w:r>
            <w:proofErr w:type="spellEnd"/>
            <w:r>
              <w:rPr>
                <w:rFonts w:ascii="Times New Roman" w:hAnsi="Times New Roman" w:cs="Times New Roman"/>
                <w:lang w:val="ro-RO" w:eastAsia="en-US"/>
              </w:rPr>
              <w:t xml:space="preserve">, secretar al Consiliului </w:t>
            </w:r>
            <w:proofErr w:type="spellStart"/>
            <w:r>
              <w:rPr>
                <w:rFonts w:ascii="Times New Roman" w:hAnsi="Times New Roman" w:cs="Times New Roman"/>
                <w:lang w:val="ro-RO" w:eastAsia="en-US"/>
              </w:rPr>
              <w:t>orăşenesc</w:t>
            </w:r>
            <w:proofErr w:type="spellEnd"/>
            <w:r>
              <w:rPr>
                <w:rFonts w:ascii="Times New Roman" w:hAnsi="Times New Roman" w:cs="Times New Roman"/>
                <w:lang w:val="ro-RO" w:eastAsia="en-US"/>
              </w:rPr>
              <w:t xml:space="preserve"> Ialoveni;</w:t>
            </w:r>
          </w:p>
        </w:tc>
        <w:tc>
          <w:tcPr>
            <w:tcW w:w="1276" w:type="dxa"/>
            <w:tcBorders>
              <w:top w:val="single" w:sz="4" w:space="0" w:color="auto"/>
              <w:left w:val="single" w:sz="4" w:space="0" w:color="auto"/>
              <w:bottom w:val="single" w:sz="4" w:space="0" w:color="auto"/>
              <w:right w:val="single" w:sz="4" w:space="0" w:color="auto"/>
            </w:tcBorders>
          </w:tcPr>
          <w:p w14:paraId="310E2ACA" w14:textId="77777777" w:rsidR="005B59C1" w:rsidRDefault="005B59C1" w:rsidP="00B6224A">
            <w:pPr>
              <w:spacing w:after="0" w:line="240" w:lineRule="auto"/>
              <w:rPr>
                <w:rFonts w:ascii="Times New Roman" w:hAnsi="Times New Roman" w:cs="Times New Roman"/>
                <w:lang w:val="ro-RO" w:eastAsia="en-US"/>
              </w:rPr>
            </w:pPr>
          </w:p>
        </w:tc>
      </w:tr>
      <w:tr w:rsidR="005B59C1" w:rsidRPr="00277CD2" w14:paraId="1759E061" w14:textId="77777777" w:rsidTr="00B6224A">
        <w:tc>
          <w:tcPr>
            <w:tcW w:w="9889" w:type="dxa"/>
            <w:gridSpan w:val="5"/>
            <w:tcBorders>
              <w:top w:val="single" w:sz="4" w:space="0" w:color="auto"/>
              <w:left w:val="single" w:sz="4" w:space="0" w:color="auto"/>
              <w:bottom w:val="single" w:sz="4" w:space="0" w:color="auto"/>
              <w:right w:val="single" w:sz="4" w:space="0" w:color="auto"/>
            </w:tcBorders>
            <w:hideMark/>
          </w:tcPr>
          <w:p w14:paraId="2E94A3BA" w14:textId="77777777" w:rsidR="005B59C1" w:rsidRDefault="005B59C1" w:rsidP="00B6224A">
            <w:pPr>
              <w:spacing w:after="0" w:line="240" w:lineRule="auto"/>
              <w:jc w:val="center"/>
              <w:rPr>
                <w:rFonts w:ascii="Times New Roman" w:hAnsi="Times New Roman" w:cs="Times New Roman"/>
                <w:i/>
                <w:lang w:val="ro-RO" w:eastAsia="en-US"/>
              </w:rPr>
            </w:pPr>
            <w:r>
              <w:rPr>
                <w:rFonts w:ascii="Times New Roman" w:hAnsi="Times New Roman" w:cs="Times New Roman"/>
                <w:b/>
                <w:i/>
                <w:lang w:val="ro-RO" w:eastAsia="en-US"/>
              </w:rPr>
              <w:t>II. ŞEDINŢELE COMISIILOR CONSULTATIVE DE SPECIALITATE</w:t>
            </w:r>
          </w:p>
        </w:tc>
      </w:tr>
      <w:tr w:rsidR="005B59C1" w14:paraId="24F92DFD" w14:textId="77777777" w:rsidTr="00B6224A">
        <w:tc>
          <w:tcPr>
            <w:tcW w:w="813" w:type="dxa"/>
            <w:tcBorders>
              <w:top w:val="single" w:sz="4" w:space="0" w:color="auto"/>
              <w:left w:val="single" w:sz="4" w:space="0" w:color="auto"/>
              <w:bottom w:val="single" w:sz="4" w:space="0" w:color="auto"/>
              <w:right w:val="single" w:sz="4" w:space="0" w:color="auto"/>
            </w:tcBorders>
            <w:hideMark/>
          </w:tcPr>
          <w:p w14:paraId="6E01997D"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1.</w:t>
            </w:r>
          </w:p>
        </w:tc>
        <w:tc>
          <w:tcPr>
            <w:tcW w:w="4072" w:type="dxa"/>
            <w:tcBorders>
              <w:top w:val="single" w:sz="4" w:space="0" w:color="auto"/>
              <w:left w:val="single" w:sz="4" w:space="0" w:color="auto"/>
              <w:bottom w:val="single" w:sz="4" w:space="0" w:color="auto"/>
              <w:right w:val="single" w:sz="4" w:space="0" w:color="auto"/>
            </w:tcBorders>
            <w:hideMark/>
          </w:tcPr>
          <w:p w14:paraId="4E6A4FB6" w14:textId="77777777" w:rsidR="005B59C1" w:rsidRDefault="005B59C1" w:rsidP="00B6224A">
            <w:pPr>
              <w:spacing w:after="0" w:line="240" w:lineRule="auto"/>
              <w:jc w:val="both"/>
              <w:rPr>
                <w:rFonts w:ascii="Times New Roman" w:hAnsi="Times New Roman" w:cs="Times New Roman"/>
                <w:lang w:val="ro-RO" w:eastAsia="en-US"/>
              </w:rPr>
            </w:pPr>
            <w:r>
              <w:rPr>
                <w:rFonts w:ascii="Times New Roman" w:hAnsi="Times New Roman" w:cs="Times New Roman"/>
                <w:lang w:val="ro-RO" w:eastAsia="en-US"/>
              </w:rPr>
              <w:t xml:space="preserve">Chestiunile din ordinea de zi a </w:t>
            </w:r>
            <w:proofErr w:type="spellStart"/>
            <w:r>
              <w:rPr>
                <w:rFonts w:ascii="Times New Roman" w:hAnsi="Times New Roman" w:cs="Times New Roman"/>
                <w:lang w:val="ro-RO" w:eastAsia="en-US"/>
              </w:rPr>
              <w:t>şedinţelor</w:t>
            </w:r>
            <w:proofErr w:type="spellEnd"/>
            <w:r>
              <w:rPr>
                <w:rFonts w:ascii="Times New Roman" w:hAnsi="Times New Roman" w:cs="Times New Roman"/>
                <w:lang w:val="ro-RO" w:eastAsia="en-US"/>
              </w:rPr>
              <w:t xml:space="preserve"> consiliului local</w:t>
            </w:r>
          </w:p>
        </w:tc>
        <w:tc>
          <w:tcPr>
            <w:tcW w:w="1744" w:type="dxa"/>
            <w:tcBorders>
              <w:top w:val="single" w:sz="4" w:space="0" w:color="auto"/>
              <w:left w:val="single" w:sz="4" w:space="0" w:color="auto"/>
              <w:bottom w:val="single" w:sz="4" w:space="0" w:color="auto"/>
              <w:right w:val="single" w:sz="4" w:space="0" w:color="auto"/>
            </w:tcBorders>
            <w:hideMark/>
          </w:tcPr>
          <w:p w14:paraId="5F80EA55"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ianuarie</w:t>
            </w:r>
          </w:p>
          <w:p w14:paraId="6FAAAA53"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martie</w:t>
            </w:r>
          </w:p>
          <w:p w14:paraId="01551E21"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2022</w:t>
            </w:r>
          </w:p>
        </w:tc>
        <w:tc>
          <w:tcPr>
            <w:tcW w:w="1984" w:type="dxa"/>
            <w:tcBorders>
              <w:top w:val="single" w:sz="4" w:space="0" w:color="auto"/>
              <w:left w:val="single" w:sz="4" w:space="0" w:color="auto"/>
              <w:bottom w:val="single" w:sz="4" w:space="0" w:color="auto"/>
              <w:right w:val="single" w:sz="4" w:space="0" w:color="auto"/>
            </w:tcBorders>
            <w:hideMark/>
          </w:tcPr>
          <w:p w14:paraId="397181B9"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Comisiile consultative de specialitate</w:t>
            </w:r>
          </w:p>
        </w:tc>
        <w:tc>
          <w:tcPr>
            <w:tcW w:w="1276" w:type="dxa"/>
            <w:tcBorders>
              <w:top w:val="single" w:sz="4" w:space="0" w:color="auto"/>
              <w:left w:val="single" w:sz="4" w:space="0" w:color="auto"/>
              <w:bottom w:val="single" w:sz="4" w:space="0" w:color="auto"/>
              <w:right w:val="single" w:sz="4" w:space="0" w:color="auto"/>
            </w:tcBorders>
          </w:tcPr>
          <w:p w14:paraId="528A76B7" w14:textId="77777777" w:rsidR="005B59C1" w:rsidRDefault="005B59C1" w:rsidP="00B6224A">
            <w:pPr>
              <w:spacing w:after="0" w:line="240" w:lineRule="auto"/>
              <w:rPr>
                <w:rFonts w:ascii="Times New Roman" w:hAnsi="Times New Roman" w:cs="Times New Roman"/>
                <w:lang w:val="ro-RO" w:eastAsia="en-US"/>
              </w:rPr>
            </w:pPr>
          </w:p>
        </w:tc>
      </w:tr>
      <w:tr w:rsidR="005B59C1" w14:paraId="3AB197FD" w14:textId="77777777" w:rsidTr="00B6224A">
        <w:tc>
          <w:tcPr>
            <w:tcW w:w="813" w:type="dxa"/>
            <w:tcBorders>
              <w:top w:val="single" w:sz="4" w:space="0" w:color="auto"/>
              <w:left w:val="single" w:sz="4" w:space="0" w:color="auto"/>
              <w:bottom w:val="single" w:sz="4" w:space="0" w:color="auto"/>
              <w:right w:val="single" w:sz="4" w:space="0" w:color="auto"/>
            </w:tcBorders>
            <w:hideMark/>
          </w:tcPr>
          <w:p w14:paraId="0665FEC8"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2.</w:t>
            </w:r>
          </w:p>
        </w:tc>
        <w:tc>
          <w:tcPr>
            <w:tcW w:w="4072" w:type="dxa"/>
            <w:tcBorders>
              <w:top w:val="single" w:sz="4" w:space="0" w:color="auto"/>
              <w:left w:val="single" w:sz="4" w:space="0" w:color="auto"/>
              <w:bottom w:val="single" w:sz="4" w:space="0" w:color="auto"/>
              <w:right w:val="single" w:sz="4" w:space="0" w:color="auto"/>
            </w:tcBorders>
            <w:hideMark/>
          </w:tcPr>
          <w:p w14:paraId="11EBF728" w14:textId="77777777" w:rsidR="005B59C1" w:rsidRDefault="005B59C1" w:rsidP="00B6224A">
            <w:pPr>
              <w:spacing w:after="0" w:line="240" w:lineRule="auto"/>
              <w:jc w:val="both"/>
              <w:rPr>
                <w:rFonts w:ascii="Times New Roman" w:hAnsi="Times New Roman" w:cs="Times New Roman"/>
                <w:lang w:val="ro-RO" w:eastAsia="en-US"/>
              </w:rPr>
            </w:pPr>
            <w:r>
              <w:rPr>
                <w:rFonts w:ascii="Times New Roman" w:hAnsi="Times New Roman" w:cs="Times New Roman"/>
                <w:lang w:val="ro-RO" w:eastAsia="en-US"/>
              </w:rPr>
              <w:t xml:space="preserve">Examinarea </w:t>
            </w:r>
            <w:proofErr w:type="spellStart"/>
            <w:r>
              <w:rPr>
                <w:rFonts w:ascii="Times New Roman" w:hAnsi="Times New Roman" w:cs="Times New Roman"/>
                <w:lang w:val="ro-RO" w:eastAsia="en-US"/>
              </w:rPr>
              <w:t>petiţiilor</w:t>
            </w:r>
            <w:proofErr w:type="spellEnd"/>
            <w:r>
              <w:rPr>
                <w:rFonts w:ascii="Times New Roman" w:hAnsi="Times New Roman" w:cs="Times New Roman"/>
                <w:lang w:val="ro-RO" w:eastAsia="en-US"/>
              </w:rPr>
              <w:t xml:space="preserve"> din partea </w:t>
            </w:r>
            <w:proofErr w:type="spellStart"/>
            <w:r>
              <w:rPr>
                <w:rFonts w:ascii="Times New Roman" w:hAnsi="Times New Roman" w:cs="Times New Roman"/>
                <w:lang w:val="ro-RO" w:eastAsia="en-US"/>
              </w:rPr>
              <w:t>cetăţenilor</w:t>
            </w:r>
            <w:proofErr w:type="spellEnd"/>
            <w:r>
              <w:rPr>
                <w:rFonts w:ascii="Times New Roman" w:hAnsi="Times New Roman" w:cs="Times New Roman"/>
                <w:lang w:val="ro-RO" w:eastAsia="en-US"/>
              </w:rPr>
              <w:t>.</w:t>
            </w:r>
          </w:p>
        </w:tc>
        <w:tc>
          <w:tcPr>
            <w:tcW w:w="1744" w:type="dxa"/>
            <w:tcBorders>
              <w:top w:val="single" w:sz="4" w:space="0" w:color="auto"/>
              <w:left w:val="single" w:sz="4" w:space="0" w:color="auto"/>
              <w:bottom w:val="single" w:sz="4" w:space="0" w:color="auto"/>
              <w:right w:val="single" w:sz="4" w:space="0" w:color="auto"/>
            </w:tcBorders>
            <w:hideMark/>
          </w:tcPr>
          <w:p w14:paraId="24756B5C"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ianuarie</w:t>
            </w:r>
          </w:p>
          <w:p w14:paraId="47A47A3E"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martie</w:t>
            </w:r>
          </w:p>
          <w:p w14:paraId="0BF283DA"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2022</w:t>
            </w:r>
          </w:p>
        </w:tc>
        <w:tc>
          <w:tcPr>
            <w:tcW w:w="1984" w:type="dxa"/>
            <w:tcBorders>
              <w:top w:val="single" w:sz="4" w:space="0" w:color="auto"/>
              <w:left w:val="single" w:sz="4" w:space="0" w:color="auto"/>
              <w:bottom w:val="single" w:sz="4" w:space="0" w:color="auto"/>
              <w:right w:val="single" w:sz="4" w:space="0" w:color="auto"/>
            </w:tcBorders>
            <w:hideMark/>
          </w:tcPr>
          <w:p w14:paraId="71B9082D"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Comisiile consultative de specialitate</w:t>
            </w:r>
          </w:p>
        </w:tc>
        <w:tc>
          <w:tcPr>
            <w:tcW w:w="1276" w:type="dxa"/>
            <w:tcBorders>
              <w:top w:val="single" w:sz="4" w:space="0" w:color="auto"/>
              <w:left w:val="single" w:sz="4" w:space="0" w:color="auto"/>
              <w:bottom w:val="single" w:sz="4" w:space="0" w:color="auto"/>
              <w:right w:val="single" w:sz="4" w:space="0" w:color="auto"/>
            </w:tcBorders>
          </w:tcPr>
          <w:p w14:paraId="627B9936" w14:textId="77777777" w:rsidR="005B59C1" w:rsidRDefault="005B59C1" w:rsidP="00B6224A">
            <w:pPr>
              <w:spacing w:after="0" w:line="240" w:lineRule="auto"/>
              <w:rPr>
                <w:rFonts w:ascii="Times New Roman" w:hAnsi="Times New Roman" w:cs="Times New Roman"/>
                <w:lang w:val="ro-RO" w:eastAsia="en-US"/>
              </w:rPr>
            </w:pPr>
          </w:p>
        </w:tc>
      </w:tr>
      <w:tr w:rsidR="005B59C1" w:rsidRPr="00277CD2" w14:paraId="62234A27" w14:textId="77777777" w:rsidTr="00B6224A">
        <w:tc>
          <w:tcPr>
            <w:tcW w:w="9889" w:type="dxa"/>
            <w:gridSpan w:val="5"/>
            <w:tcBorders>
              <w:top w:val="single" w:sz="4" w:space="0" w:color="auto"/>
              <w:left w:val="single" w:sz="4" w:space="0" w:color="auto"/>
              <w:bottom w:val="single" w:sz="4" w:space="0" w:color="auto"/>
              <w:right w:val="single" w:sz="4" w:space="0" w:color="auto"/>
            </w:tcBorders>
            <w:hideMark/>
          </w:tcPr>
          <w:p w14:paraId="4A20A9EA" w14:textId="77777777" w:rsidR="005B59C1" w:rsidRDefault="005B59C1" w:rsidP="00B6224A">
            <w:pPr>
              <w:spacing w:after="0" w:line="240" w:lineRule="auto"/>
              <w:jc w:val="center"/>
              <w:rPr>
                <w:rFonts w:ascii="Times New Roman" w:hAnsi="Times New Roman" w:cs="Times New Roman"/>
                <w:b/>
                <w:i/>
                <w:lang w:val="ro-RO" w:eastAsia="en-US"/>
              </w:rPr>
            </w:pPr>
            <w:r>
              <w:rPr>
                <w:rFonts w:ascii="Times New Roman" w:hAnsi="Times New Roman" w:cs="Times New Roman"/>
                <w:b/>
                <w:i/>
                <w:lang w:val="ro-RO" w:eastAsia="en-US"/>
              </w:rPr>
              <w:t>III. AUDIENŢA CETĂŢENILOR DE CĂTRE ALEŞII LOCALI</w:t>
            </w:r>
          </w:p>
        </w:tc>
      </w:tr>
      <w:tr w:rsidR="005B59C1" w:rsidRPr="00277CD2" w14:paraId="07E7DDEA" w14:textId="77777777" w:rsidTr="00B6224A">
        <w:trPr>
          <w:trHeight w:val="470"/>
        </w:trPr>
        <w:tc>
          <w:tcPr>
            <w:tcW w:w="813" w:type="dxa"/>
            <w:tcBorders>
              <w:top w:val="single" w:sz="4" w:space="0" w:color="auto"/>
              <w:left w:val="single" w:sz="4" w:space="0" w:color="auto"/>
              <w:bottom w:val="single" w:sz="4" w:space="0" w:color="auto"/>
              <w:right w:val="single" w:sz="4" w:space="0" w:color="auto"/>
            </w:tcBorders>
            <w:hideMark/>
          </w:tcPr>
          <w:p w14:paraId="7EE09354" w14:textId="77777777" w:rsidR="005B59C1" w:rsidRDefault="005B59C1" w:rsidP="00B6224A">
            <w:pPr>
              <w:spacing w:after="0" w:line="240" w:lineRule="auto"/>
              <w:rPr>
                <w:rFonts w:ascii="Times New Roman" w:hAnsi="Times New Roman" w:cs="Times New Roman"/>
                <w:lang w:val="ro-RO" w:eastAsia="en-US"/>
              </w:rPr>
            </w:pPr>
            <w:r>
              <w:rPr>
                <w:rFonts w:ascii="Times New Roman" w:hAnsi="Times New Roman" w:cs="Times New Roman"/>
                <w:lang w:val="ro-RO" w:eastAsia="en-US"/>
              </w:rPr>
              <w:t>1.</w:t>
            </w:r>
          </w:p>
        </w:tc>
        <w:tc>
          <w:tcPr>
            <w:tcW w:w="4072" w:type="dxa"/>
            <w:tcBorders>
              <w:top w:val="single" w:sz="4" w:space="0" w:color="auto"/>
              <w:left w:val="single" w:sz="4" w:space="0" w:color="auto"/>
              <w:bottom w:val="single" w:sz="4" w:space="0" w:color="auto"/>
              <w:right w:val="single" w:sz="4" w:space="0" w:color="auto"/>
            </w:tcBorders>
            <w:hideMark/>
          </w:tcPr>
          <w:p w14:paraId="08810391" w14:textId="77777777" w:rsidR="005B59C1" w:rsidRDefault="005B59C1" w:rsidP="00B6224A">
            <w:pPr>
              <w:spacing w:after="0" w:line="240" w:lineRule="auto"/>
              <w:rPr>
                <w:rFonts w:ascii="Times New Roman" w:hAnsi="Times New Roman" w:cs="Times New Roman"/>
                <w:sz w:val="24"/>
                <w:szCs w:val="24"/>
                <w:lang w:val="ro-RO" w:eastAsia="en-US"/>
              </w:rPr>
            </w:pPr>
            <w:r>
              <w:rPr>
                <w:rFonts w:ascii="Times New Roman" w:hAnsi="Times New Roman" w:cs="Times New Roman"/>
                <w:sz w:val="24"/>
                <w:szCs w:val="24"/>
                <w:lang w:val="ro-RO" w:eastAsia="en-US"/>
              </w:rPr>
              <w:t>BE ”ACUM„ zi de audiență în prima zi de luni a lunii de la orele 15.00 – 17.00.</w:t>
            </w:r>
          </w:p>
        </w:tc>
        <w:tc>
          <w:tcPr>
            <w:tcW w:w="1744" w:type="dxa"/>
            <w:tcBorders>
              <w:top w:val="single" w:sz="4" w:space="0" w:color="auto"/>
              <w:left w:val="single" w:sz="4" w:space="0" w:color="auto"/>
              <w:bottom w:val="single" w:sz="4" w:space="0" w:color="auto"/>
              <w:right w:val="single" w:sz="4" w:space="0" w:color="auto"/>
            </w:tcBorders>
            <w:hideMark/>
          </w:tcPr>
          <w:p w14:paraId="58728380"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ianuarie</w:t>
            </w:r>
          </w:p>
          <w:p w14:paraId="3C2BBDAF"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martie</w:t>
            </w:r>
          </w:p>
          <w:p w14:paraId="7518C9E6" w14:textId="77777777" w:rsidR="005B59C1" w:rsidRDefault="005B59C1" w:rsidP="00B6224A">
            <w:pPr>
              <w:spacing w:after="0" w:line="240" w:lineRule="auto"/>
              <w:jc w:val="center"/>
              <w:rPr>
                <w:rFonts w:ascii="Times New Roman" w:hAnsi="Times New Roman" w:cs="Times New Roman"/>
                <w:lang w:val="ro-RO" w:eastAsia="en-US"/>
              </w:rPr>
            </w:pPr>
            <w:r>
              <w:rPr>
                <w:rFonts w:ascii="Times New Roman" w:hAnsi="Times New Roman" w:cs="Times New Roman"/>
                <w:lang w:val="ro-RO" w:eastAsia="en-US"/>
              </w:rPr>
              <w:t>2022</w:t>
            </w:r>
          </w:p>
        </w:tc>
        <w:tc>
          <w:tcPr>
            <w:tcW w:w="1984" w:type="dxa"/>
            <w:tcBorders>
              <w:top w:val="single" w:sz="4" w:space="0" w:color="auto"/>
              <w:left w:val="single" w:sz="4" w:space="0" w:color="auto"/>
              <w:bottom w:val="single" w:sz="4" w:space="0" w:color="auto"/>
              <w:right w:val="single" w:sz="4" w:space="0" w:color="auto"/>
            </w:tcBorders>
            <w:hideMark/>
          </w:tcPr>
          <w:p w14:paraId="530668E6" w14:textId="77777777" w:rsidR="005B59C1" w:rsidRDefault="005B59C1" w:rsidP="00B6224A">
            <w:pPr>
              <w:spacing w:after="0" w:line="240" w:lineRule="auto"/>
              <w:rPr>
                <w:rFonts w:ascii="Times New Roman" w:hAnsi="Times New Roman" w:cs="Times New Roman"/>
                <w:lang w:val="ro-RO" w:eastAsia="en-US"/>
              </w:rPr>
            </w:pPr>
            <w:proofErr w:type="spellStart"/>
            <w:r>
              <w:rPr>
                <w:rFonts w:ascii="Times New Roman" w:hAnsi="Times New Roman" w:cs="Times New Roman"/>
                <w:lang w:val="ro-RO" w:eastAsia="en-US"/>
              </w:rPr>
              <w:t>Lilia</w:t>
            </w:r>
            <w:proofErr w:type="spellEnd"/>
            <w:r>
              <w:rPr>
                <w:rFonts w:ascii="Times New Roman" w:hAnsi="Times New Roman" w:cs="Times New Roman"/>
                <w:lang w:val="ro-RO" w:eastAsia="en-US"/>
              </w:rPr>
              <w:t xml:space="preserve"> </w:t>
            </w:r>
            <w:proofErr w:type="spellStart"/>
            <w:r>
              <w:rPr>
                <w:rFonts w:ascii="Times New Roman" w:hAnsi="Times New Roman" w:cs="Times New Roman"/>
                <w:lang w:val="ro-RO" w:eastAsia="en-US"/>
              </w:rPr>
              <w:t>Mîţa</w:t>
            </w:r>
            <w:proofErr w:type="spellEnd"/>
            <w:r>
              <w:rPr>
                <w:rFonts w:ascii="Times New Roman" w:hAnsi="Times New Roman" w:cs="Times New Roman"/>
                <w:lang w:val="ro-RO" w:eastAsia="en-US"/>
              </w:rPr>
              <w:t xml:space="preserve">, secretarul Consiliului </w:t>
            </w:r>
            <w:proofErr w:type="spellStart"/>
            <w:r>
              <w:rPr>
                <w:rFonts w:ascii="Times New Roman" w:hAnsi="Times New Roman" w:cs="Times New Roman"/>
                <w:lang w:val="ro-RO" w:eastAsia="en-US"/>
              </w:rPr>
              <w:t>şi</w:t>
            </w:r>
            <w:proofErr w:type="spellEnd"/>
            <w:r>
              <w:rPr>
                <w:rFonts w:ascii="Times New Roman" w:hAnsi="Times New Roman" w:cs="Times New Roman"/>
                <w:lang w:val="ro-RO" w:eastAsia="en-US"/>
              </w:rPr>
              <w:t xml:space="preserve"> </w:t>
            </w:r>
            <w:proofErr w:type="spellStart"/>
            <w:r>
              <w:rPr>
                <w:rFonts w:ascii="Times New Roman" w:hAnsi="Times New Roman" w:cs="Times New Roman"/>
                <w:lang w:val="ro-RO" w:eastAsia="en-US"/>
              </w:rPr>
              <w:t>aleşii</w:t>
            </w:r>
            <w:proofErr w:type="spellEnd"/>
            <w:r>
              <w:rPr>
                <w:rFonts w:ascii="Times New Roman" w:hAnsi="Times New Roman" w:cs="Times New Roman"/>
                <w:lang w:val="ro-RO" w:eastAsia="en-US"/>
              </w:rPr>
              <w:t xml:space="preserve"> locali</w:t>
            </w:r>
          </w:p>
        </w:tc>
        <w:tc>
          <w:tcPr>
            <w:tcW w:w="1276" w:type="dxa"/>
            <w:tcBorders>
              <w:top w:val="single" w:sz="4" w:space="0" w:color="auto"/>
              <w:left w:val="single" w:sz="4" w:space="0" w:color="auto"/>
              <w:bottom w:val="single" w:sz="4" w:space="0" w:color="auto"/>
              <w:right w:val="single" w:sz="4" w:space="0" w:color="auto"/>
            </w:tcBorders>
          </w:tcPr>
          <w:p w14:paraId="37F33292" w14:textId="77777777" w:rsidR="005B59C1" w:rsidRDefault="005B59C1" w:rsidP="00B6224A">
            <w:pPr>
              <w:spacing w:after="0" w:line="240" w:lineRule="auto"/>
              <w:rPr>
                <w:rFonts w:ascii="Times New Roman" w:hAnsi="Times New Roman" w:cs="Times New Roman"/>
                <w:lang w:val="ro-RO" w:eastAsia="en-US"/>
              </w:rPr>
            </w:pPr>
          </w:p>
        </w:tc>
      </w:tr>
    </w:tbl>
    <w:p w14:paraId="6539096F" w14:textId="77777777" w:rsidR="005B59C1" w:rsidRDefault="005B59C1" w:rsidP="005B59C1">
      <w:pPr>
        <w:spacing w:after="0" w:line="240" w:lineRule="auto"/>
        <w:rPr>
          <w:rFonts w:ascii="Times New Roman" w:hAnsi="Times New Roman" w:cs="Times New Roman"/>
          <w:i/>
          <w:sz w:val="28"/>
          <w:szCs w:val="28"/>
          <w:lang w:val="en-US"/>
        </w:rPr>
      </w:pPr>
    </w:p>
    <w:p w14:paraId="582BE6B3" w14:textId="77777777" w:rsidR="005B59C1" w:rsidRDefault="005B59C1" w:rsidP="005B59C1">
      <w:pPr>
        <w:spacing w:after="0" w:line="240" w:lineRule="auto"/>
        <w:rPr>
          <w:rFonts w:ascii="Times New Roman" w:hAnsi="Times New Roman" w:cs="Times New Roman"/>
          <w:i/>
          <w:sz w:val="28"/>
          <w:szCs w:val="28"/>
          <w:lang w:val="ro-RO"/>
        </w:rPr>
      </w:pPr>
    </w:p>
    <w:p w14:paraId="273E5924" w14:textId="77777777" w:rsidR="005B59C1" w:rsidRDefault="005B59C1" w:rsidP="005B59C1">
      <w:pPr>
        <w:spacing w:after="0" w:line="240" w:lineRule="auto"/>
        <w:rPr>
          <w:rFonts w:ascii="Times New Roman" w:hAnsi="Times New Roman" w:cs="Times New Roman"/>
          <w:i/>
          <w:sz w:val="28"/>
          <w:szCs w:val="28"/>
          <w:lang w:val="ro-RO"/>
        </w:rPr>
      </w:pPr>
    </w:p>
    <w:p w14:paraId="1DEE7413" w14:textId="77777777" w:rsidR="005B59C1" w:rsidRDefault="005B59C1" w:rsidP="005B59C1">
      <w:pPr>
        <w:pStyle w:val="Listparagraf"/>
        <w:spacing w:after="0" w:line="240" w:lineRule="auto"/>
        <w:jc w:val="center"/>
        <w:rPr>
          <w:b/>
          <w:i/>
          <w:sz w:val="28"/>
          <w:szCs w:val="28"/>
          <w:lang w:val="ro-RO"/>
        </w:rPr>
      </w:pPr>
      <w:r>
        <w:rPr>
          <w:b/>
          <w:i/>
          <w:sz w:val="28"/>
          <w:szCs w:val="28"/>
          <w:lang w:val="ro-RO"/>
        </w:rPr>
        <w:t xml:space="preserve">Secretar al Consiliului </w:t>
      </w:r>
      <w:proofErr w:type="spellStart"/>
      <w:r>
        <w:rPr>
          <w:b/>
          <w:i/>
          <w:sz w:val="28"/>
          <w:szCs w:val="28"/>
          <w:lang w:val="ro-RO"/>
        </w:rPr>
        <w:t>orăşenesc</w:t>
      </w:r>
      <w:proofErr w:type="spellEnd"/>
      <w:r>
        <w:rPr>
          <w:b/>
          <w:i/>
          <w:sz w:val="28"/>
          <w:szCs w:val="28"/>
          <w:lang w:val="ro-RO"/>
        </w:rPr>
        <w:t xml:space="preserve">                                                 </w:t>
      </w:r>
      <w:proofErr w:type="spellStart"/>
      <w:r>
        <w:rPr>
          <w:b/>
          <w:i/>
          <w:sz w:val="28"/>
          <w:szCs w:val="28"/>
          <w:lang w:val="ro-RO"/>
        </w:rPr>
        <w:t>Lilia</w:t>
      </w:r>
      <w:proofErr w:type="spellEnd"/>
      <w:r>
        <w:rPr>
          <w:b/>
          <w:i/>
          <w:sz w:val="28"/>
          <w:szCs w:val="28"/>
          <w:lang w:val="ro-RO"/>
        </w:rPr>
        <w:t xml:space="preserve"> </w:t>
      </w:r>
      <w:proofErr w:type="spellStart"/>
      <w:r>
        <w:rPr>
          <w:b/>
          <w:i/>
          <w:sz w:val="28"/>
          <w:szCs w:val="28"/>
          <w:lang w:val="ro-RO"/>
        </w:rPr>
        <w:t>Mîţa</w:t>
      </w:r>
      <w:proofErr w:type="spellEnd"/>
    </w:p>
    <w:p w14:paraId="5FE7C701" w14:textId="77777777" w:rsidR="005B59C1" w:rsidRDefault="005B59C1" w:rsidP="005B59C1">
      <w:pPr>
        <w:spacing w:after="0" w:line="240" w:lineRule="auto"/>
        <w:jc w:val="both"/>
        <w:rPr>
          <w:rFonts w:ascii="Times New Roman" w:hAnsi="Times New Roman" w:cs="Times New Roman"/>
          <w:b/>
          <w:i/>
          <w:sz w:val="28"/>
          <w:szCs w:val="28"/>
          <w:lang w:val="ro-RO"/>
        </w:rPr>
      </w:pPr>
    </w:p>
    <w:p w14:paraId="59CA63DA" w14:textId="77777777" w:rsidR="005B59C1" w:rsidRDefault="005B59C1" w:rsidP="005B59C1">
      <w:pPr>
        <w:spacing w:after="0" w:line="240" w:lineRule="auto"/>
        <w:rPr>
          <w:rFonts w:ascii="Times New Roman" w:hAnsi="Times New Roman" w:cs="Times New Roman"/>
          <w:lang w:val="ro-RO"/>
        </w:rPr>
      </w:pPr>
    </w:p>
    <w:p w14:paraId="44659104" w14:textId="77777777" w:rsidR="005B59C1" w:rsidRDefault="005B59C1" w:rsidP="005B59C1">
      <w:pPr>
        <w:spacing w:after="0" w:line="240" w:lineRule="auto"/>
        <w:jc w:val="center"/>
        <w:rPr>
          <w:rFonts w:ascii="Times New Roman" w:hAnsi="Times New Roman" w:cs="Times New Roman"/>
          <w:b/>
          <w:i/>
          <w:sz w:val="28"/>
          <w:szCs w:val="28"/>
          <w:lang w:val="ro-RO"/>
        </w:rPr>
      </w:pPr>
    </w:p>
    <w:p w14:paraId="077912BC" w14:textId="77777777" w:rsidR="005B59C1" w:rsidRDefault="005B59C1" w:rsidP="005B59C1">
      <w:pPr>
        <w:spacing w:after="0" w:line="240" w:lineRule="auto"/>
        <w:rPr>
          <w:rFonts w:ascii="Times New Roman" w:hAnsi="Times New Roman" w:cs="Times New Roman"/>
          <w:sz w:val="25"/>
          <w:szCs w:val="25"/>
          <w:lang w:val="ro-RO"/>
        </w:rPr>
      </w:pPr>
    </w:p>
    <w:p w14:paraId="4AD06653" w14:textId="77777777" w:rsidR="005B59C1" w:rsidRDefault="005B59C1" w:rsidP="005B59C1">
      <w:pPr>
        <w:spacing w:after="0" w:line="240" w:lineRule="auto"/>
        <w:rPr>
          <w:rFonts w:ascii="Times New Roman" w:hAnsi="Times New Roman" w:cs="Times New Roman"/>
          <w:sz w:val="25"/>
          <w:szCs w:val="25"/>
          <w:lang w:val="ro-RO"/>
        </w:rPr>
      </w:pPr>
    </w:p>
    <w:p w14:paraId="37F2688D" w14:textId="77777777" w:rsidR="005B59C1" w:rsidRDefault="005B59C1" w:rsidP="005B59C1">
      <w:pPr>
        <w:spacing w:after="0" w:line="240" w:lineRule="auto"/>
        <w:rPr>
          <w:rFonts w:ascii="Times New Roman" w:hAnsi="Times New Roman" w:cs="Times New Roman"/>
          <w:sz w:val="25"/>
          <w:szCs w:val="25"/>
          <w:lang w:val="ro-RO"/>
        </w:rPr>
      </w:pPr>
    </w:p>
    <w:p w14:paraId="69A1C05D" w14:textId="77777777" w:rsidR="005B59C1" w:rsidRDefault="005B59C1" w:rsidP="005B59C1">
      <w:pPr>
        <w:spacing w:after="0" w:line="240" w:lineRule="auto"/>
        <w:rPr>
          <w:rFonts w:ascii="Times New Roman" w:hAnsi="Times New Roman" w:cs="Times New Roman"/>
          <w:sz w:val="25"/>
          <w:szCs w:val="25"/>
          <w:lang w:val="ro-RO"/>
        </w:rPr>
      </w:pPr>
    </w:p>
    <w:p w14:paraId="7D5D9323" w14:textId="77777777" w:rsidR="005B59C1" w:rsidRDefault="005B59C1" w:rsidP="005B59C1">
      <w:pPr>
        <w:spacing w:after="0" w:line="240" w:lineRule="auto"/>
        <w:rPr>
          <w:rFonts w:ascii="Times New Roman" w:hAnsi="Times New Roman" w:cs="Times New Roman"/>
          <w:sz w:val="25"/>
          <w:szCs w:val="25"/>
          <w:lang w:val="ro-RO"/>
        </w:rPr>
      </w:pPr>
    </w:p>
    <w:p w14:paraId="09E2A060" w14:textId="77777777" w:rsidR="005B59C1" w:rsidRPr="005A3C01" w:rsidRDefault="005B59C1" w:rsidP="005B59C1">
      <w:pPr>
        <w:rPr>
          <w:lang w:val="en-US"/>
        </w:rPr>
      </w:pPr>
    </w:p>
    <w:p w14:paraId="562F43B0" w14:textId="77777777" w:rsidR="005B59C1" w:rsidRPr="0020315E" w:rsidRDefault="005B59C1" w:rsidP="005B59C1">
      <w:pPr>
        <w:rPr>
          <w:lang w:val="en-US"/>
        </w:rPr>
      </w:pPr>
    </w:p>
    <w:p w14:paraId="6E449558" w14:textId="77777777" w:rsidR="005B59C1" w:rsidRPr="00820B52" w:rsidRDefault="005B59C1" w:rsidP="005B59C1">
      <w:pPr>
        <w:tabs>
          <w:tab w:val="left" w:pos="300"/>
          <w:tab w:val="center" w:pos="4077"/>
          <w:tab w:val="center" w:pos="4860"/>
          <w:tab w:val="left" w:pos="7500"/>
        </w:tabs>
        <w:spacing w:after="0" w:line="240" w:lineRule="auto"/>
        <w:jc w:val="center"/>
        <w:rPr>
          <w:rFonts w:ascii="Times New Roman" w:hAnsi="Times New Roman" w:cs="Times New Roman"/>
          <w:b/>
          <w:bCs/>
          <w:sz w:val="28"/>
          <w:szCs w:val="28"/>
          <w:lang w:val="ro-RO"/>
        </w:rPr>
      </w:pPr>
      <w:r w:rsidRPr="00820B52">
        <w:rPr>
          <w:rFonts w:ascii="Times New Roman" w:hAnsi="Times New Roman" w:cs="Times New Roman"/>
          <w:noProof/>
        </w:rPr>
        <w:lastRenderedPageBreak/>
        <w:drawing>
          <wp:anchor distT="0" distB="0" distL="114300" distR="114300" simplePos="0" relativeHeight="251679744" behindDoc="0" locked="0" layoutInCell="1" allowOverlap="1" wp14:anchorId="0F1FE894" wp14:editId="562A3887">
            <wp:simplePos x="0" y="0"/>
            <wp:positionH relativeFrom="margin">
              <wp:posOffset>5292725</wp:posOffset>
            </wp:positionH>
            <wp:positionV relativeFrom="margin">
              <wp:posOffset>-190500</wp:posOffset>
            </wp:positionV>
            <wp:extent cx="542925" cy="666750"/>
            <wp:effectExtent l="0" t="0" r="9525" b="0"/>
            <wp:wrapSquare wrapText="bothSides"/>
            <wp:docPr id="83" name="Picture 2"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820B52">
        <w:rPr>
          <w:rFonts w:ascii="Times New Roman" w:hAnsi="Times New Roman" w:cs="Times New Roman"/>
          <w:noProof/>
        </w:rPr>
        <w:drawing>
          <wp:anchor distT="0" distB="0" distL="114300" distR="114300" simplePos="0" relativeHeight="251680768" behindDoc="0" locked="0" layoutInCell="1" allowOverlap="1" wp14:anchorId="2CC766D0" wp14:editId="78C0163F">
            <wp:simplePos x="0" y="0"/>
            <wp:positionH relativeFrom="margin">
              <wp:posOffset>62865</wp:posOffset>
            </wp:positionH>
            <wp:positionV relativeFrom="margin">
              <wp:posOffset>-189230</wp:posOffset>
            </wp:positionV>
            <wp:extent cx="612140" cy="612140"/>
            <wp:effectExtent l="0" t="0" r="0" b="0"/>
            <wp:wrapSquare wrapText="bothSides"/>
            <wp:docPr id="84" name="Picture 3"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margin">
              <wp14:pctWidth>0</wp14:pctWidth>
            </wp14:sizeRelH>
            <wp14:sizeRelV relativeFrom="margin">
              <wp14:pctHeight>0</wp14:pctHeight>
            </wp14:sizeRelV>
          </wp:anchor>
        </w:drawing>
      </w:r>
      <w:r w:rsidRPr="00820B52">
        <w:rPr>
          <w:rFonts w:ascii="Times New Roman" w:hAnsi="Times New Roman" w:cs="Times New Roman"/>
          <w:b/>
          <w:bCs/>
          <w:sz w:val="28"/>
          <w:szCs w:val="28"/>
          <w:lang w:val="ro-RO"/>
        </w:rPr>
        <w:t>REPUBLICA MOLDOVA</w:t>
      </w:r>
    </w:p>
    <w:p w14:paraId="58224C13" w14:textId="77777777" w:rsidR="005B59C1" w:rsidRPr="00820B52" w:rsidRDefault="005B59C1" w:rsidP="005B59C1">
      <w:pPr>
        <w:tabs>
          <w:tab w:val="center" w:pos="4860"/>
          <w:tab w:val="left" w:pos="7500"/>
        </w:tabs>
        <w:spacing w:after="0" w:line="240" w:lineRule="auto"/>
        <w:jc w:val="center"/>
        <w:rPr>
          <w:rFonts w:ascii="Times New Roman" w:hAnsi="Times New Roman" w:cs="Times New Roman"/>
          <w:b/>
          <w:bCs/>
          <w:sz w:val="10"/>
          <w:szCs w:val="10"/>
          <w:lang w:val="ro-RO"/>
        </w:rPr>
      </w:pPr>
    </w:p>
    <w:p w14:paraId="36CD5F87" w14:textId="77777777" w:rsidR="005B59C1" w:rsidRPr="00820B52" w:rsidRDefault="005B59C1" w:rsidP="005B59C1">
      <w:pPr>
        <w:tabs>
          <w:tab w:val="center" w:pos="4860"/>
          <w:tab w:val="left" w:pos="7500"/>
        </w:tabs>
        <w:spacing w:after="0" w:line="240" w:lineRule="auto"/>
        <w:jc w:val="center"/>
        <w:rPr>
          <w:rFonts w:ascii="Times New Roman" w:hAnsi="Times New Roman" w:cs="Times New Roman"/>
          <w:b/>
          <w:bCs/>
          <w:sz w:val="28"/>
          <w:szCs w:val="28"/>
          <w:lang w:val="en-US"/>
        </w:rPr>
      </w:pPr>
      <w:r w:rsidRPr="00820B52">
        <w:rPr>
          <w:rFonts w:ascii="Times New Roman" w:hAnsi="Times New Roman" w:cs="Times New Roman"/>
          <w:b/>
          <w:bCs/>
          <w:sz w:val="28"/>
          <w:szCs w:val="28"/>
          <w:lang w:val="en-US"/>
        </w:rPr>
        <w:t>CONSILIUL ORĂŞENESC IALOVENI</w:t>
      </w:r>
    </w:p>
    <w:p w14:paraId="7FD683B9" w14:textId="77777777" w:rsidR="005B59C1" w:rsidRPr="00820B52" w:rsidRDefault="005B59C1" w:rsidP="005B59C1">
      <w:pPr>
        <w:tabs>
          <w:tab w:val="center" w:pos="4860"/>
          <w:tab w:val="left" w:pos="7500"/>
        </w:tabs>
        <w:spacing w:after="0" w:line="240" w:lineRule="auto"/>
        <w:rPr>
          <w:rFonts w:ascii="Times New Roman" w:hAnsi="Times New Roman" w:cs="Times New Roman"/>
          <w:bCs/>
          <w:sz w:val="20"/>
          <w:szCs w:val="20"/>
          <w:lang w:val="en-US"/>
        </w:rPr>
      </w:pPr>
    </w:p>
    <w:p w14:paraId="63884D8F" w14:textId="77777777" w:rsidR="005B59C1" w:rsidRPr="00820B52" w:rsidRDefault="005B59C1" w:rsidP="005B59C1">
      <w:pPr>
        <w:shd w:val="clear" w:color="auto" w:fill="00B0F0"/>
        <w:spacing w:after="0" w:line="240" w:lineRule="auto"/>
        <w:rPr>
          <w:rFonts w:ascii="Times New Roman" w:hAnsi="Times New Roman" w:cs="Times New Roman"/>
          <w:b/>
          <w:color w:val="00B0F0"/>
          <w:sz w:val="8"/>
          <w:szCs w:val="8"/>
          <w:u w:val="single"/>
          <w:lang w:val="en-US"/>
        </w:rPr>
      </w:pPr>
    </w:p>
    <w:p w14:paraId="7F1462CD" w14:textId="77777777" w:rsidR="005B59C1" w:rsidRPr="00820B52" w:rsidRDefault="005B59C1" w:rsidP="005B59C1">
      <w:pPr>
        <w:shd w:val="clear" w:color="auto" w:fill="FFFF00"/>
        <w:spacing w:after="0" w:line="240" w:lineRule="auto"/>
        <w:jc w:val="right"/>
        <w:rPr>
          <w:rFonts w:ascii="Times New Roman" w:hAnsi="Times New Roman" w:cs="Times New Roman"/>
          <w:color w:val="FFFF00"/>
          <w:sz w:val="8"/>
          <w:szCs w:val="8"/>
          <w:lang w:val="en-US"/>
        </w:rPr>
      </w:pPr>
    </w:p>
    <w:p w14:paraId="4C1F5C57" w14:textId="77777777" w:rsidR="005B59C1" w:rsidRPr="00820B52" w:rsidRDefault="005B59C1" w:rsidP="005B59C1">
      <w:pPr>
        <w:shd w:val="clear" w:color="auto" w:fill="FF0000"/>
        <w:spacing w:after="0" w:line="240" w:lineRule="auto"/>
        <w:rPr>
          <w:rFonts w:ascii="Times New Roman" w:hAnsi="Times New Roman" w:cs="Times New Roman"/>
          <w:color w:val="00B0F0"/>
          <w:sz w:val="8"/>
          <w:szCs w:val="8"/>
          <w:lang w:val="en-US"/>
        </w:rPr>
      </w:pPr>
    </w:p>
    <w:p w14:paraId="6A2657D6" w14:textId="77777777" w:rsidR="005B59C1" w:rsidRPr="00820B52" w:rsidRDefault="005B59C1" w:rsidP="005B59C1">
      <w:pPr>
        <w:spacing w:after="0" w:line="240" w:lineRule="auto"/>
        <w:jc w:val="center"/>
        <w:rPr>
          <w:rFonts w:ascii="Times New Roman" w:hAnsi="Times New Roman" w:cs="Times New Roman"/>
          <w:sz w:val="28"/>
          <w:szCs w:val="28"/>
          <w:lang w:val="en-US"/>
        </w:rPr>
      </w:pPr>
    </w:p>
    <w:p w14:paraId="5C048B9A" w14:textId="77777777" w:rsidR="005B59C1" w:rsidRPr="00820B52" w:rsidRDefault="005B59C1" w:rsidP="005B59C1">
      <w:pPr>
        <w:spacing w:after="0" w:line="240" w:lineRule="auto"/>
        <w:jc w:val="center"/>
        <w:rPr>
          <w:rFonts w:ascii="Times New Roman" w:hAnsi="Times New Roman" w:cs="Times New Roman"/>
          <w:sz w:val="28"/>
          <w:szCs w:val="28"/>
          <w:lang w:val="en-US"/>
        </w:rPr>
      </w:pPr>
    </w:p>
    <w:p w14:paraId="356C6B23" w14:textId="77777777" w:rsidR="005B59C1" w:rsidRPr="00820B52" w:rsidRDefault="005B59C1" w:rsidP="005B59C1">
      <w:pPr>
        <w:spacing w:after="0" w:line="240" w:lineRule="auto"/>
        <w:jc w:val="center"/>
        <w:rPr>
          <w:rFonts w:ascii="Times New Roman" w:hAnsi="Times New Roman" w:cs="Times New Roman"/>
          <w:b/>
          <w:i/>
          <w:sz w:val="28"/>
          <w:szCs w:val="28"/>
          <w:lang w:val="ro-RO"/>
        </w:rPr>
      </w:pPr>
      <w:r w:rsidRPr="00820B52">
        <w:rPr>
          <w:rFonts w:ascii="Times New Roman" w:hAnsi="Times New Roman" w:cs="Times New Roman"/>
          <w:b/>
          <w:i/>
          <w:sz w:val="28"/>
          <w:szCs w:val="28"/>
          <w:lang w:val="en-US"/>
        </w:rPr>
        <w:t>P R O I E C T   D E   D E C I Z I E</w:t>
      </w:r>
    </w:p>
    <w:p w14:paraId="1B56EF8A" w14:textId="77777777" w:rsidR="005B59C1" w:rsidRPr="00820B52" w:rsidRDefault="005B59C1" w:rsidP="005B59C1">
      <w:pPr>
        <w:spacing w:after="0" w:line="240" w:lineRule="auto"/>
        <w:jc w:val="center"/>
        <w:rPr>
          <w:rFonts w:ascii="Times New Roman" w:hAnsi="Times New Roman" w:cs="Times New Roman"/>
          <w:b/>
          <w:i/>
          <w:sz w:val="28"/>
          <w:szCs w:val="28"/>
          <w:lang w:val="ro-RO"/>
        </w:rPr>
      </w:pPr>
    </w:p>
    <w:p w14:paraId="71304218" w14:textId="77777777" w:rsidR="005B59C1" w:rsidRPr="00820B52" w:rsidRDefault="005B59C1" w:rsidP="005B59C1">
      <w:pPr>
        <w:spacing w:after="0" w:line="240" w:lineRule="auto"/>
        <w:jc w:val="both"/>
        <w:rPr>
          <w:rFonts w:ascii="Times New Roman" w:hAnsi="Times New Roman" w:cs="Times New Roman"/>
          <w:i/>
          <w:sz w:val="28"/>
          <w:szCs w:val="28"/>
          <w:lang w:val="ro-RO"/>
        </w:rPr>
      </w:pPr>
      <w:r w:rsidRPr="00820B52">
        <w:rPr>
          <w:rFonts w:ascii="Times New Roman" w:hAnsi="Times New Roman" w:cs="Times New Roman"/>
          <w:i/>
          <w:sz w:val="28"/>
          <w:szCs w:val="28"/>
          <w:lang w:val="ro-RO"/>
        </w:rPr>
        <w:t>Nr.</w:t>
      </w:r>
      <w:r>
        <w:rPr>
          <w:rFonts w:ascii="Times New Roman" w:hAnsi="Times New Roman" w:cs="Times New Roman"/>
          <w:i/>
          <w:sz w:val="28"/>
          <w:szCs w:val="28"/>
          <w:lang w:val="ro-RO"/>
        </w:rPr>
        <w:t xml:space="preserve"> </w:t>
      </w:r>
      <w:r w:rsidRPr="00021C46">
        <w:rPr>
          <w:rFonts w:ascii="Times New Roman" w:hAnsi="Times New Roman" w:cs="Times New Roman"/>
          <w:i/>
          <w:sz w:val="28"/>
          <w:szCs w:val="28"/>
          <w:u w:val="single"/>
          <w:lang w:val="ro-RO"/>
        </w:rPr>
        <w:t>05</w:t>
      </w:r>
      <w:r w:rsidRPr="00820B52">
        <w:rPr>
          <w:rFonts w:ascii="Times New Roman" w:hAnsi="Times New Roman" w:cs="Times New Roman"/>
          <w:i/>
          <w:sz w:val="28"/>
          <w:szCs w:val="28"/>
          <w:lang w:val="ro-RO"/>
        </w:rPr>
        <w:t>/</w:t>
      </w:r>
      <w:r w:rsidRPr="00021C46">
        <w:rPr>
          <w:rFonts w:ascii="Times New Roman" w:hAnsi="Times New Roman" w:cs="Times New Roman"/>
          <w:i/>
          <w:sz w:val="28"/>
          <w:szCs w:val="28"/>
          <w:u w:val="single"/>
          <w:lang w:val="ro-RO"/>
        </w:rPr>
        <w:t>10</w:t>
      </w:r>
      <w:r>
        <w:rPr>
          <w:rFonts w:ascii="Times New Roman" w:hAnsi="Times New Roman" w:cs="Times New Roman"/>
          <w:i/>
          <w:sz w:val="28"/>
          <w:szCs w:val="28"/>
          <w:lang w:val="ro-RO"/>
        </w:rPr>
        <w:t>/</w:t>
      </w:r>
      <w:r w:rsidRPr="00021C46">
        <w:rPr>
          <w:rFonts w:ascii="Times New Roman" w:hAnsi="Times New Roman" w:cs="Times New Roman"/>
          <w:i/>
          <w:sz w:val="28"/>
          <w:szCs w:val="28"/>
          <w:u w:val="single"/>
          <w:lang w:val="ro-RO"/>
        </w:rPr>
        <w:t>01</w:t>
      </w:r>
      <w:r w:rsidRPr="00820B52">
        <w:rPr>
          <w:rFonts w:ascii="Times New Roman" w:hAnsi="Times New Roman" w:cs="Times New Roman"/>
          <w:i/>
          <w:sz w:val="28"/>
          <w:szCs w:val="28"/>
          <w:lang w:val="ro-RO"/>
        </w:rPr>
        <w:t xml:space="preserve">                                                                    din  26  n o i e m b r i e  2021</w:t>
      </w:r>
    </w:p>
    <w:p w14:paraId="63647F10" w14:textId="77777777" w:rsidR="005B59C1" w:rsidRPr="00820B52" w:rsidRDefault="005B59C1" w:rsidP="005B59C1">
      <w:pPr>
        <w:spacing w:after="0" w:line="240" w:lineRule="auto"/>
        <w:rPr>
          <w:rFonts w:ascii="Times New Roman" w:hAnsi="Times New Roman" w:cs="Times New Roman"/>
          <w:sz w:val="28"/>
          <w:szCs w:val="28"/>
          <w:lang w:val="ro-RO"/>
        </w:rPr>
      </w:pPr>
    </w:p>
    <w:p w14:paraId="216B7BD4" w14:textId="77777777" w:rsidR="005B59C1" w:rsidRPr="00820B52" w:rsidRDefault="005B59C1" w:rsidP="005B59C1">
      <w:pPr>
        <w:spacing w:after="0" w:line="240" w:lineRule="auto"/>
        <w:rPr>
          <w:rFonts w:ascii="Times New Roman" w:hAnsi="Times New Roman" w:cs="Times New Roman"/>
          <w:b/>
          <w:sz w:val="28"/>
          <w:szCs w:val="28"/>
          <w:lang w:val="ro-RO"/>
        </w:rPr>
      </w:pPr>
    </w:p>
    <w:p w14:paraId="337A46E3" w14:textId="77777777" w:rsidR="005B59C1" w:rsidRPr="00820B52" w:rsidRDefault="005B59C1" w:rsidP="005B59C1">
      <w:pPr>
        <w:spacing w:after="0" w:line="240" w:lineRule="auto"/>
        <w:rPr>
          <w:rFonts w:ascii="Times New Roman" w:hAnsi="Times New Roman" w:cs="Times New Roman"/>
          <w:b/>
          <w:sz w:val="28"/>
          <w:szCs w:val="28"/>
          <w:lang w:val="ro-RO"/>
        </w:rPr>
      </w:pPr>
    </w:p>
    <w:p w14:paraId="74FE4841"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 xml:space="preserve">Cu privire la aprobarea acordului </w:t>
      </w:r>
    </w:p>
    <w:p w14:paraId="5A26E4FD"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 xml:space="preserve">       de </w:t>
      </w:r>
      <w:proofErr w:type="spellStart"/>
      <w:r w:rsidRPr="00820B52">
        <w:rPr>
          <w:rFonts w:ascii="Times New Roman" w:hAnsi="Times New Roman" w:cs="Times New Roman"/>
          <w:b/>
          <w:i/>
          <w:sz w:val="28"/>
          <w:szCs w:val="28"/>
          <w:lang w:val="ro-RO"/>
        </w:rPr>
        <w:t>înfrăţire</w:t>
      </w:r>
      <w:proofErr w:type="spellEnd"/>
      <w:r w:rsidRPr="00820B52">
        <w:rPr>
          <w:rFonts w:ascii="Times New Roman" w:hAnsi="Times New Roman" w:cs="Times New Roman"/>
          <w:b/>
          <w:i/>
          <w:sz w:val="28"/>
          <w:szCs w:val="28"/>
          <w:lang w:val="ro-RO"/>
        </w:rPr>
        <w:t xml:space="preserve"> și cooperare</w:t>
      </w:r>
    </w:p>
    <w:p w14:paraId="212BB606" w14:textId="77777777" w:rsidR="005B59C1" w:rsidRPr="00820B52" w:rsidRDefault="005B59C1" w:rsidP="005B59C1">
      <w:pPr>
        <w:spacing w:after="0" w:line="240" w:lineRule="auto"/>
        <w:rPr>
          <w:rFonts w:ascii="Times New Roman" w:hAnsi="Times New Roman" w:cs="Times New Roman"/>
          <w:b/>
          <w:sz w:val="28"/>
          <w:szCs w:val="28"/>
          <w:lang w:val="ro-RO"/>
        </w:rPr>
      </w:pPr>
    </w:p>
    <w:p w14:paraId="24F2BE2D" w14:textId="77777777" w:rsidR="005B59C1" w:rsidRPr="00820B52" w:rsidRDefault="005B59C1" w:rsidP="005B59C1">
      <w:pPr>
        <w:spacing w:after="0" w:line="240" w:lineRule="auto"/>
        <w:rPr>
          <w:rFonts w:ascii="Times New Roman" w:hAnsi="Times New Roman" w:cs="Times New Roman"/>
          <w:b/>
          <w:sz w:val="28"/>
          <w:szCs w:val="28"/>
          <w:lang w:val="ro-RO"/>
        </w:rPr>
      </w:pPr>
    </w:p>
    <w:p w14:paraId="0F768E74" w14:textId="77777777" w:rsidR="005B59C1" w:rsidRPr="00820B52" w:rsidRDefault="005B59C1" w:rsidP="005B59C1">
      <w:pPr>
        <w:spacing w:after="0" w:line="240" w:lineRule="auto"/>
        <w:rPr>
          <w:rFonts w:ascii="Times New Roman" w:hAnsi="Times New Roman" w:cs="Times New Roman"/>
          <w:b/>
          <w:sz w:val="28"/>
          <w:szCs w:val="28"/>
          <w:lang w:val="ro-RO"/>
        </w:rPr>
      </w:pPr>
    </w:p>
    <w:p w14:paraId="5243C444" w14:textId="77777777" w:rsidR="005B59C1" w:rsidRPr="00820B52" w:rsidRDefault="005B59C1" w:rsidP="005B59C1">
      <w:pPr>
        <w:spacing w:after="0" w:line="240" w:lineRule="auto"/>
        <w:ind w:firstLine="709"/>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În scopul consolidării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dezvoltării pe baze reciproc avantajoase a </w:t>
      </w:r>
      <w:proofErr w:type="spellStart"/>
      <w:r w:rsidRPr="00820B52">
        <w:rPr>
          <w:rFonts w:ascii="Times New Roman" w:hAnsi="Times New Roman" w:cs="Times New Roman"/>
          <w:sz w:val="28"/>
          <w:szCs w:val="28"/>
          <w:lang w:val="ro-RO"/>
        </w:rPr>
        <w:t>relaţiilor</w:t>
      </w:r>
      <w:proofErr w:type="spellEnd"/>
      <w:r w:rsidRPr="00820B52">
        <w:rPr>
          <w:rFonts w:ascii="Times New Roman" w:hAnsi="Times New Roman" w:cs="Times New Roman"/>
          <w:sz w:val="28"/>
          <w:szCs w:val="28"/>
          <w:lang w:val="ro-RO"/>
        </w:rPr>
        <w:t xml:space="preserve"> economice, culturale, </w:t>
      </w:r>
      <w:proofErr w:type="spellStart"/>
      <w:r w:rsidRPr="00820B52">
        <w:rPr>
          <w:rFonts w:ascii="Times New Roman" w:hAnsi="Times New Roman" w:cs="Times New Roman"/>
          <w:sz w:val="28"/>
          <w:szCs w:val="28"/>
          <w:lang w:val="ro-RO"/>
        </w:rPr>
        <w:t>tehnico-ştiinţifice</w:t>
      </w:r>
      <w:proofErr w:type="spellEnd"/>
      <w:r w:rsidRPr="00820B52">
        <w:rPr>
          <w:rFonts w:ascii="Times New Roman" w:hAnsi="Times New Roman" w:cs="Times New Roman"/>
          <w:sz w:val="28"/>
          <w:szCs w:val="28"/>
          <w:lang w:val="ro-RO"/>
        </w:rPr>
        <w:t xml:space="preserve">, de </w:t>
      </w:r>
      <w:proofErr w:type="spellStart"/>
      <w:r w:rsidRPr="00820B52">
        <w:rPr>
          <w:rFonts w:ascii="Times New Roman" w:hAnsi="Times New Roman" w:cs="Times New Roman"/>
          <w:sz w:val="28"/>
          <w:szCs w:val="28"/>
          <w:lang w:val="ro-RO"/>
        </w:rPr>
        <w:t>antreprenoriat</w:t>
      </w:r>
      <w:proofErr w:type="spellEnd"/>
      <w:r w:rsidRPr="00820B52">
        <w:rPr>
          <w:rFonts w:ascii="Times New Roman" w:hAnsi="Times New Roman" w:cs="Times New Roman"/>
          <w:sz w:val="28"/>
          <w:szCs w:val="28"/>
          <w:lang w:val="ro-RO"/>
        </w:rPr>
        <w:t xml:space="preserve">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comerciale dintre </w:t>
      </w:r>
      <w:proofErr w:type="spellStart"/>
      <w:r w:rsidRPr="00820B52">
        <w:rPr>
          <w:rFonts w:ascii="Times New Roman" w:hAnsi="Times New Roman" w:cs="Times New Roman"/>
          <w:sz w:val="28"/>
          <w:szCs w:val="28"/>
          <w:lang w:val="ro-RO"/>
        </w:rPr>
        <w:t>oraşul</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b/>
          <w:i/>
          <w:sz w:val="28"/>
          <w:szCs w:val="28"/>
          <w:lang w:val="ro-RO"/>
        </w:rPr>
        <w:t>Ialoveni</w:t>
      </w:r>
      <w:r w:rsidRPr="00820B52">
        <w:rPr>
          <w:rFonts w:ascii="Times New Roman" w:hAnsi="Times New Roman" w:cs="Times New Roman"/>
          <w:sz w:val="28"/>
          <w:szCs w:val="28"/>
          <w:lang w:val="ro-RO"/>
        </w:rPr>
        <w:t xml:space="preserve">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municipiul </w:t>
      </w:r>
      <w:r w:rsidRPr="00820B52">
        <w:rPr>
          <w:rFonts w:ascii="Times New Roman" w:hAnsi="Times New Roman" w:cs="Times New Roman"/>
          <w:b/>
          <w:i/>
          <w:sz w:val="28"/>
          <w:szCs w:val="28"/>
          <w:lang w:val="ro-RO"/>
        </w:rPr>
        <w:t>Iași</w:t>
      </w:r>
      <w:r w:rsidRPr="00820B52">
        <w:rPr>
          <w:rFonts w:ascii="Times New Roman" w:hAnsi="Times New Roman" w:cs="Times New Roman"/>
          <w:sz w:val="28"/>
          <w:szCs w:val="28"/>
          <w:lang w:val="ro-RO"/>
        </w:rPr>
        <w:t xml:space="preserve">, județul </w:t>
      </w:r>
      <w:r w:rsidRPr="00820B52">
        <w:rPr>
          <w:rFonts w:ascii="Times New Roman" w:hAnsi="Times New Roman" w:cs="Times New Roman"/>
          <w:b/>
          <w:i/>
          <w:sz w:val="28"/>
          <w:szCs w:val="28"/>
          <w:lang w:val="ro-RO"/>
        </w:rPr>
        <w:t>Iași</w:t>
      </w:r>
      <w:r w:rsidRPr="00820B52">
        <w:rPr>
          <w:rFonts w:ascii="Times New Roman" w:hAnsi="Times New Roman" w:cs="Times New Roman"/>
          <w:sz w:val="28"/>
          <w:szCs w:val="28"/>
          <w:lang w:val="ro-RO"/>
        </w:rPr>
        <w:t xml:space="preserve">, România, în temeiul scrisorilor de </w:t>
      </w:r>
      <w:proofErr w:type="spellStart"/>
      <w:r w:rsidRPr="00820B52">
        <w:rPr>
          <w:rFonts w:ascii="Times New Roman" w:hAnsi="Times New Roman" w:cs="Times New Roman"/>
          <w:sz w:val="28"/>
          <w:szCs w:val="28"/>
          <w:lang w:val="ro-RO"/>
        </w:rPr>
        <w:t>intenţii</w:t>
      </w:r>
      <w:proofErr w:type="spellEnd"/>
      <w:r w:rsidRPr="00820B52">
        <w:rPr>
          <w:rFonts w:ascii="Times New Roman" w:hAnsi="Times New Roman" w:cs="Times New Roman"/>
          <w:sz w:val="28"/>
          <w:szCs w:val="28"/>
          <w:lang w:val="ro-RO"/>
        </w:rPr>
        <w:t xml:space="preserve"> reciproce, prezentate de către </w:t>
      </w:r>
      <w:proofErr w:type="spellStart"/>
      <w:r w:rsidRPr="00820B52">
        <w:rPr>
          <w:rFonts w:ascii="Times New Roman" w:hAnsi="Times New Roman" w:cs="Times New Roman"/>
          <w:sz w:val="28"/>
          <w:szCs w:val="28"/>
          <w:lang w:val="ro-RO"/>
        </w:rPr>
        <w:t>părţi</w:t>
      </w:r>
      <w:proofErr w:type="spellEnd"/>
      <w:r w:rsidRPr="00820B52">
        <w:rPr>
          <w:rFonts w:ascii="Times New Roman" w:hAnsi="Times New Roman" w:cs="Times New Roman"/>
          <w:sz w:val="28"/>
          <w:szCs w:val="28"/>
          <w:lang w:val="ro-RO"/>
        </w:rPr>
        <w:t xml:space="preserve">, în baza art. 14 alin. (2), litera k)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art. 29, alin. (1), litera n) din Legea 436/2006 privind </w:t>
      </w:r>
      <w:proofErr w:type="spellStart"/>
      <w:r w:rsidRPr="00820B52">
        <w:rPr>
          <w:rFonts w:ascii="Times New Roman" w:hAnsi="Times New Roman" w:cs="Times New Roman"/>
          <w:sz w:val="28"/>
          <w:szCs w:val="28"/>
          <w:lang w:val="ro-RO"/>
        </w:rPr>
        <w:t>administraţia</w:t>
      </w:r>
      <w:proofErr w:type="spellEnd"/>
      <w:r w:rsidRPr="00820B52">
        <w:rPr>
          <w:rFonts w:ascii="Times New Roman" w:hAnsi="Times New Roman" w:cs="Times New Roman"/>
          <w:sz w:val="28"/>
          <w:szCs w:val="28"/>
          <w:lang w:val="ro-RO"/>
        </w:rPr>
        <w:t xml:space="preserve"> publică locală, </w:t>
      </w:r>
    </w:p>
    <w:p w14:paraId="0CCD5387" w14:textId="77777777" w:rsidR="005B59C1" w:rsidRPr="00820B52" w:rsidRDefault="005B59C1" w:rsidP="005B59C1">
      <w:pPr>
        <w:spacing w:after="0" w:line="240" w:lineRule="auto"/>
        <w:rPr>
          <w:rFonts w:ascii="Times New Roman" w:hAnsi="Times New Roman" w:cs="Times New Roman"/>
          <w:b/>
          <w:sz w:val="28"/>
          <w:szCs w:val="28"/>
          <w:lang w:val="ro-RO"/>
        </w:rPr>
      </w:pPr>
    </w:p>
    <w:p w14:paraId="3C0A07F5"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DECIDE:</w:t>
      </w:r>
    </w:p>
    <w:p w14:paraId="67E01865" w14:textId="77777777" w:rsidR="005B59C1" w:rsidRPr="00820B52" w:rsidRDefault="005B59C1" w:rsidP="005B59C1">
      <w:pPr>
        <w:numPr>
          <w:ilvl w:val="0"/>
          <w:numId w:val="32"/>
        </w:numPr>
        <w:spacing w:after="0" w:line="240" w:lineRule="auto"/>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Se aprobă acordul de </w:t>
      </w:r>
      <w:proofErr w:type="spellStart"/>
      <w:r w:rsidRPr="00820B52">
        <w:rPr>
          <w:rFonts w:ascii="Times New Roman" w:hAnsi="Times New Roman" w:cs="Times New Roman"/>
          <w:sz w:val="28"/>
          <w:szCs w:val="28"/>
          <w:lang w:val="ro-RO"/>
        </w:rPr>
        <w:t>înfrăţire</w:t>
      </w:r>
      <w:proofErr w:type="spellEnd"/>
      <w:r w:rsidRPr="00820B52">
        <w:rPr>
          <w:rFonts w:ascii="Times New Roman" w:hAnsi="Times New Roman" w:cs="Times New Roman"/>
          <w:sz w:val="28"/>
          <w:szCs w:val="28"/>
          <w:lang w:val="ro-RO"/>
        </w:rPr>
        <w:t xml:space="preserve"> și cooperare, dintre </w:t>
      </w:r>
      <w:proofErr w:type="spellStart"/>
      <w:r w:rsidRPr="00820B52">
        <w:rPr>
          <w:rFonts w:ascii="Times New Roman" w:hAnsi="Times New Roman" w:cs="Times New Roman"/>
          <w:i/>
          <w:sz w:val="28"/>
          <w:szCs w:val="28"/>
          <w:lang w:val="ro-RO"/>
        </w:rPr>
        <w:t>oraşul</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Ialoveni</w:t>
      </w:r>
      <w:r w:rsidRPr="00820B52">
        <w:rPr>
          <w:rFonts w:ascii="Times New Roman" w:hAnsi="Times New Roman" w:cs="Times New Roman"/>
          <w:sz w:val="28"/>
          <w:szCs w:val="28"/>
          <w:lang w:val="ro-RO"/>
        </w:rPr>
        <w:t xml:space="preserve">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municipiul Iași</w:t>
      </w:r>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județul Iași</w:t>
      </w:r>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România</w:t>
      </w:r>
      <w:r w:rsidRPr="00820B52">
        <w:rPr>
          <w:rFonts w:ascii="Times New Roman" w:hAnsi="Times New Roman" w:cs="Times New Roman"/>
          <w:sz w:val="28"/>
          <w:szCs w:val="28"/>
          <w:lang w:val="ro-RO"/>
        </w:rPr>
        <w:t>.</w:t>
      </w:r>
    </w:p>
    <w:p w14:paraId="1B14C518" w14:textId="77777777" w:rsidR="005B59C1" w:rsidRPr="00820B52" w:rsidRDefault="005B59C1" w:rsidP="005B59C1">
      <w:pPr>
        <w:numPr>
          <w:ilvl w:val="0"/>
          <w:numId w:val="32"/>
        </w:numPr>
        <w:spacing w:after="0" w:line="240" w:lineRule="auto"/>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Se </w:t>
      </w:r>
      <w:proofErr w:type="spellStart"/>
      <w:r w:rsidRPr="00820B52">
        <w:rPr>
          <w:rFonts w:ascii="Times New Roman" w:hAnsi="Times New Roman" w:cs="Times New Roman"/>
          <w:sz w:val="28"/>
          <w:szCs w:val="28"/>
          <w:lang w:val="ro-RO"/>
        </w:rPr>
        <w:t>împuterniceşte</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Dl</w:t>
      </w:r>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Sergiu ARMAȘU</w:t>
      </w:r>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 xml:space="preserve">Primarul </w:t>
      </w:r>
      <w:proofErr w:type="spellStart"/>
      <w:r w:rsidRPr="00820B52">
        <w:rPr>
          <w:rFonts w:ascii="Times New Roman" w:hAnsi="Times New Roman" w:cs="Times New Roman"/>
          <w:i/>
          <w:sz w:val="28"/>
          <w:szCs w:val="28"/>
          <w:lang w:val="ro-RO"/>
        </w:rPr>
        <w:t>oraşului</w:t>
      </w:r>
      <w:proofErr w:type="spellEnd"/>
      <w:r w:rsidRPr="00820B52">
        <w:rPr>
          <w:rFonts w:ascii="Times New Roman" w:hAnsi="Times New Roman" w:cs="Times New Roman"/>
          <w:i/>
          <w:sz w:val="28"/>
          <w:szCs w:val="28"/>
          <w:lang w:val="ro-RO"/>
        </w:rPr>
        <w:t xml:space="preserve"> Ialoveni</w:t>
      </w:r>
      <w:r w:rsidRPr="00820B52">
        <w:rPr>
          <w:rFonts w:ascii="Times New Roman" w:hAnsi="Times New Roman" w:cs="Times New Roman"/>
          <w:sz w:val="28"/>
          <w:szCs w:val="28"/>
          <w:lang w:val="ro-RO"/>
        </w:rPr>
        <w:t xml:space="preserve"> să semneze pentru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în numele </w:t>
      </w:r>
      <w:proofErr w:type="spellStart"/>
      <w:r w:rsidRPr="00820B52">
        <w:rPr>
          <w:rFonts w:ascii="Times New Roman" w:hAnsi="Times New Roman" w:cs="Times New Roman"/>
          <w:sz w:val="28"/>
          <w:szCs w:val="28"/>
          <w:lang w:val="ro-RO"/>
        </w:rPr>
        <w:t>oraşului</w:t>
      </w:r>
      <w:proofErr w:type="spellEnd"/>
      <w:r w:rsidRPr="00820B52">
        <w:rPr>
          <w:rFonts w:ascii="Times New Roman" w:hAnsi="Times New Roman" w:cs="Times New Roman"/>
          <w:sz w:val="28"/>
          <w:szCs w:val="28"/>
          <w:lang w:val="ro-RO"/>
        </w:rPr>
        <w:t xml:space="preserve"> Ialoveni acordul de cooperare și </w:t>
      </w:r>
      <w:proofErr w:type="spellStart"/>
      <w:r w:rsidRPr="00820B52">
        <w:rPr>
          <w:rFonts w:ascii="Times New Roman" w:hAnsi="Times New Roman" w:cs="Times New Roman"/>
          <w:sz w:val="28"/>
          <w:szCs w:val="28"/>
          <w:lang w:val="ro-RO"/>
        </w:rPr>
        <w:t>înfrăţire</w:t>
      </w:r>
      <w:proofErr w:type="spellEnd"/>
      <w:r w:rsidRPr="00820B52">
        <w:rPr>
          <w:rFonts w:ascii="Times New Roman" w:hAnsi="Times New Roman" w:cs="Times New Roman"/>
          <w:sz w:val="28"/>
          <w:szCs w:val="28"/>
          <w:lang w:val="ro-RO"/>
        </w:rPr>
        <w:t>.</w:t>
      </w:r>
    </w:p>
    <w:p w14:paraId="06D9DA80" w14:textId="77777777" w:rsidR="005B59C1" w:rsidRPr="00820B52" w:rsidRDefault="005B59C1" w:rsidP="005B59C1">
      <w:pPr>
        <w:spacing w:after="0" w:line="240" w:lineRule="auto"/>
        <w:rPr>
          <w:rFonts w:ascii="Times New Roman" w:hAnsi="Times New Roman" w:cs="Times New Roman"/>
          <w:sz w:val="28"/>
          <w:szCs w:val="28"/>
          <w:lang w:val="ro-RO"/>
        </w:rPr>
      </w:pPr>
    </w:p>
    <w:p w14:paraId="6EA01D7D" w14:textId="77777777" w:rsidR="005B59C1" w:rsidRPr="00820B52" w:rsidRDefault="005B59C1" w:rsidP="005B59C1">
      <w:pPr>
        <w:spacing w:after="0" w:line="240" w:lineRule="auto"/>
        <w:rPr>
          <w:rFonts w:ascii="Times New Roman" w:hAnsi="Times New Roman" w:cs="Times New Roman"/>
          <w:i/>
          <w:sz w:val="28"/>
          <w:szCs w:val="28"/>
          <w:lang w:val="ro-RO"/>
        </w:rPr>
      </w:pPr>
    </w:p>
    <w:p w14:paraId="0F983F12"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Întocmit:</w:t>
      </w:r>
    </w:p>
    <w:p w14:paraId="5EB8565A" w14:textId="77777777" w:rsidR="005B59C1" w:rsidRPr="00820B52" w:rsidRDefault="005B59C1" w:rsidP="005B59C1">
      <w:pPr>
        <w:spacing w:after="0" w:line="240" w:lineRule="auto"/>
        <w:rPr>
          <w:rFonts w:ascii="Times New Roman" w:hAnsi="Times New Roman" w:cs="Times New Roman"/>
          <w:lang w:val="ro-RO"/>
        </w:rPr>
      </w:pPr>
      <w:proofErr w:type="spellStart"/>
      <w:r w:rsidRPr="00820B52">
        <w:rPr>
          <w:rFonts w:ascii="Times New Roman" w:hAnsi="Times New Roman" w:cs="Times New Roman"/>
          <w:i/>
          <w:sz w:val="28"/>
          <w:szCs w:val="28"/>
          <w:lang w:val="ro-RO"/>
        </w:rPr>
        <w:t>Lilia</w:t>
      </w:r>
      <w:proofErr w:type="spellEnd"/>
      <w:r w:rsidRPr="00820B52">
        <w:rPr>
          <w:rFonts w:ascii="Times New Roman" w:hAnsi="Times New Roman" w:cs="Times New Roman"/>
          <w:i/>
          <w:sz w:val="28"/>
          <w:szCs w:val="28"/>
          <w:lang w:val="ro-RO"/>
        </w:rPr>
        <w:t xml:space="preserve"> </w:t>
      </w:r>
      <w:proofErr w:type="spellStart"/>
      <w:r w:rsidRPr="00820B52">
        <w:rPr>
          <w:rFonts w:ascii="Times New Roman" w:hAnsi="Times New Roman" w:cs="Times New Roman"/>
          <w:i/>
          <w:sz w:val="28"/>
          <w:szCs w:val="28"/>
          <w:lang w:val="ro-RO"/>
        </w:rPr>
        <w:t>Mîța</w:t>
      </w:r>
      <w:proofErr w:type="spellEnd"/>
    </w:p>
    <w:p w14:paraId="60D5991A"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Coordonat:</w:t>
      </w:r>
    </w:p>
    <w:p w14:paraId="7D5F758D"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 xml:space="preserve">Radu </w:t>
      </w:r>
      <w:proofErr w:type="spellStart"/>
      <w:r w:rsidRPr="00820B52">
        <w:rPr>
          <w:rFonts w:ascii="Times New Roman" w:hAnsi="Times New Roman" w:cs="Times New Roman"/>
          <w:i/>
          <w:sz w:val="28"/>
          <w:szCs w:val="28"/>
          <w:lang w:val="ro-RO"/>
        </w:rPr>
        <w:t>Chilaru</w:t>
      </w:r>
      <w:proofErr w:type="spellEnd"/>
      <w:r w:rsidRPr="00820B52">
        <w:rPr>
          <w:rFonts w:ascii="Times New Roman" w:hAnsi="Times New Roman" w:cs="Times New Roman"/>
          <w:i/>
          <w:sz w:val="28"/>
          <w:szCs w:val="28"/>
          <w:lang w:val="ro-RO"/>
        </w:rPr>
        <w:t xml:space="preserve"> </w:t>
      </w:r>
    </w:p>
    <w:p w14:paraId="522D8CC5"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 xml:space="preserve">Valentin </w:t>
      </w:r>
      <w:proofErr w:type="spellStart"/>
      <w:r w:rsidRPr="00820B52">
        <w:rPr>
          <w:rFonts w:ascii="Times New Roman" w:hAnsi="Times New Roman" w:cs="Times New Roman"/>
          <w:i/>
          <w:sz w:val="28"/>
          <w:szCs w:val="28"/>
          <w:lang w:val="ro-RO"/>
        </w:rPr>
        <w:t>Bogos</w:t>
      </w:r>
      <w:proofErr w:type="spellEnd"/>
    </w:p>
    <w:p w14:paraId="387E46CC"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Luca Natalia</w:t>
      </w:r>
    </w:p>
    <w:p w14:paraId="5F6EC2CB"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Avizat:</w:t>
      </w:r>
    </w:p>
    <w:p w14:paraId="3733D8E9" w14:textId="77777777" w:rsidR="005B59C1" w:rsidRPr="00820B52" w:rsidRDefault="005B59C1" w:rsidP="005B59C1">
      <w:pPr>
        <w:spacing w:after="0" w:line="240" w:lineRule="auto"/>
        <w:rPr>
          <w:rFonts w:ascii="Times New Roman" w:hAnsi="Times New Roman" w:cs="Times New Roman"/>
          <w:lang w:val="ro-RO"/>
        </w:rPr>
      </w:pPr>
      <w:proofErr w:type="spellStart"/>
      <w:r w:rsidRPr="00820B52">
        <w:rPr>
          <w:rFonts w:ascii="Times New Roman" w:hAnsi="Times New Roman" w:cs="Times New Roman"/>
          <w:i/>
          <w:sz w:val="28"/>
          <w:szCs w:val="28"/>
          <w:lang w:val="ro-RO"/>
        </w:rPr>
        <w:t>Lilia</w:t>
      </w:r>
      <w:proofErr w:type="spellEnd"/>
      <w:r w:rsidRPr="00820B52">
        <w:rPr>
          <w:rFonts w:ascii="Times New Roman" w:hAnsi="Times New Roman" w:cs="Times New Roman"/>
          <w:i/>
          <w:sz w:val="28"/>
          <w:szCs w:val="28"/>
          <w:lang w:val="ro-RO"/>
        </w:rPr>
        <w:t xml:space="preserve"> </w:t>
      </w:r>
      <w:proofErr w:type="spellStart"/>
      <w:r w:rsidRPr="00820B52">
        <w:rPr>
          <w:rFonts w:ascii="Times New Roman" w:hAnsi="Times New Roman" w:cs="Times New Roman"/>
          <w:i/>
          <w:sz w:val="28"/>
          <w:szCs w:val="28"/>
          <w:lang w:val="ro-RO"/>
        </w:rPr>
        <w:t>Mîța</w:t>
      </w:r>
      <w:proofErr w:type="spellEnd"/>
    </w:p>
    <w:p w14:paraId="5B154373" w14:textId="77777777" w:rsidR="005B59C1" w:rsidRPr="00820B52" w:rsidRDefault="005B59C1" w:rsidP="005B59C1">
      <w:pPr>
        <w:spacing w:after="0" w:line="240" w:lineRule="auto"/>
        <w:rPr>
          <w:rFonts w:ascii="Times New Roman" w:hAnsi="Times New Roman" w:cs="Times New Roman"/>
          <w:lang w:val="en-US"/>
        </w:rPr>
      </w:pPr>
    </w:p>
    <w:p w14:paraId="59C986B1" w14:textId="77777777" w:rsidR="005B59C1" w:rsidRDefault="005B59C1" w:rsidP="005B59C1">
      <w:pPr>
        <w:tabs>
          <w:tab w:val="left" w:pos="300"/>
          <w:tab w:val="center" w:pos="4077"/>
          <w:tab w:val="center" w:pos="4860"/>
          <w:tab w:val="left" w:pos="7500"/>
        </w:tabs>
        <w:spacing w:after="0" w:line="240" w:lineRule="auto"/>
        <w:jc w:val="center"/>
        <w:rPr>
          <w:rFonts w:ascii="Times New Roman" w:hAnsi="Times New Roman" w:cs="Times New Roman"/>
          <w:lang w:val="en-US"/>
        </w:rPr>
      </w:pPr>
    </w:p>
    <w:p w14:paraId="23410E11" w14:textId="77777777" w:rsidR="005B59C1" w:rsidRDefault="005B59C1" w:rsidP="005B59C1">
      <w:pPr>
        <w:tabs>
          <w:tab w:val="left" w:pos="300"/>
          <w:tab w:val="center" w:pos="4077"/>
          <w:tab w:val="center" w:pos="4860"/>
          <w:tab w:val="left" w:pos="7500"/>
        </w:tabs>
        <w:spacing w:after="0" w:line="240" w:lineRule="auto"/>
        <w:jc w:val="center"/>
        <w:rPr>
          <w:rFonts w:ascii="Times New Roman" w:hAnsi="Times New Roman" w:cs="Times New Roman"/>
          <w:lang w:val="en-US"/>
        </w:rPr>
      </w:pPr>
    </w:p>
    <w:p w14:paraId="11C56CE2" w14:textId="77777777" w:rsidR="005B59C1" w:rsidRDefault="005B59C1" w:rsidP="005B59C1">
      <w:pPr>
        <w:tabs>
          <w:tab w:val="left" w:pos="300"/>
          <w:tab w:val="center" w:pos="4077"/>
          <w:tab w:val="center" w:pos="4860"/>
          <w:tab w:val="left" w:pos="7500"/>
        </w:tabs>
        <w:spacing w:after="0" w:line="240" w:lineRule="auto"/>
        <w:jc w:val="center"/>
        <w:rPr>
          <w:rFonts w:ascii="Times New Roman" w:hAnsi="Times New Roman" w:cs="Times New Roman"/>
          <w:lang w:val="en-US"/>
        </w:rPr>
      </w:pPr>
    </w:p>
    <w:p w14:paraId="5DEED13F" w14:textId="77777777" w:rsidR="005B59C1" w:rsidRDefault="005B59C1" w:rsidP="005B59C1">
      <w:pPr>
        <w:tabs>
          <w:tab w:val="left" w:pos="300"/>
          <w:tab w:val="center" w:pos="4077"/>
          <w:tab w:val="center" w:pos="4860"/>
          <w:tab w:val="left" w:pos="7500"/>
        </w:tabs>
        <w:spacing w:after="0" w:line="240" w:lineRule="auto"/>
        <w:jc w:val="center"/>
        <w:rPr>
          <w:rFonts w:ascii="Times New Roman" w:hAnsi="Times New Roman" w:cs="Times New Roman"/>
          <w:lang w:val="en-US"/>
        </w:rPr>
      </w:pPr>
    </w:p>
    <w:p w14:paraId="2DDE521A" w14:textId="77777777" w:rsidR="005B59C1" w:rsidRDefault="005B59C1" w:rsidP="005B59C1">
      <w:pPr>
        <w:tabs>
          <w:tab w:val="left" w:pos="300"/>
          <w:tab w:val="center" w:pos="4077"/>
          <w:tab w:val="center" w:pos="4860"/>
          <w:tab w:val="left" w:pos="7500"/>
        </w:tabs>
        <w:spacing w:after="0" w:line="240" w:lineRule="auto"/>
        <w:jc w:val="center"/>
        <w:rPr>
          <w:rFonts w:ascii="Times New Roman" w:hAnsi="Times New Roman" w:cs="Times New Roman"/>
          <w:lang w:val="en-US"/>
        </w:rPr>
      </w:pPr>
    </w:p>
    <w:p w14:paraId="45007EB8" w14:textId="77777777" w:rsidR="005B59C1" w:rsidRPr="00820B52" w:rsidRDefault="005B59C1" w:rsidP="005B59C1">
      <w:pPr>
        <w:tabs>
          <w:tab w:val="left" w:pos="300"/>
          <w:tab w:val="center" w:pos="4077"/>
          <w:tab w:val="center" w:pos="4860"/>
          <w:tab w:val="left" w:pos="7500"/>
        </w:tabs>
        <w:spacing w:after="0" w:line="240" w:lineRule="auto"/>
        <w:jc w:val="center"/>
        <w:rPr>
          <w:rFonts w:ascii="Times New Roman" w:hAnsi="Times New Roman" w:cs="Times New Roman"/>
          <w:b/>
          <w:bCs/>
          <w:sz w:val="28"/>
          <w:szCs w:val="28"/>
          <w:lang w:val="ro-RO"/>
        </w:rPr>
      </w:pPr>
      <w:r w:rsidRPr="00820B52">
        <w:rPr>
          <w:rFonts w:ascii="Times New Roman" w:hAnsi="Times New Roman" w:cs="Times New Roman"/>
          <w:noProof/>
        </w:rPr>
        <w:lastRenderedPageBreak/>
        <w:drawing>
          <wp:anchor distT="0" distB="0" distL="114300" distR="114300" simplePos="0" relativeHeight="251682816" behindDoc="0" locked="0" layoutInCell="1" allowOverlap="1" wp14:anchorId="7C22632C" wp14:editId="4E438B97">
            <wp:simplePos x="0" y="0"/>
            <wp:positionH relativeFrom="margin">
              <wp:posOffset>4445</wp:posOffset>
            </wp:positionH>
            <wp:positionV relativeFrom="margin">
              <wp:posOffset>-218440</wp:posOffset>
            </wp:positionV>
            <wp:extent cx="612140" cy="612140"/>
            <wp:effectExtent l="0" t="0" r="0" b="0"/>
            <wp:wrapSquare wrapText="bothSides"/>
            <wp:docPr id="85" name="Picture 3"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margin">
              <wp14:pctWidth>0</wp14:pctWidth>
            </wp14:sizeRelH>
            <wp14:sizeRelV relativeFrom="margin">
              <wp14:pctHeight>0</wp14:pctHeight>
            </wp14:sizeRelV>
          </wp:anchor>
        </w:drawing>
      </w:r>
      <w:r w:rsidRPr="00820B52">
        <w:rPr>
          <w:rFonts w:ascii="Times New Roman" w:hAnsi="Times New Roman" w:cs="Times New Roman"/>
          <w:noProof/>
        </w:rPr>
        <w:drawing>
          <wp:anchor distT="0" distB="0" distL="114300" distR="114300" simplePos="0" relativeHeight="251681792" behindDoc="0" locked="0" layoutInCell="1" allowOverlap="1" wp14:anchorId="104EFC65" wp14:editId="41356EAE">
            <wp:simplePos x="0" y="0"/>
            <wp:positionH relativeFrom="margin">
              <wp:posOffset>5385138</wp:posOffset>
            </wp:positionH>
            <wp:positionV relativeFrom="margin">
              <wp:posOffset>-245110</wp:posOffset>
            </wp:positionV>
            <wp:extent cx="542925" cy="666750"/>
            <wp:effectExtent l="0" t="0" r="9525" b="0"/>
            <wp:wrapSquare wrapText="bothSides"/>
            <wp:docPr id="86" name="Picture 2"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820B52">
        <w:rPr>
          <w:rFonts w:ascii="Times New Roman" w:hAnsi="Times New Roman" w:cs="Times New Roman"/>
          <w:b/>
          <w:bCs/>
          <w:sz w:val="28"/>
          <w:szCs w:val="28"/>
          <w:lang w:val="ro-RO"/>
        </w:rPr>
        <w:t>REPUBLICA MOLDOVA</w:t>
      </w:r>
    </w:p>
    <w:p w14:paraId="3F0A396D" w14:textId="77777777" w:rsidR="005B59C1" w:rsidRPr="00820B52" w:rsidRDefault="005B59C1" w:rsidP="005B59C1">
      <w:pPr>
        <w:tabs>
          <w:tab w:val="center" w:pos="4860"/>
          <w:tab w:val="left" w:pos="7500"/>
        </w:tabs>
        <w:spacing w:after="0" w:line="240" w:lineRule="auto"/>
        <w:jc w:val="center"/>
        <w:rPr>
          <w:rFonts w:ascii="Times New Roman" w:hAnsi="Times New Roman" w:cs="Times New Roman"/>
          <w:b/>
          <w:bCs/>
          <w:sz w:val="10"/>
          <w:szCs w:val="10"/>
          <w:lang w:val="ro-RO"/>
        </w:rPr>
      </w:pPr>
    </w:p>
    <w:p w14:paraId="0649E99C" w14:textId="77777777" w:rsidR="005B59C1" w:rsidRPr="00820B52" w:rsidRDefault="005B59C1" w:rsidP="005B59C1">
      <w:pPr>
        <w:tabs>
          <w:tab w:val="center" w:pos="4860"/>
          <w:tab w:val="left" w:pos="7500"/>
        </w:tabs>
        <w:spacing w:after="0" w:line="240" w:lineRule="auto"/>
        <w:jc w:val="center"/>
        <w:rPr>
          <w:rFonts w:ascii="Times New Roman" w:hAnsi="Times New Roman" w:cs="Times New Roman"/>
          <w:b/>
          <w:bCs/>
          <w:sz w:val="28"/>
          <w:szCs w:val="28"/>
          <w:lang w:val="en-US"/>
        </w:rPr>
      </w:pPr>
      <w:r w:rsidRPr="00820B52">
        <w:rPr>
          <w:rFonts w:ascii="Times New Roman" w:hAnsi="Times New Roman" w:cs="Times New Roman"/>
          <w:b/>
          <w:bCs/>
          <w:sz w:val="28"/>
          <w:szCs w:val="28"/>
          <w:lang w:val="en-US"/>
        </w:rPr>
        <w:t>CONSILIUL ORĂŞENESC IALOVENI</w:t>
      </w:r>
    </w:p>
    <w:p w14:paraId="5C93C56F" w14:textId="77777777" w:rsidR="005B59C1" w:rsidRPr="00820B52" w:rsidRDefault="005B59C1" w:rsidP="005B59C1">
      <w:pPr>
        <w:tabs>
          <w:tab w:val="center" w:pos="4860"/>
          <w:tab w:val="left" w:pos="7500"/>
        </w:tabs>
        <w:spacing w:after="0" w:line="240" w:lineRule="auto"/>
        <w:rPr>
          <w:rFonts w:ascii="Times New Roman" w:hAnsi="Times New Roman" w:cs="Times New Roman"/>
          <w:bCs/>
          <w:sz w:val="20"/>
          <w:szCs w:val="20"/>
          <w:lang w:val="en-US"/>
        </w:rPr>
      </w:pPr>
    </w:p>
    <w:p w14:paraId="2C0A2345" w14:textId="77777777" w:rsidR="005B59C1" w:rsidRPr="00820B52" w:rsidRDefault="005B59C1" w:rsidP="005B59C1">
      <w:pPr>
        <w:shd w:val="clear" w:color="auto" w:fill="00B0F0"/>
        <w:spacing w:after="0" w:line="240" w:lineRule="auto"/>
        <w:rPr>
          <w:rFonts w:ascii="Times New Roman" w:hAnsi="Times New Roman" w:cs="Times New Roman"/>
          <w:b/>
          <w:color w:val="00B0F0"/>
          <w:sz w:val="8"/>
          <w:szCs w:val="8"/>
          <w:u w:val="single"/>
          <w:lang w:val="en-US"/>
        </w:rPr>
      </w:pPr>
    </w:p>
    <w:p w14:paraId="1BF7CFC8" w14:textId="77777777" w:rsidR="005B59C1" w:rsidRPr="00820B52" w:rsidRDefault="005B59C1" w:rsidP="005B59C1">
      <w:pPr>
        <w:shd w:val="clear" w:color="auto" w:fill="FFFF00"/>
        <w:spacing w:after="0" w:line="240" w:lineRule="auto"/>
        <w:jc w:val="right"/>
        <w:rPr>
          <w:rFonts w:ascii="Times New Roman" w:hAnsi="Times New Roman" w:cs="Times New Roman"/>
          <w:color w:val="FFFF00"/>
          <w:sz w:val="8"/>
          <w:szCs w:val="8"/>
          <w:lang w:val="en-US"/>
        </w:rPr>
      </w:pPr>
    </w:p>
    <w:p w14:paraId="0CEAEA99" w14:textId="77777777" w:rsidR="005B59C1" w:rsidRPr="00820B52" w:rsidRDefault="005B59C1" w:rsidP="005B59C1">
      <w:pPr>
        <w:shd w:val="clear" w:color="auto" w:fill="FF0000"/>
        <w:spacing w:after="0" w:line="240" w:lineRule="auto"/>
        <w:rPr>
          <w:rFonts w:ascii="Times New Roman" w:hAnsi="Times New Roman" w:cs="Times New Roman"/>
          <w:color w:val="00B0F0"/>
          <w:sz w:val="8"/>
          <w:szCs w:val="8"/>
          <w:lang w:val="en-US"/>
        </w:rPr>
      </w:pPr>
    </w:p>
    <w:p w14:paraId="2B36B93D" w14:textId="77777777" w:rsidR="005B59C1" w:rsidRPr="00820B52" w:rsidRDefault="005B59C1" w:rsidP="005B59C1">
      <w:pPr>
        <w:spacing w:after="0" w:line="240" w:lineRule="auto"/>
        <w:jc w:val="center"/>
        <w:rPr>
          <w:rFonts w:ascii="Times New Roman" w:hAnsi="Times New Roman" w:cs="Times New Roman"/>
          <w:sz w:val="28"/>
          <w:szCs w:val="28"/>
          <w:lang w:val="en-US"/>
        </w:rPr>
      </w:pPr>
    </w:p>
    <w:p w14:paraId="6D6D21D7" w14:textId="77777777" w:rsidR="005B59C1" w:rsidRPr="00820B52" w:rsidRDefault="005B59C1" w:rsidP="005B59C1">
      <w:pPr>
        <w:spacing w:after="0" w:line="240" w:lineRule="auto"/>
        <w:jc w:val="center"/>
        <w:rPr>
          <w:rFonts w:ascii="Times New Roman" w:hAnsi="Times New Roman" w:cs="Times New Roman"/>
          <w:sz w:val="28"/>
          <w:szCs w:val="28"/>
          <w:lang w:val="en-US"/>
        </w:rPr>
      </w:pPr>
    </w:p>
    <w:p w14:paraId="0EB8164A" w14:textId="77777777" w:rsidR="005B59C1" w:rsidRPr="00820B52" w:rsidRDefault="005B59C1" w:rsidP="005B59C1">
      <w:pPr>
        <w:spacing w:after="0" w:line="240" w:lineRule="auto"/>
        <w:jc w:val="center"/>
        <w:rPr>
          <w:rFonts w:ascii="Times New Roman" w:hAnsi="Times New Roman" w:cs="Times New Roman"/>
          <w:b/>
          <w:i/>
          <w:sz w:val="28"/>
          <w:szCs w:val="28"/>
          <w:lang w:val="ro-RO"/>
        </w:rPr>
      </w:pPr>
      <w:r w:rsidRPr="00820B52">
        <w:rPr>
          <w:rFonts w:ascii="Times New Roman" w:hAnsi="Times New Roman" w:cs="Times New Roman"/>
          <w:b/>
          <w:i/>
          <w:sz w:val="28"/>
          <w:szCs w:val="28"/>
          <w:lang w:val="en-US"/>
        </w:rPr>
        <w:t>P R O I E C T   D E   D E C I Z I E</w:t>
      </w:r>
    </w:p>
    <w:p w14:paraId="473BDEFD" w14:textId="77777777" w:rsidR="005B59C1" w:rsidRPr="00820B52" w:rsidRDefault="005B59C1" w:rsidP="005B59C1">
      <w:pPr>
        <w:spacing w:after="0" w:line="240" w:lineRule="auto"/>
        <w:jc w:val="center"/>
        <w:rPr>
          <w:rFonts w:ascii="Times New Roman" w:hAnsi="Times New Roman" w:cs="Times New Roman"/>
          <w:b/>
          <w:i/>
          <w:sz w:val="28"/>
          <w:szCs w:val="28"/>
          <w:lang w:val="ro-RO"/>
        </w:rPr>
      </w:pPr>
    </w:p>
    <w:p w14:paraId="5EE65C09" w14:textId="77777777" w:rsidR="005B59C1" w:rsidRPr="00820B52" w:rsidRDefault="005B59C1" w:rsidP="005B59C1">
      <w:pPr>
        <w:spacing w:after="0" w:line="240" w:lineRule="auto"/>
        <w:jc w:val="both"/>
        <w:rPr>
          <w:rFonts w:ascii="Times New Roman" w:hAnsi="Times New Roman" w:cs="Times New Roman"/>
          <w:i/>
          <w:sz w:val="28"/>
          <w:szCs w:val="28"/>
          <w:lang w:val="ro-RO"/>
        </w:rPr>
      </w:pPr>
      <w:r w:rsidRPr="00820B52">
        <w:rPr>
          <w:rFonts w:ascii="Times New Roman" w:hAnsi="Times New Roman" w:cs="Times New Roman"/>
          <w:i/>
          <w:sz w:val="28"/>
          <w:szCs w:val="28"/>
          <w:lang w:val="ro-RO"/>
        </w:rPr>
        <w:t>Nr.</w:t>
      </w:r>
      <w:r w:rsidRPr="00021C46">
        <w:rPr>
          <w:rFonts w:ascii="Times New Roman" w:hAnsi="Times New Roman" w:cs="Times New Roman"/>
          <w:i/>
          <w:sz w:val="28"/>
          <w:szCs w:val="28"/>
          <w:u w:val="single"/>
          <w:lang w:val="ro-RO"/>
        </w:rPr>
        <w:t>05</w:t>
      </w:r>
      <w:r w:rsidRPr="00820B52">
        <w:rPr>
          <w:rFonts w:ascii="Times New Roman" w:hAnsi="Times New Roman" w:cs="Times New Roman"/>
          <w:i/>
          <w:sz w:val="28"/>
          <w:szCs w:val="28"/>
          <w:lang w:val="ro-RO"/>
        </w:rPr>
        <w:t>/</w:t>
      </w:r>
      <w:r w:rsidRPr="00021C46">
        <w:rPr>
          <w:rFonts w:ascii="Times New Roman" w:hAnsi="Times New Roman" w:cs="Times New Roman"/>
          <w:i/>
          <w:sz w:val="28"/>
          <w:szCs w:val="28"/>
          <w:u w:val="single"/>
          <w:lang w:val="ro-RO"/>
        </w:rPr>
        <w:t>10</w:t>
      </w:r>
      <w:r>
        <w:rPr>
          <w:rFonts w:ascii="Times New Roman" w:hAnsi="Times New Roman" w:cs="Times New Roman"/>
          <w:i/>
          <w:sz w:val="28"/>
          <w:szCs w:val="28"/>
          <w:lang w:val="ro-RO"/>
        </w:rPr>
        <w:t>/</w:t>
      </w:r>
      <w:r w:rsidRPr="00021C46">
        <w:rPr>
          <w:rFonts w:ascii="Times New Roman" w:hAnsi="Times New Roman" w:cs="Times New Roman"/>
          <w:i/>
          <w:sz w:val="28"/>
          <w:szCs w:val="28"/>
          <w:u w:val="single"/>
          <w:lang w:val="ro-RO"/>
        </w:rPr>
        <w:t>02</w:t>
      </w:r>
      <w:r w:rsidRPr="00820B52">
        <w:rPr>
          <w:rFonts w:ascii="Times New Roman" w:hAnsi="Times New Roman" w:cs="Times New Roman"/>
          <w:i/>
          <w:sz w:val="28"/>
          <w:szCs w:val="28"/>
          <w:lang w:val="ro-RO"/>
        </w:rPr>
        <w:t xml:space="preserve">                                                                    din  26  n o i e m b r i e  2021</w:t>
      </w:r>
    </w:p>
    <w:p w14:paraId="4665B417" w14:textId="77777777" w:rsidR="005B59C1" w:rsidRPr="00820B52" w:rsidRDefault="005B59C1" w:rsidP="005B59C1">
      <w:pPr>
        <w:spacing w:after="0" w:line="240" w:lineRule="auto"/>
        <w:rPr>
          <w:rFonts w:ascii="Times New Roman" w:hAnsi="Times New Roman" w:cs="Times New Roman"/>
          <w:sz w:val="28"/>
          <w:szCs w:val="28"/>
          <w:lang w:val="ro-RO"/>
        </w:rPr>
      </w:pPr>
    </w:p>
    <w:p w14:paraId="46BAA2A2" w14:textId="77777777" w:rsidR="005B59C1" w:rsidRPr="00820B52" w:rsidRDefault="005B59C1" w:rsidP="005B59C1">
      <w:pPr>
        <w:spacing w:after="0" w:line="240" w:lineRule="auto"/>
        <w:rPr>
          <w:rFonts w:ascii="Times New Roman" w:hAnsi="Times New Roman" w:cs="Times New Roman"/>
          <w:b/>
          <w:sz w:val="28"/>
          <w:szCs w:val="28"/>
          <w:lang w:val="ro-RO"/>
        </w:rPr>
      </w:pPr>
    </w:p>
    <w:p w14:paraId="00FDF740" w14:textId="77777777" w:rsidR="005B59C1" w:rsidRPr="00820B52" w:rsidRDefault="005B59C1" w:rsidP="005B59C1">
      <w:pPr>
        <w:spacing w:after="0" w:line="240" w:lineRule="auto"/>
        <w:rPr>
          <w:rFonts w:ascii="Times New Roman" w:hAnsi="Times New Roman" w:cs="Times New Roman"/>
          <w:b/>
          <w:sz w:val="28"/>
          <w:szCs w:val="28"/>
          <w:lang w:val="ro-RO"/>
        </w:rPr>
      </w:pPr>
    </w:p>
    <w:p w14:paraId="2A02EFEC"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 xml:space="preserve">Cu privire la aprobarea acordului </w:t>
      </w:r>
    </w:p>
    <w:p w14:paraId="4DBB07E0"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 xml:space="preserve">       de </w:t>
      </w:r>
      <w:proofErr w:type="spellStart"/>
      <w:r w:rsidRPr="00820B52">
        <w:rPr>
          <w:rFonts w:ascii="Times New Roman" w:hAnsi="Times New Roman" w:cs="Times New Roman"/>
          <w:b/>
          <w:i/>
          <w:sz w:val="28"/>
          <w:szCs w:val="28"/>
          <w:lang w:val="ro-RO"/>
        </w:rPr>
        <w:t>înfrăţire</w:t>
      </w:r>
      <w:proofErr w:type="spellEnd"/>
      <w:r w:rsidRPr="00820B52">
        <w:rPr>
          <w:rFonts w:ascii="Times New Roman" w:hAnsi="Times New Roman" w:cs="Times New Roman"/>
          <w:b/>
          <w:i/>
          <w:sz w:val="28"/>
          <w:szCs w:val="28"/>
          <w:lang w:val="ro-RO"/>
        </w:rPr>
        <w:t xml:space="preserve"> și cooperare</w:t>
      </w:r>
    </w:p>
    <w:p w14:paraId="1B2A0B3C" w14:textId="77777777" w:rsidR="005B59C1" w:rsidRPr="00820B52" w:rsidRDefault="005B59C1" w:rsidP="005B59C1">
      <w:pPr>
        <w:spacing w:after="0" w:line="240" w:lineRule="auto"/>
        <w:rPr>
          <w:rFonts w:ascii="Times New Roman" w:hAnsi="Times New Roman" w:cs="Times New Roman"/>
          <w:b/>
          <w:sz w:val="28"/>
          <w:szCs w:val="28"/>
          <w:lang w:val="ro-RO"/>
        </w:rPr>
      </w:pPr>
    </w:p>
    <w:p w14:paraId="36FDB957" w14:textId="77777777" w:rsidR="005B59C1" w:rsidRPr="00820B52" w:rsidRDefault="005B59C1" w:rsidP="005B59C1">
      <w:pPr>
        <w:spacing w:after="0" w:line="240" w:lineRule="auto"/>
        <w:rPr>
          <w:rFonts w:ascii="Times New Roman" w:hAnsi="Times New Roman" w:cs="Times New Roman"/>
          <w:b/>
          <w:sz w:val="28"/>
          <w:szCs w:val="28"/>
          <w:lang w:val="ro-RO"/>
        </w:rPr>
      </w:pPr>
    </w:p>
    <w:p w14:paraId="3EBC0F74" w14:textId="77777777" w:rsidR="005B59C1" w:rsidRPr="00820B52" w:rsidRDefault="005B59C1" w:rsidP="005B59C1">
      <w:pPr>
        <w:spacing w:after="0" w:line="240" w:lineRule="auto"/>
        <w:rPr>
          <w:rFonts w:ascii="Times New Roman" w:hAnsi="Times New Roman" w:cs="Times New Roman"/>
          <w:b/>
          <w:sz w:val="28"/>
          <w:szCs w:val="28"/>
          <w:lang w:val="ro-RO"/>
        </w:rPr>
      </w:pPr>
    </w:p>
    <w:p w14:paraId="4FA9AE9B" w14:textId="77777777" w:rsidR="005B59C1" w:rsidRPr="00820B52" w:rsidRDefault="005B59C1" w:rsidP="005B59C1">
      <w:pPr>
        <w:spacing w:after="0" w:line="240" w:lineRule="auto"/>
        <w:ind w:firstLine="709"/>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În scopul consolidării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dezvoltării pe baze reciproc avantajoase a </w:t>
      </w:r>
      <w:proofErr w:type="spellStart"/>
      <w:r w:rsidRPr="00820B52">
        <w:rPr>
          <w:rFonts w:ascii="Times New Roman" w:hAnsi="Times New Roman" w:cs="Times New Roman"/>
          <w:sz w:val="28"/>
          <w:szCs w:val="28"/>
          <w:lang w:val="ro-RO"/>
        </w:rPr>
        <w:t>relaţiilor</w:t>
      </w:r>
      <w:proofErr w:type="spellEnd"/>
      <w:r w:rsidRPr="00820B52">
        <w:rPr>
          <w:rFonts w:ascii="Times New Roman" w:hAnsi="Times New Roman" w:cs="Times New Roman"/>
          <w:sz w:val="28"/>
          <w:szCs w:val="28"/>
          <w:lang w:val="ro-RO"/>
        </w:rPr>
        <w:t xml:space="preserve"> economice, culturale, </w:t>
      </w:r>
      <w:proofErr w:type="spellStart"/>
      <w:r w:rsidRPr="00820B52">
        <w:rPr>
          <w:rFonts w:ascii="Times New Roman" w:hAnsi="Times New Roman" w:cs="Times New Roman"/>
          <w:sz w:val="28"/>
          <w:szCs w:val="28"/>
          <w:lang w:val="ro-RO"/>
        </w:rPr>
        <w:t>tehnico-ştiinţifice</w:t>
      </w:r>
      <w:proofErr w:type="spellEnd"/>
      <w:r w:rsidRPr="00820B52">
        <w:rPr>
          <w:rFonts w:ascii="Times New Roman" w:hAnsi="Times New Roman" w:cs="Times New Roman"/>
          <w:sz w:val="28"/>
          <w:szCs w:val="28"/>
          <w:lang w:val="ro-RO"/>
        </w:rPr>
        <w:t xml:space="preserve">, de </w:t>
      </w:r>
      <w:proofErr w:type="spellStart"/>
      <w:r w:rsidRPr="00820B52">
        <w:rPr>
          <w:rFonts w:ascii="Times New Roman" w:hAnsi="Times New Roman" w:cs="Times New Roman"/>
          <w:sz w:val="28"/>
          <w:szCs w:val="28"/>
          <w:lang w:val="ro-RO"/>
        </w:rPr>
        <w:t>antreprenoriat</w:t>
      </w:r>
      <w:proofErr w:type="spellEnd"/>
      <w:r w:rsidRPr="00820B52">
        <w:rPr>
          <w:rFonts w:ascii="Times New Roman" w:hAnsi="Times New Roman" w:cs="Times New Roman"/>
          <w:sz w:val="28"/>
          <w:szCs w:val="28"/>
          <w:lang w:val="ro-RO"/>
        </w:rPr>
        <w:t xml:space="preserve">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comerciale dintre </w:t>
      </w:r>
      <w:proofErr w:type="spellStart"/>
      <w:r w:rsidRPr="00820B52">
        <w:rPr>
          <w:rFonts w:ascii="Times New Roman" w:hAnsi="Times New Roman" w:cs="Times New Roman"/>
          <w:sz w:val="28"/>
          <w:szCs w:val="28"/>
          <w:lang w:val="ro-RO"/>
        </w:rPr>
        <w:t>oraşul</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b/>
          <w:i/>
          <w:sz w:val="28"/>
          <w:szCs w:val="28"/>
          <w:lang w:val="ro-RO"/>
        </w:rPr>
        <w:t>Ialoveni</w:t>
      </w:r>
      <w:r w:rsidRPr="00820B52">
        <w:rPr>
          <w:rFonts w:ascii="Times New Roman" w:hAnsi="Times New Roman" w:cs="Times New Roman"/>
          <w:sz w:val="28"/>
          <w:szCs w:val="28"/>
          <w:lang w:val="ro-RO"/>
        </w:rPr>
        <w:t xml:space="preserve">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municipiul </w:t>
      </w:r>
      <w:r w:rsidRPr="00820B52">
        <w:rPr>
          <w:rFonts w:ascii="Times New Roman" w:hAnsi="Times New Roman" w:cs="Times New Roman"/>
          <w:b/>
          <w:i/>
          <w:sz w:val="28"/>
          <w:szCs w:val="28"/>
          <w:lang w:val="ro-RO"/>
        </w:rPr>
        <w:t>Vaslui</w:t>
      </w:r>
      <w:r w:rsidRPr="00820B52">
        <w:rPr>
          <w:rFonts w:ascii="Times New Roman" w:hAnsi="Times New Roman" w:cs="Times New Roman"/>
          <w:sz w:val="28"/>
          <w:szCs w:val="28"/>
          <w:lang w:val="ro-RO"/>
        </w:rPr>
        <w:t xml:space="preserve">, județul </w:t>
      </w:r>
      <w:r w:rsidRPr="00820B52">
        <w:rPr>
          <w:rFonts w:ascii="Times New Roman" w:hAnsi="Times New Roman" w:cs="Times New Roman"/>
          <w:b/>
          <w:i/>
          <w:sz w:val="28"/>
          <w:szCs w:val="28"/>
          <w:lang w:val="ro-RO"/>
        </w:rPr>
        <w:t>Vaslui</w:t>
      </w:r>
      <w:r w:rsidRPr="00820B52">
        <w:rPr>
          <w:rFonts w:ascii="Times New Roman" w:hAnsi="Times New Roman" w:cs="Times New Roman"/>
          <w:sz w:val="28"/>
          <w:szCs w:val="28"/>
          <w:lang w:val="ro-RO"/>
        </w:rPr>
        <w:t xml:space="preserve">, România, în temeiul scrisorilor de </w:t>
      </w:r>
      <w:proofErr w:type="spellStart"/>
      <w:r w:rsidRPr="00820B52">
        <w:rPr>
          <w:rFonts w:ascii="Times New Roman" w:hAnsi="Times New Roman" w:cs="Times New Roman"/>
          <w:sz w:val="28"/>
          <w:szCs w:val="28"/>
          <w:lang w:val="ro-RO"/>
        </w:rPr>
        <w:t>intenţii</w:t>
      </w:r>
      <w:proofErr w:type="spellEnd"/>
      <w:r w:rsidRPr="00820B52">
        <w:rPr>
          <w:rFonts w:ascii="Times New Roman" w:hAnsi="Times New Roman" w:cs="Times New Roman"/>
          <w:sz w:val="28"/>
          <w:szCs w:val="28"/>
          <w:lang w:val="ro-RO"/>
        </w:rPr>
        <w:t xml:space="preserve"> reciproce, prezentate de către </w:t>
      </w:r>
      <w:proofErr w:type="spellStart"/>
      <w:r w:rsidRPr="00820B52">
        <w:rPr>
          <w:rFonts w:ascii="Times New Roman" w:hAnsi="Times New Roman" w:cs="Times New Roman"/>
          <w:sz w:val="28"/>
          <w:szCs w:val="28"/>
          <w:lang w:val="ro-RO"/>
        </w:rPr>
        <w:t>părţi</w:t>
      </w:r>
      <w:proofErr w:type="spellEnd"/>
      <w:r w:rsidRPr="00820B52">
        <w:rPr>
          <w:rFonts w:ascii="Times New Roman" w:hAnsi="Times New Roman" w:cs="Times New Roman"/>
          <w:sz w:val="28"/>
          <w:szCs w:val="28"/>
          <w:lang w:val="ro-RO"/>
        </w:rPr>
        <w:t xml:space="preserve">, în baza art. 14 alin. (2), litera k)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art. 29, alin. (1), litera n) din Legea 436/2006 privind </w:t>
      </w:r>
      <w:proofErr w:type="spellStart"/>
      <w:r w:rsidRPr="00820B52">
        <w:rPr>
          <w:rFonts w:ascii="Times New Roman" w:hAnsi="Times New Roman" w:cs="Times New Roman"/>
          <w:sz w:val="28"/>
          <w:szCs w:val="28"/>
          <w:lang w:val="ro-RO"/>
        </w:rPr>
        <w:t>administraţia</w:t>
      </w:r>
      <w:proofErr w:type="spellEnd"/>
      <w:r w:rsidRPr="00820B52">
        <w:rPr>
          <w:rFonts w:ascii="Times New Roman" w:hAnsi="Times New Roman" w:cs="Times New Roman"/>
          <w:sz w:val="28"/>
          <w:szCs w:val="28"/>
          <w:lang w:val="ro-RO"/>
        </w:rPr>
        <w:t xml:space="preserve"> publică locală, </w:t>
      </w:r>
    </w:p>
    <w:p w14:paraId="3B9C4581" w14:textId="77777777" w:rsidR="005B59C1" w:rsidRPr="00820B52" w:rsidRDefault="005B59C1" w:rsidP="005B59C1">
      <w:pPr>
        <w:spacing w:after="0" w:line="240" w:lineRule="auto"/>
        <w:rPr>
          <w:rFonts w:ascii="Times New Roman" w:hAnsi="Times New Roman" w:cs="Times New Roman"/>
          <w:b/>
          <w:sz w:val="28"/>
          <w:szCs w:val="28"/>
          <w:lang w:val="ro-RO"/>
        </w:rPr>
      </w:pPr>
    </w:p>
    <w:p w14:paraId="75232D7E"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DECIDE:</w:t>
      </w:r>
    </w:p>
    <w:p w14:paraId="61952D7D" w14:textId="77777777" w:rsidR="005B59C1" w:rsidRPr="00820B52" w:rsidRDefault="005B59C1" w:rsidP="005B59C1">
      <w:pPr>
        <w:numPr>
          <w:ilvl w:val="0"/>
          <w:numId w:val="33"/>
        </w:numPr>
        <w:spacing w:after="0" w:line="240" w:lineRule="auto"/>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Se aprobă acordul de </w:t>
      </w:r>
      <w:proofErr w:type="spellStart"/>
      <w:r w:rsidRPr="00820B52">
        <w:rPr>
          <w:rFonts w:ascii="Times New Roman" w:hAnsi="Times New Roman" w:cs="Times New Roman"/>
          <w:sz w:val="28"/>
          <w:szCs w:val="28"/>
          <w:lang w:val="ro-RO"/>
        </w:rPr>
        <w:t>înfrăţire</w:t>
      </w:r>
      <w:proofErr w:type="spellEnd"/>
      <w:r w:rsidRPr="00820B52">
        <w:rPr>
          <w:rFonts w:ascii="Times New Roman" w:hAnsi="Times New Roman" w:cs="Times New Roman"/>
          <w:sz w:val="28"/>
          <w:szCs w:val="28"/>
          <w:lang w:val="ro-RO"/>
        </w:rPr>
        <w:t xml:space="preserve"> și cooperare, dintre </w:t>
      </w:r>
      <w:proofErr w:type="spellStart"/>
      <w:r w:rsidRPr="00820B52">
        <w:rPr>
          <w:rFonts w:ascii="Times New Roman" w:hAnsi="Times New Roman" w:cs="Times New Roman"/>
          <w:i/>
          <w:sz w:val="28"/>
          <w:szCs w:val="28"/>
          <w:lang w:val="ro-RO"/>
        </w:rPr>
        <w:t>oraşul</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Ialoveni</w:t>
      </w:r>
      <w:r w:rsidRPr="00820B52">
        <w:rPr>
          <w:rFonts w:ascii="Times New Roman" w:hAnsi="Times New Roman" w:cs="Times New Roman"/>
          <w:sz w:val="28"/>
          <w:szCs w:val="28"/>
          <w:lang w:val="ro-RO"/>
        </w:rPr>
        <w:t xml:space="preserve">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municipiul</w:t>
      </w:r>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Vaslui</w:t>
      </w:r>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județul Vaslui</w:t>
      </w:r>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România</w:t>
      </w:r>
      <w:r w:rsidRPr="00820B52">
        <w:rPr>
          <w:rFonts w:ascii="Times New Roman" w:hAnsi="Times New Roman" w:cs="Times New Roman"/>
          <w:sz w:val="28"/>
          <w:szCs w:val="28"/>
          <w:lang w:val="ro-RO"/>
        </w:rPr>
        <w:t>.</w:t>
      </w:r>
    </w:p>
    <w:p w14:paraId="32FEF1D9" w14:textId="77777777" w:rsidR="005B59C1" w:rsidRPr="00820B52" w:rsidRDefault="005B59C1" w:rsidP="005B59C1">
      <w:pPr>
        <w:numPr>
          <w:ilvl w:val="0"/>
          <w:numId w:val="33"/>
        </w:numPr>
        <w:spacing w:after="0" w:line="240" w:lineRule="auto"/>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Se </w:t>
      </w:r>
      <w:proofErr w:type="spellStart"/>
      <w:r w:rsidRPr="00820B52">
        <w:rPr>
          <w:rFonts w:ascii="Times New Roman" w:hAnsi="Times New Roman" w:cs="Times New Roman"/>
          <w:sz w:val="28"/>
          <w:szCs w:val="28"/>
          <w:lang w:val="ro-RO"/>
        </w:rPr>
        <w:t>împuterniceşte</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 xml:space="preserve">Dl Sergiu ARMAȘU, Primarul </w:t>
      </w:r>
      <w:proofErr w:type="spellStart"/>
      <w:r w:rsidRPr="00820B52">
        <w:rPr>
          <w:rFonts w:ascii="Times New Roman" w:hAnsi="Times New Roman" w:cs="Times New Roman"/>
          <w:i/>
          <w:sz w:val="28"/>
          <w:szCs w:val="28"/>
          <w:lang w:val="ro-RO"/>
        </w:rPr>
        <w:t>oraşului</w:t>
      </w:r>
      <w:proofErr w:type="spellEnd"/>
      <w:r w:rsidRPr="00820B52">
        <w:rPr>
          <w:rFonts w:ascii="Times New Roman" w:hAnsi="Times New Roman" w:cs="Times New Roman"/>
          <w:i/>
          <w:sz w:val="28"/>
          <w:szCs w:val="28"/>
          <w:lang w:val="ro-RO"/>
        </w:rPr>
        <w:t xml:space="preserve"> Ialoveni</w:t>
      </w:r>
      <w:r w:rsidRPr="00820B52">
        <w:rPr>
          <w:rFonts w:ascii="Times New Roman" w:hAnsi="Times New Roman" w:cs="Times New Roman"/>
          <w:sz w:val="28"/>
          <w:szCs w:val="28"/>
          <w:lang w:val="ro-RO"/>
        </w:rPr>
        <w:t xml:space="preserve">, să semneze pentru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în numele </w:t>
      </w:r>
      <w:proofErr w:type="spellStart"/>
      <w:r w:rsidRPr="00820B52">
        <w:rPr>
          <w:rFonts w:ascii="Times New Roman" w:hAnsi="Times New Roman" w:cs="Times New Roman"/>
          <w:sz w:val="28"/>
          <w:szCs w:val="28"/>
          <w:lang w:val="ro-RO"/>
        </w:rPr>
        <w:t>oraşului</w:t>
      </w:r>
      <w:proofErr w:type="spellEnd"/>
      <w:r w:rsidRPr="00820B52">
        <w:rPr>
          <w:rFonts w:ascii="Times New Roman" w:hAnsi="Times New Roman" w:cs="Times New Roman"/>
          <w:sz w:val="28"/>
          <w:szCs w:val="28"/>
          <w:lang w:val="ro-RO"/>
        </w:rPr>
        <w:t xml:space="preserve"> Ialoveni acordul de cooperare și </w:t>
      </w:r>
      <w:proofErr w:type="spellStart"/>
      <w:r w:rsidRPr="00820B52">
        <w:rPr>
          <w:rFonts w:ascii="Times New Roman" w:hAnsi="Times New Roman" w:cs="Times New Roman"/>
          <w:sz w:val="28"/>
          <w:szCs w:val="28"/>
          <w:lang w:val="ro-RO"/>
        </w:rPr>
        <w:t>înfrăţire</w:t>
      </w:r>
      <w:proofErr w:type="spellEnd"/>
      <w:r w:rsidRPr="00820B52">
        <w:rPr>
          <w:rFonts w:ascii="Times New Roman" w:hAnsi="Times New Roman" w:cs="Times New Roman"/>
          <w:sz w:val="28"/>
          <w:szCs w:val="28"/>
          <w:lang w:val="ro-RO"/>
        </w:rPr>
        <w:t>.</w:t>
      </w:r>
    </w:p>
    <w:p w14:paraId="7990D8B6" w14:textId="77777777" w:rsidR="005B59C1" w:rsidRPr="00820B52" w:rsidRDefault="005B59C1" w:rsidP="005B59C1">
      <w:pPr>
        <w:spacing w:after="0" w:line="240" w:lineRule="auto"/>
        <w:rPr>
          <w:rFonts w:ascii="Times New Roman" w:hAnsi="Times New Roman" w:cs="Times New Roman"/>
          <w:sz w:val="28"/>
          <w:szCs w:val="28"/>
          <w:lang w:val="ro-RO"/>
        </w:rPr>
      </w:pPr>
    </w:p>
    <w:p w14:paraId="44D6B7E0" w14:textId="77777777" w:rsidR="005B59C1" w:rsidRPr="00820B52" w:rsidRDefault="005B59C1" w:rsidP="005B59C1">
      <w:pPr>
        <w:spacing w:after="0" w:line="240" w:lineRule="auto"/>
        <w:rPr>
          <w:rFonts w:ascii="Times New Roman" w:hAnsi="Times New Roman" w:cs="Times New Roman"/>
          <w:i/>
          <w:sz w:val="28"/>
          <w:szCs w:val="28"/>
          <w:lang w:val="ro-RO"/>
        </w:rPr>
      </w:pPr>
    </w:p>
    <w:p w14:paraId="7C58ECA8"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Întocmit:</w:t>
      </w:r>
    </w:p>
    <w:p w14:paraId="7A7BD287" w14:textId="77777777" w:rsidR="005B59C1" w:rsidRPr="00820B52" w:rsidRDefault="005B59C1" w:rsidP="005B59C1">
      <w:pPr>
        <w:spacing w:after="0" w:line="240" w:lineRule="auto"/>
        <w:rPr>
          <w:rFonts w:ascii="Times New Roman" w:hAnsi="Times New Roman" w:cs="Times New Roman"/>
          <w:lang w:val="ro-RO"/>
        </w:rPr>
      </w:pPr>
      <w:proofErr w:type="spellStart"/>
      <w:r w:rsidRPr="00820B52">
        <w:rPr>
          <w:rFonts w:ascii="Times New Roman" w:hAnsi="Times New Roman" w:cs="Times New Roman"/>
          <w:i/>
          <w:sz w:val="28"/>
          <w:szCs w:val="28"/>
          <w:lang w:val="ro-RO"/>
        </w:rPr>
        <w:t>Lilia</w:t>
      </w:r>
      <w:proofErr w:type="spellEnd"/>
      <w:r w:rsidRPr="00820B52">
        <w:rPr>
          <w:rFonts w:ascii="Times New Roman" w:hAnsi="Times New Roman" w:cs="Times New Roman"/>
          <w:i/>
          <w:sz w:val="28"/>
          <w:szCs w:val="28"/>
          <w:lang w:val="ro-RO"/>
        </w:rPr>
        <w:t xml:space="preserve"> </w:t>
      </w:r>
      <w:proofErr w:type="spellStart"/>
      <w:r w:rsidRPr="00820B52">
        <w:rPr>
          <w:rFonts w:ascii="Times New Roman" w:hAnsi="Times New Roman" w:cs="Times New Roman"/>
          <w:i/>
          <w:sz w:val="28"/>
          <w:szCs w:val="28"/>
          <w:lang w:val="ro-RO"/>
        </w:rPr>
        <w:t>Mîța</w:t>
      </w:r>
      <w:proofErr w:type="spellEnd"/>
    </w:p>
    <w:p w14:paraId="7B487BA7"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Coordonat:</w:t>
      </w:r>
    </w:p>
    <w:p w14:paraId="26BCA430"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 xml:space="preserve">Radu </w:t>
      </w:r>
      <w:proofErr w:type="spellStart"/>
      <w:r w:rsidRPr="00820B52">
        <w:rPr>
          <w:rFonts w:ascii="Times New Roman" w:hAnsi="Times New Roman" w:cs="Times New Roman"/>
          <w:i/>
          <w:sz w:val="28"/>
          <w:szCs w:val="28"/>
          <w:lang w:val="ro-RO"/>
        </w:rPr>
        <w:t>Chilaru</w:t>
      </w:r>
      <w:proofErr w:type="spellEnd"/>
      <w:r w:rsidRPr="00820B52">
        <w:rPr>
          <w:rFonts w:ascii="Times New Roman" w:hAnsi="Times New Roman" w:cs="Times New Roman"/>
          <w:i/>
          <w:sz w:val="28"/>
          <w:szCs w:val="28"/>
          <w:lang w:val="ro-RO"/>
        </w:rPr>
        <w:t xml:space="preserve"> </w:t>
      </w:r>
    </w:p>
    <w:p w14:paraId="2DF39C48"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 xml:space="preserve">Valentin </w:t>
      </w:r>
      <w:proofErr w:type="spellStart"/>
      <w:r w:rsidRPr="00820B52">
        <w:rPr>
          <w:rFonts w:ascii="Times New Roman" w:hAnsi="Times New Roman" w:cs="Times New Roman"/>
          <w:i/>
          <w:sz w:val="28"/>
          <w:szCs w:val="28"/>
          <w:lang w:val="ro-RO"/>
        </w:rPr>
        <w:t>Bogos</w:t>
      </w:r>
      <w:proofErr w:type="spellEnd"/>
    </w:p>
    <w:p w14:paraId="75BF3DA3"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Luca Natalia</w:t>
      </w:r>
    </w:p>
    <w:p w14:paraId="44AC7AFE"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Avizat:</w:t>
      </w:r>
    </w:p>
    <w:p w14:paraId="27F747F4" w14:textId="77777777" w:rsidR="005B59C1" w:rsidRPr="00820B52" w:rsidRDefault="005B59C1" w:rsidP="005B59C1">
      <w:pPr>
        <w:spacing w:after="0" w:line="240" w:lineRule="auto"/>
        <w:rPr>
          <w:rFonts w:ascii="Times New Roman" w:hAnsi="Times New Roman" w:cs="Times New Roman"/>
          <w:lang w:val="ro-RO"/>
        </w:rPr>
      </w:pPr>
      <w:proofErr w:type="spellStart"/>
      <w:r w:rsidRPr="00820B52">
        <w:rPr>
          <w:rFonts w:ascii="Times New Roman" w:hAnsi="Times New Roman" w:cs="Times New Roman"/>
          <w:i/>
          <w:sz w:val="28"/>
          <w:szCs w:val="28"/>
          <w:lang w:val="ro-RO"/>
        </w:rPr>
        <w:t>Lilia</w:t>
      </w:r>
      <w:proofErr w:type="spellEnd"/>
      <w:r w:rsidRPr="00820B52">
        <w:rPr>
          <w:rFonts w:ascii="Times New Roman" w:hAnsi="Times New Roman" w:cs="Times New Roman"/>
          <w:i/>
          <w:sz w:val="28"/>
          <w:szCs w:val="28"/>
          <w:lang w:val="ro-RO"/>
        </w:rPr>
        <w:t xml:space="preserve"> </w:t>
      </w:r>
      <w:proofErr w:type="spellStart"/>
      <w:r w:rsidRPr="00820B52">
        <w:rPr>
          <w:rFonts w:ascii="Times New Roman" w:hAnsi="Times New Roman" w:cs="Times New Roman"/>
          <w:i/>
          <w:sz w:val="28"/>
          <w:szCs w:val="28"/>
          <w:lang w:val="ro-RO"/>
        </w:rPr>
        <w:t>Mîța</w:t>
      </w:r>
      <w:proofErr w:type="spellEnd"/>
    </w:p>
    <w:p w14:paraId="549021C6" w14:textId="77777777" w:rsidR="005B59C1" w:rsidRPr="00820B52" w:rsidRDefault="005B59C1" w:rsidP="005B59C1">
      <w:pPr>
        <w:spacing w:after="0" w:line="240" w:lineRule="auto"/>
        <w:rPr>
          <w:rFonts w:ascii="Times New Roman" w:hAnsi="Times New Roman" w:cs="Times New Roman"/>
          <w:lang w:val="en-US"/>
        </w:rPr>
      </w:pPr>
    </w:p>
    <w:p w14:paraId="386C835E" w14:textId="77777777" w:rsidR="005B59C1" w:rsidRPr="00820B52" w:rsidRDefault="005B59C1" w:rsidP="005B59C1">
      <w:pPr>
        <w:spacing w:after="0" w:line="240" w:lineRule="auto"/>
        <w:rPr>
          <w:rFonts w:ascii="Times New Roman" w:hAnsi="Times New Roman" w:cs="Times New Roman"/>
          <w:lang w:val="en-US"/>
        </w:rPr>
      </w:pPr>
    </w:p>
    <w:p w14:paraId="35F89034" w14:textId="77777777" w:rsidR="005B59C1" w:rsidRDefault="005B59C1" w:rsidP="005B59C1">
      <w:pPr>
        <w:spacing w:after="0" w:line="240" w:lineRule="auto"/>
        <w:rPr>
          <w:rFonts w:ascii="Times New Roman" w:hAnsi="Times New Roman" w:cs="Times New Roman"/>
          <w:lang w:val="en-US"/>
        </w:rPr>
      </w:pPr>
    </w:p>
    <w:p w14:paraId="1BC0F9AD" w14:textId="77777777" w:rsidR="005B59C1" w:rsidRDefault="005B59C1" w:rsidP="005B59C1">
      <w:pPr>
        <w:spacing w:after="0" w:line="240" w:lineRule="auto"/>
        <w:rPr>
          <w:rFonts w:ascii="Times New Roman" w:hAnsi="Times New Roman" w:cs="Times New Roman"/>
          <w:lang w:val="en-US"/>
        </w:rPr>
      </w:pPr>
    </w:p>
    <w:p w14:paraId="55373312" w14:textId="77777777" w:rsidR="005B59C1" w:rsidRDefault="005B59C1" w:rsidP="005B59C1">
      <w:pPr>
        <w:spacing w:after="0" w:line="240" w:lineRule="auto"/>
        <w:rPr>
          <w:rFonts w:ascii="Times New Roman" w:hAnsi="Times New Roman" w:cs="Times New Roman"/>
          <w:lang w:val="en-US"/>
        </w:rPr>
      </w:pPr>
    </w:p>
    <w:p w14:paraId="41AF0F7B" w14:textId="77777777" w:rsidR="005B59C1" w:rsidRPr="00820B52" w:rsidRDefault="005B59C1" w:rsidP="005B59C1">
      <w:pPr>
        <w:spacing w:after="0" w:line="240" w:lineRule="auto"/>
        <w:rPr>
          <w:rFonts w:ascii="Times New Roman" w:hAnsi="Times New Roman" w:cs="Times New Roman"/>
          <w:lang w:val="en-US"/>
        </w:rPr>
      </w:pPr>
    </w:p>
    <w:p w14:paraId="73F1C8A2" w14:textId="77777777" w:rsidR="005B59C1" w:rsidRPr="00820B52" w:rsidRDefault="005B59C1" w:rsidP="005B59C1">
      <w:pPr>
        <w:tabs>
          <w:tab w:val="left" w:pos="300"/>
          <w:tab w:val="center" w:pos="4077"/>
          <w:tab w:val="center" w:pos="4860"/>
          <w:tab w:val="left" w:pos="7500"/>
        </w:tabs>
        <w:spacing w:after="0" w:line="240" w:lineRule="auto"/>
        <w:jc w:val="center"/>
        <w:rPr>
          <w:rFonts w:ascii="Times New Roman" w:hAnsi="Times New Roman" w:cs="Times New Roman"/>
          <w:b/>
          <w:bCs/>
          <w:sz w:val="28"/>
          <w:szCs w:val="28"/>
          <w:lang w:val="ro-RO"/>
        </w:rPr>
      </w:pPr>
      <w:r w:rsidRPr="00820B52">
        <w:rPr>
          <w:rFonts w:ascii="Times New Roman" w:hAnsi="Times New Roman" w:cs="Times New Roman"/>
          <w:noProof/>
        </w:rPr>
        <w:lastRenderedPageBreak/>
        <w:drawing>
          <wp:anchor distT="0" distB="0" distL="114300" distR="114300" simplePos="0" relativeHeight="251684864" behindDoc="0" locked="0" layoutInCell="1" allowOverlap="1" wp14:anchorId="39E3E7B2" wp14:editId="773C7360">
            <wp:simplePos x="0" y="0"/>
            <wp:positionH relativeFrom="margin">
              <wp:posOffset>4445</wp:posOffset>
            </wp:positionH>
            <wp:positionV relativeFrom="margin">
              <wp:posOffset>-218440</wp:posOffset>
            </wp:positionV>
            <wp:extent cx="612140" cy="612140"/>
            <wp:effectExtent l="0" t="0" r="0" b="0"/>
            <wp:wrapSquare wrapText="bothSides"/>
            <wp:docPr id="87" name="Picture 3"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margin">
              <wp14:pctWidth>0</wp14:pctWidth>
            </wp14:sizeRelH>
            <wp14:sizeRelV relativeFrom="margin">
              <wp14:pctHeight>0</wp14:pctHeight>
            </wp14:sizeRelV>
          </wp:anchor>
        </w:drawing>
      </w:r>
      <w:r w:rsidRPr="00820B52">
        <w:rPr>
          <w:rFonts w:ascii="Times New Roman" w:hAnsi="Times New Roman" w:cs="Times New Roman"/>
          <w:noProof/>
        </w:rPr>
        <w:drawing>
          <wp:anchor distT="0" distB="0" distL="114300" distR="114300" simplePos="0" relativeHeight="251683840" behindDoc="0" locked="0" layoutInCell="1" allowOverlap="1" wp14:anchorId="6523104D" wp14:editId="0D353F81">
            <wp:simplePos x="0" y="0"/>
            <wp:positionH relativeFrom="margin">
              <wp:posOffset>5385138</wp:posOffset>
            </wp:positionH>
            <wp:positionV relativeFrom="margin">
              <wp:posOffset>-245110</wp:posOffset>
            </wp:positionV>
            <wp:extent cx="542925" cy="666750"/>
            <wp:effectExtent l="0" t="0" r="9525" b="0"/>
            <wp:wrapSquare wrapText="bothSides"/>
            <wp:docPr id="88" name="Picture 2"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820B52">
        <w:rPr>
          <w:rFonts w:ascii="Times New Roman" w:hAnsi="Times New Roman" w:cs="Times New Roman"/>
          <w:b/>
          <w:bCs/>
          <w:sz w:val="28"/>
          <w:szCs w:val="28"/>
          <w:lang w:val="ro-RO"/>
        </w:rPr>
        <w:t>REPUBLICA MOLDOVA</w:t>
      </w:r>
    </w:p>
    <w:p w14:paraId="1DAADEB9" w14:textId="77777777" w:rsidR="005B59C1" w:rsidRPr="00820B52" w:rsidRDefault="005B59C1" w:rsidP="005B59C1">
      <w:pPr>
        <w:tabs>
          <w:tab w:val="center" w:pos="4860"/>
          <w:tab w:val="left" w:pos="7500"/>
        </w:tabs>
        <w:spacing w:after="0" w:line="240" w:lineRule="auto"/>
        <w:jc w:val="center"/>
        <w:rPr>
          <w:rFonts w:ascii="Times New Roman" w:hAnsi="Times New Roman" w:cs="Times New Roman"/>
          <w:b/>
          <w:bCs/>
          <w:sz w:val="10"/>
          <w:szCs w:val="10"/>
          <w:lang w:val="ro-RO"/>
        </w:rPr>
      </w:pPr>
    </w:p>
    <w:p w14:paraId="3F2F1A07" w14:textId="77777777" w:rsidR="005B59C1" w:rsidRPr="00820B52" w:rsidRDefault="005B59C1" w:rsidP="005B59C1">
      <w:pPr>
        <w:tabs>
          <w:tab w:val="center" w:pos="4860"/>
          <w:tab w:val="left" w:pos="7500"/>
        </w:tabs>
        <w:spacing w:after="0" w:line="240" w:lineRule="auto"/>
        <w:jc w:val="center"/>
        <w:rPr>
          <w:rFonts w:ascii="Times New Roman" w:hAnsi="Times New Roman" w:cs="Times New Roman"/>
          <w:b/>
          <w:bCs/>
          <w:sz w:val="28"/>
          <w:szCs w:val="28"/>
          <w:lang w:val="en-US"/>
        </w:rPr>
      </w:pPr>
      <w:r w:rsidRPr="00820B52">
        <w:rPr>
          <w:rFonts w:ascii="Times New Roman" w:hAnsi="Times New Roman" w:cs="Times New Roman"/>
          <w:b/>
          <w:bCs/>
          <w:sz w:val="28"/>
          <w:szCs w:val="28"/>
          <w:lang w:val="en-US"/>
        </w:rPr>
        <w:t>CONSILIUL ORĂŞENESC IALOVENI</w:t>
      </w:r>
    </w:p>
    <w:p w14:paraId="0D064893" w14:textId="77777777" w:rsidR="005B59C1" w:rsidRPr="00820B52" w:rsidRDefault="005B59C1" w:rsidP="005B59C1">
      <w:pPr>
        <w:tabs>
          <w:tab w:val="center" w:pos="4860"/>
          <w:tab w:val="left" w:pos="7500"/>
        </w:tabs>
        <w:spacing w:after="0" w:line="240" w:lineRule="auto"/>
        <w:rPr>
          <w:rFonts w:ascii="Times New Roman" w:hAnsi="Times New Roman" w:cs="Times New Roman"/>
          <w:bCs/>
          <w:sz w:val="20"/>
          <w:szCs w:val="20"/>
          <w:lang w:val="en-US"/>
        </w:rPr>
      </w:pPr>
    </w:p>
    <w:p w14:paraId="451AF490" w14:textId="77777777" w:rsidR="005B59C1" w:rsidRPr="00820B52" w:rsidRDefault="005B59C1" w:rsidP="005B59C1">
      <w:pPr>
        <w:shd w:val="clear" w:color="auto" w:fill="00B0F0"/>
        <w:spacing w:after="0" w:line="240" w:lineRule="auto"/>
        <w:rPr>
          <w:rFonts w:ascii="Times New Roman" w:hAnsi="Times New Roman" w:cs="Times New Roman"/>
          <w:b/>
          <w:color w:val="00B0F0"/>
          <w:sz w:val="8"/>
          <w:szCs w:val="8"/>
          <w:u w:val="single"/>
          <w:lang w:val="en-US"/>
        </w:rPr>
      </w:pPr>
    </w:p>
    <w:p w14:paraId="362504E4" w14:textId="77777777" w:rsidR="005B59C1" w:rsidRPr="00820B52" w:rsidRDefault="005B59C1" w:rsidP="005B59C1">
      <w:pPr>
        <w:shd w:val="clear" w:color="auto" w:fill="FFFF00"/>
        <w:spacing w:after="0" w:line="240" w:lineRule="auto"/>
        <w:jc w:val="right"/>
        <w:rPr>
          <w:rFonts w:ascii="Times New Roman" w:hAnsi="Times New Roman" w:cs="Times New Roman"/>
          <w:color w:val="FFFF00"/>
          <w:sz w:val="8"/>
          <w:szCs w:val="8"/>
          <w:lang w:val="en-US"/>
        </w:rPr>
      </w:pPr>
    </w:p>
    <w:p w14:paraId="45396ABB" w14:textId="77777777" w:rsidR="005B59C1" w:rsidRPr="00820B52" w:rsidRDefault="005B59C1" w:rsidP="005B59C1">
      <w:pPr>
        <w:shd w:val="clear" w:color="auto" w:fill="FF0000"/>
        <w:spacing w:after="0" w:line="240" w:lineRule="auto"/>
        <w:rPr>
          <w:rFonts w:ascii="Times New Roman" w:hAnsi="Times New Roman" w:cs="Times New Roman"/>
          <w:color w:val="00B0F0"/>
          <w:sz w:val="8"/>
          <w:szCs w:val="8"/>
          <w:lang w:val="en-US"/>
        </w:rPr>
      </w:pPr>
    </w:p>
    <w:p w14:paraId="46C061D9" w14:textId="77777777" w:rsidR="005B59C1" w:rsidRPr="00820B52" w:rsidRDefault="005B59C1" w:rsidP="005B59C1">
      <w:pPr>
        <w:spacing w:after="0" w:line="240" w:lineRule="auto"/>
        <w:jc w:val="center"/>
        <w:rPr>
          <w:rFonts w:ascii="Times New Roman" w:hAnsi="Times New Roman" w:cs="Times New Roman"/>
          <w:sz w:val="28"/>
          <w:szCs w:val="28"/>
          <w:lang w:val="en-US"/>
        </w:rPr>
      </w:pPr>
    </w:p>
    <w:p w14:paraId="5D769A79" w14:textId="77777777" w:rsidR="005B59C1" w:rsidRPr="00820B52" w:rsidRDefault="005B59C1" w:rsidP="005B59C1">
      <w:pPr>
        <w:spacing w:after="0" w:line="240" w:lineRule="auto"/>
        <w:jc w:val="center"/>
        <w:rPr>
          <w:rFonts w:ascii="Times New Roman" w:hAnsi="Times New Roman" w:cs="Times New Roman"/>
          <w:sz w:val="28"/>
          <w:szCs w:val="28"/>
          <w:lang w:val="en-US"/>
        </w:rPr>
      </w:pPr>
    </w:p>
    <w:p w14:paraId="2A10E93A" w14:textId="77777777" w:rsidR="005B59C1" w:rsidRDefault="005B59C1" w:rsidP="005B59C1">
      <w:pPr>
        <w:spacing w:after="0" w:line="240" w:lineRule="auto"/>
        <w:jc w:val="center"/>
        <w:rPr>
          <w:rFonts w:ascii="Times New Roman" w:hAnsi="Times New Roman" w:cs="Times New Roman"/>
          <w:b/>
          <w:i/>
          <w:sz w:val="28"/>
          <w:szCs w:val="28"/>
          <w:lang w:val="en-US"/>
        </w:rPr>
      </w:pPr>
      <w:r w:rsidRPr="00820B52">
        <w:rPr>
          <w:rFonts w:ascii="Times New Roman" w:hAnsi="Times New Roman" w:cs="Times New Roman"/>
          <w:b/>
          <w:i/>
          <w:sz w:val="28"/>
          <w:szCs w:val="28"/>
          <w:lang w:val="en-US"/>
        </w:rPr>
        <w:t>P R O I E C T   D E   D E C I Z I E</w:t>
      </w:r>
    </w:p>
    <w:p w14:paraId="65D024AB" w14:textId="77777777" w:rsidR="005B59C1" w:rsidRPr="00820B52" w:rsidRDefault="005B59C1" w:rsidP="005B59C1">
      <w:pPr>
        <w:spacing w:after="0" w:line="240" w:lineRule="auto"/>
        <w:jc w:val="center"/>
        <w:rPr>
          <w:rFonts w:ascii="Times New Roman" w:hAnsi="Times New Roman" w:cs="Times New Roman"/>
          <w:b/>
          <w:i/>
          <w:sz w:val="28"/>
          <w:szCs w:val="28"/>
          <w:lang w:val="ro-RO"/>
        </w:rPr>
      </w:pPr>
    </w:p>
    <w:p w14:paraId="7D1BA2B6" w14:textId="77777777" w:rsidR="005B59C1" w:rsidRPr="00820B52" w:rsidRDefault="005B59C1" w:rsidP="005B59C1">
      <w:pPr>
        <w:spacing w:after="0" w:line="240" w:lineRule="auto"/>
        <w:jc w:val="center"/>
        <w:rPr>
          <w:rFonts w:ascii="Times New Roman" w:hAnsi="Times New Roman" w:cs="Times New Roman"/>
          <w:b/>
          <w:i/>
          <w:sz w:val="28"/>
          <w:szCs w:val="28"/>
          <w:lang w:val="ro-RO"/>
        </w:rPr>
      </w:pPr>
    </w:p>
    <w:p w14:paraId="283E2438" w14:textId="77777777" w:rsidR="005B59C1" w:rsidRPr="00820B52" w:rsidRDefault="005B59C1" w:rsidP="005B59C1">
      <w:pPr>
        <w:spacing w:after="0" w:line="240" w:lineRule="auto"/>
        <w:jc w:val="both"/>
        <w:rPr>
          <w:rFonts w:ascii="Times New Roman" w:hAnsi="Times New Roman" w:cs="Times New Roman"/>
          <w:i/>
          <w:sz w:val="28"/>
          <w:szCs w:val="28"/>
          <w:lang w:val="ro-RO"/>
        </w:rPr>
      </w:pPr>
      <w:r w:rsidRPr="00820B52">
        <w:rPr>
          <w:rFonts w:ascii="Times New Roman" w:hAnsi="Times New Roman" w:cs="Times New Roman"/>
          <w:i/>
          <w:sz w:val="28"/>
          <w:szCs w:val="28"/>
          <w:lang w:val="ro-RO"/>
        </w:rPr>
        <w:t>Nr.</w:t>
      </w:r>
      <w:r w:rsidRPr="00021C46">
        <w:rPr>
          <w:rFonts w:ascii="Times New Roman" w:hAnsi="Times New Roman" w:cs="Times New Roman"/>
          <w:i/>
          <w:sz w:val="28"/>
          <w:szCs w:val="28"/>
          <w:u w:val="single"/>
          <w:lang w:val="ro-RO"/>
        </w:rPr>
        <w:t>05</w:t>
      </w:r>
      <w:r w:rsidRPr="00820B52">
        <w:rPr>
          <w:rFonts w:ascii="Times New Roman" w:hAnsi="Times New Roman" w:cs="Times New Roman"/>
          <w:i/>
          <w:sz w:val="28"/>
          <w:szCs w:val="28"/>
          <w:lang w:val="ro-RO"/>
        </w:rPr>
        <w:t>/</w:t>
      </w:r>
      <w:r w:rsidRPr="00021C46">
        <w:rPr>
          <w:rFonts w:ascii="Times New Roman" w:hAnsi="Times New Roman" w:cs="Times New Roman"/>
          <w:i/>
          <w:sz w:val="28"/>
          <w:szCs w:val="28"/>
          <w:u w:val="single"/>
          <w:lang w:val="ro-RO"/>
        </w:rPr>
        <w:t>10</w:t>
      </w:r>
      <w:r>
        <w:rPr>
          <w:rFonts w:ascii="Times New Roman" w:hAnsi="Times New Roman" w:cs="Times New Roman"/>
          <w:i/>
          <w:sz w:val="28"/>
          <w:szCs w:val="28"/>
          <w:lang w:val="ro-RO"/>
        </w:rPr>
        <w:t>/</w:t>
      </w:r>
      <w:r w:rsidRPr="00021C46">
        <w:rPr>
          <w:rFonts w:ascii="Times New Roman" w:hAnsi="Times New Roman" w:cs="Times New Roman"/>
          <w:i/>
          <w:sz w:val="28"/>
          <w:szCs w:val="28"/>
          <w:u w:val="single"/>
          <w:lang w:val="ro-RO"/>
        </w:rPr>
        <w:t>03</w:t>
      </w:r>
      <w:r w:rsidRPr="00820B52">
        <w:rPr>
          <w:rFonts w:ascii="Times New Roman" w:hAnsi="Times New Roman" w:cs="Times New Roman"/>
          <w:i/>
          <w:sz w:val="28"/>
          <w:szCs w:val="28"/>
          <w:lang w:val="ro-RO"/>
        </w:rPr>
        <w:t xml:space="preserve">                                                                    din  26  n o i e m b r i e  2021</w:t>
      </w:r>
    </w:p>
    <w:p w14:paraId="730034CF" w14:textId="77777777" w:rsidR="005B59C1" w:rsidRPr="00820B52" w:rsidRDefault="005B59C1" w:rsidP="005B59C1">
      <w:pPr>
        <w:spacing w:after="0" w:line="240" w:lineRule="auto"/>
        <w:rPr>
          <w:rFonts w:ascii="Times New Roman" w:hAnsi="Times New Roman" w:cs="Times New Roman"/>
          <w:sz w:val="28"/>
          <w:szCs w:val="28"/>
          <w:lang w:val="ro-RO"/>
        </w:rPr>
      </w:pPr>
    </w:p>
    <w:p w14:paraId="69F6D971" w14:textId="77777777" w:rsidR="005B59C1" w:rsidRPr="00820B52" w:rsidRDefault="005B59C1" w:rsidP="005B59C1">
      <w:pPr>
        <w:spacing w:after="0" w:line="240" w:lineRule="auto"/>
        <w:rPr>
          <w:rFonts w:ascii="Times New Roman" w:hAnsi="Times New Roman" w:cs="Times New Roman"/>
          <w:b/>
          <w:sz w:val="28"/>
          <w:szCs w:val="28"/>
          <w:lang w:val="ro-RO"/>
        </w:rPr>
      </w:pPr>
    </w:p>
    <w:p w14:paraId="3E00A1C9" w14:textId="77777777" w:rsidR="005B59C1" w:rsidRPr="00820B52" w:rsidRDefault="005B59C1" w:rsidP="005B59C1">
      <w:pPr>
        <w:spacing w:after="0" w:line="240" w:lineRule="auto"/>
        <w:rPr>
          <w:rFonts w:ascii="Times New Roman" w:hAnsi="Times New Roman" w:cs="Times New Roman"/>
          <w:b/>
          <w:sz w:val="28"/>
          <w:szCs w:val="28"/>
          <w:lang w:val="ro-RO"/>
        </w:rPr>
      </w:pPr>
    </w:p>
    <w:p w14:paraId="394B7EC7"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 xml:space="preserve">Cu privire la aprobarea acordului </w:t>
      </w:r>
    </w:p>
    <w:p w14:paraId="204B5B35"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 xml:space="preserve">       de </w:t>
      </w:r>
      <w:proofErr w:type="spellStart"/>
      <w:r w:rsidRPr="00820B52">
        <w:rPr>
          <w:rFonts w:ascii="Times New Roman" w:hAnsi="Times New Roman" w:cs="Times New Roman"/>
          <w:b/>
          <w:i/>
          <w:sz w:val="28"/>
          <w:szCs w:val="28"/>
          <w:lang w:val="ro-RO"/>
        </w:rPr>
        <w:t>înfrăţire</w:t>
      </w:r>
      <w:proofErr w:type="spellEnd"/>
      <w:r w:rsidRPr="00820B52">
        <w:rPr>
          <w:rFonts w:ascii="Times New Roman" w:hAnsi="Times New Roman" w:cs="Times New Roman"/>
          <w:b/>
          <w:i/>
          <w:sz w:val="28"/>
          <w:szCs w:val="28"/>
          <w:lang w:val="ro-RO"/>
        </w:rPr>
        <w:t xml:space="preserve"> și cooperare</w:t>
      </w:r>
    </w:p>
    <w:p w14:paraId="05F6BB9A" w14:textId="77777777" w:rsidR="005B59C1" w:rsidRPr="00820B52" w:rsidRDefault="005B59C1" w:rsidP="005B59C1">
      <w:pPr>
        <w:spacing w:after="0" w:line="240" w:lineRule="auto"/>
        <w:rPr>
          <w:rFonts w:ascii="Times New Roman" w:hAnsi="Times New Roman" w:cs="Times New Roman"/>
          <w:b/>
          <w:sz w:val="28"/>
          <w:szCs w:val="28"/>
          <w:lang w:val="ro-RO"/>
        </w:rPr>
      </w:pPr>
    </w:p>
    <w:p w14:paraId="6587B106" w14:textId="77777777" w:rsidR="005B59C1" w:rsidRPr="00820B52" w:rsidRDefault="005B59C1" w:rsidP="005B59C1">
      <w:pPr>
        <w:spacing w:after="0" w:line="240" w:lineRule="auto"/>
        <w:rPr>
          <w:rFonts w:ascii="Times New Roman" w:hAnsi="Times New Roman" w:cs="Times New Roman"/>
          <w:b/>
          <w:sz w:val="28"/>
          <w:szCs w:val="28"/>
          <w:lang w:val="ro-RO"/>
        </w:rPr>
      </w:pPr>
    </w:p>
    <w:p w14:paraId="219F2838" w14:textId="77777777" w:rsidR="005B59C1" w:rsidRPr="00820B52" w:rsidRDefault="005B59C1" w:rsidP="005B59C1">
      <w:pPr>
        <w:spacing w:after="0" w:line="240" w:lineRule="auto"/>
        <w:rPr>
          <w:rFonts w:ascii="Times New Roman" w:hAnsi="Times New Roman" w:cs="Times New Roman"/>
          <w:b/>
          <w:sz w:val="28"/>
          <w:szCs w:val="28"/>
          <w:lang w:val="ro-RO"/>
        </w:rPr>
      </w:pPr>
    </w:p>
    <w:p w14:paraId="71D6BB8A" w14:textId="77777777" w:rsidR="005B59C1" w:rsidRPr="00820B52" w:rsidRDefault="005B59C1" w:rsidP="005B59C1">
      <w:pPr>
        <w:spacing w:after="0" w:line="240" w:lineRule="auto"/>
        <w:ind w:firstLine="709"/>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În scopul consolidării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dezvoltării pe baze reciproc avantajoase a </w:t>
      </w:r>
      <w:proofErr w:type="spellStart"/>
      <w:r w:rsidRPr="00820B52">
        <w:rPr>
          <w:rFonts w:ascii="Times New Roman" w:hAnsi="Times New Roman" w:cs="Times New Roman"/>
          <w:sz w:val="28"/>
          <w:szCs w:val="28"/>
          <w:lang w:val="ro-RO"/>
        </w:rPr>
        <w:t>relaţiilor</w:t>
      </w:r>
      <w:proofErr w:type="spellEnd"/>
      <w:r w:rsidRPr="00820B52">
        <w:rPr>
          <w:rFonts w:ascii="Times New Roman" w:hAnsi="Times New Roman" w:cs="Times New Roman"/>
          <w:sz w:val="28"/>
          <w:szCs w:val="28"/>
          <w:lang w:val="ro-RO"/>
        </w:rPr>
        <w:t xml:space="preserve"> economice, culturale, </w:t>
      </w:r>
      <w:proofErr w:type="spellStart"/>
      <w:r w:rsidRPr="00820B52">
        <w:rPr>
          <w:rFonts w:ascii="Times New Roman" w:hAnsi="Times New Roman" w:cs="Times New Roman"/>
          <w:sz w:val="28"/>
          <w:szCs w:val="28"/>
          <w:lang w:val="ro-RO"/>
        </w:rPr>
        <w:t>tehnico-ştiinţifice</w:t>
      </w:r>
      <w:proofErr w:type="spellEnd"/>
      <w:r w:rsidRPr="00820B52">
        <w:rPr>
          <w:rFonts w:ascii="Times New Roman" w:hAnsi="Times New Roman" w:cs="Times New Roman"/>
          <w:sz w:val="28"/>
          <w:szCs w:val="28"/>
          <w:lang w:val="ro-RO"/>
        </w:rPr>
        <w:t xml:space="preserve">, de </w:t>
      </w:r>
      <w:proofErr w:type="spellStart"/>
      <w:r w:rsidRPr="00820B52">
        <w:rPr>
          <w:rFonts w:ascii="Times New Roman" w:hAnsi="Times New Roman" w:cs="Times New Roman"/>
          <w:sz w:val="28"/>
          <w:szCs w:val="28"/>
          <w:lang w:val="ro-RO"/>
        </w:rPr>
        <w:t>antreprenoriat</w:t>
      </w:r>
      <w:proofErr w:type="spellEnd"/>
      <w:r w:rsidRPr="00820B52">
        <w:rPr>
          <w:rFonts w:ascii="Times New Roman" w:hAnsi="Times New Roman" w:cs="Times New Roman"/>
          <w:sz w:val="28"/>
          <w:szCs w:val="28"/>
          <w:lang w:val="ro-RO"/>
        </w:rPr>
        <w:t xml:space="preserve">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comerciale dintre </w:t>
      </w:r>
      <w:proofErr w:type="spellStart"/>
      <w:r w:rsidRPr="00820B52">
        <w:rPr>
          <w:rFonts w:ascii="Times New Roman" w:hAnsi="Times New Roman" w:cs="Times New Roman"/>
          <w:i/>
          <w:sz w:val="28"/>
          <w:szCs w:val="28"/>
          <w:lang w:val="ro-RO"/>
        </w:rPr>
        <w:t>oraşul</w:t>
      </w:r>
      <w:proofErr w:type="spellEnd"/>
      <w:r w:rsidRPr="00820B52">
        <w:rPr>
          <w:rFonts w:ascii="Times New Roman" w:hAnsi="Times New Roman" w:cs="Times New Roman"/>
          <w:i/>
          <w:sz w:val="28"/>
          <w:szCs w:val="28"/>
          <w:lang w:val="ro-RO"/>
        </w:rPr>
        <w:t xml:space="preserve"> Ialoveni</w:t>
      </w:r>
      <w:r w:rsidRPr="00820B52">
        <w:rPr>
          <w:rFonts w:ascii="Times New Roman" w:hAnsi="Times New Roman" w:cs="Times New Roman"/>
          <w:sz w:val="28"/>
          <w:szCs w:val="28"/>
          <w:lang w:val="ro-RO"/>
        </w:rPr>
        <w:t xml:space="preserve">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comuna Țițești</w:t>
      </w:r>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 xml:space="preserve">județul </w:t>
      </w:r>
      <w:proofErr w:type="spellStart"/>
      <w:r w:rsidRPr="00820B52">
        <w:rPr>
          <w:rFonts w:ascii="Times New Roman" w:hAnsi="Times New Roman" w:cs="Times New Roman"/>
          <w:i/>
          <w:sz w:val="28"/>
          <w:szCs w:val="28"/>
          <w:lang w:val="ro-RO"/>
        </w:rPr>
        <w:t>Argeși</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România</w:t>
      </w:r>
      <w:r w:rsidRPr="00820B52">
        <w:rPr>
          <w:rFonts w:ascii="Times New Roman" w:hAnsi="Times New Roman" w:cs="Times New Roman"/>
          <w:sz w:val="28"/>
          <w:szCs w:val="28"/>
          <w:lang w:val="ro-RO"/>
        </w:rPr>
        <w:t xml:space="preserve">, în temeiul scrisorilor de </w:t>
      </w:r>
      <w:proofErr w:type="spellStart"/>
      <w:r w:rsidRPr="00820B52">
        <w:rPr>
          <w:rFonts w:ascii="Times New Roman" w:hAnsi="Times New Roman" w:cs="Times New Roman"/>
          <w:sz w:val="28"/>
          <w:szCs w:val="28"/>
          <w:lang w:val="ro-RO"/>
        </w:rPr>
        <w:t>intenţii</w:t>
      </w:r>
      <w:proofErr w:type="spellEnd"/>
      <w:r w:rsidRPr="00820B52">
        <w:rPr>
          <w:rFonts w:ascii="Times New Roman" w:hAnsi="Times New Roman" w:cs="Times New Roman"/>
          <w:sz w:val="28"/>
          <w:szCs w:val="28"/>
          <w:lang w:val="ro-RO"/>
        </w:rPr>
        <w:t xml:space="preserve"> reciproce, prezentate de către </w:t>
      </w:r>
      <w:proofErr w:type="spellStart"/>
      <w:r w:rsidRPr="00820B52">
        <w:rPr>
          <w:rFonts w:ascii="Times New Roman" w:hAnsi="Times New Roman" w:cs="Times New Roman"/>
          <w:sz w:val="28"/>
          <w:szCs w:val="28"/>
          <w:lang w:val="ro-RO"/>
        </w:rPr>
        <w:t>părţi</w:t>
      </w:r>
      <w:proofErr w:type="spellEnd"/>
      <w:r w:rsidRPr="00820B52">
        <w:rPr>
          <w:rFonts w:ascii="Times New Roman" w:hAnsi="Times New Roman" w:cs="Times New Roman"/>
          <w:sz w:val="28"/>
          <w:szCs w:val="28"/>
          <w:lang w:val="ro-RO"/>
        </w:rPr>
        <w:t xml:space="preserve">, în baza art. 14 alin. (2), litera k)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art. 29, alin. (1), litera n) din Legea 436/2006 privind </w:t>
      </w:r>
      <w:proofErr w:type="spellStart"/>
      <w:r w:rsidRPr="00820B52">
        <w:rPr>
          <w:rFonts w:ascii="Times New Roman" w:hAnsi="Times New Roman" w:cs="Times New Roman"/>
          <w:sz w:val="28"/>
          <w:szCs w:val="28"/>
          <w:lang w:val="ro-RO"/>
        </w:rPr>
        <w:t>administraţia</w:t>
      </w:r>
      <w:proofErr w:type="spellEnd"/>
      <w:r w:rsidRPr="00820B52">
        <w:rPr>
          <w:rFonts w:ascii="Times New Roman" w:hAnsi="Times New Roman" w:cs="Times New Roman"/>
          <w:sz w:val="28"/>
          <w:szCs w:val="28"/>
          <w:lang w:val="ro-RO"/>
        </w:rPr>
        <w:t xml:space="preserve"> publică locală, </w:t>
      </w:r>
    </w:p>
    <w:p w14:paraId="55E59D1C" w14:textId="77777777" w:rsidR="005B59C1" w:rsidRPr="00820B52" w:rsidRDefault="005B59C1" w:rsidP="005B59C1">
      <w:pPr>
        <w:spacing w:after="0" w:line="240" w:lineRule="auto"/>
        <w:rPr>
          <w:rFonts w:ascii="Times New Roman" w:hAnsi="Times New Roman" w:cs="Times New Roman"/>
          <w:b/>
          <w:sz w:val="28"/>
          <w:szCs w:val="28"/>
          <w:lang w:val="ro-RO"/>
        </w:rPr>
      </w:pPr>
    </w:p>
    <w:p w14:paraId="64C91E4D"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DECIDE:</w:t>
      </w:r>
    </w:p>
    <w:p w14:paraId="129C55BA" w14:textId="77777777" w:rsidR="005B59C1" w:rsidRPr="00820B52" w:rsidRDefault="005B59C1" w:rsidP="005B59C1">
      <w:pPr>
        <w:numPr>
          <w:ilvl w:val="0"/>
          <w:numId w:val="34"/>
        </w:numPr>
        <w:spacing w:after="0" w:line="240" w:lineRule="auto"/>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Se aprobă acordul de </w:t>
      </w:r>
      <w:proofErr w:type="spellStart"/>
      <w:r w:rsidRPr="00820B52">
        <w:rPr>
          <w:rFonts w:ascii="Times New Roman" w:hAnsi="Times New Roman" w:cs="Times New Roman"/>
          <w:sz w:val="28"/>
          <w:szCs w:val="28"/>
          <w:lang w:val="ro-RO"/>
        </w:rPr>
        <w:t>înfrăţire</w:t>
      </w:r>
      <w:proofErr w:type="spellEnd"/>
      <w:r w:rsidRPr="00820B52">
        <w:rPr>
          <w:rFonts w:ascii="Times New Roman" w:hAnsi="Times New Roman" w:cs="Times New Roman"/>
          <w:sz w:val="28"/>
          <w:szCs w:val="28"/>
          <w:lang w:val="ro-RO"/>
        </w:rPr>
        <w:t xml:space="preserve"> și cooperare, dintre </w:t>
      </w:r>
      <w:proofErr w:type="spellStart"/>
      <w:r w:rsidRPr="00820B52">
        <w:rPr>
          <w:rFonts w:ascii="Times New Roman" w:hAnsi="Times New Roman" w:cs="Times New Roman"/>
          <w:i/>
          <w:sz w:val="28"/>
          <w:szCs w:val="28"/>
          <w:lang w:val="ro-RO"/>
        </w:rPr>
        <w:t>oraşul</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Ialoveni</w:t>
      </w:r>
      <w:r w:rsidRPr="00820B52">
        <w:rPr>
          <w:rFonts w:ascii="Times New Roman" w:hAnsi="Times New Roman" w:cs="Times New Roman"/>
          <w:sz w:val="28"/>
          <w:szCs w:val="28"/>
          <w:lang w:val="ro-RO"/>
        </w:rPr>
        <w:t xml:space="preserve">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comuna Țițești</w:t>
      </w:r>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 xml:space="preserve">județul </w:t>
      </w:r>
      <w:proofErr w:type="spellStart"/>
      <w:r w:rsidRPr="00820B52">
        <w:rPr>
          <w:rFonts w:ascii="Times New Roman" w:hAnsi="Times New Roman" w:cs="Times New Roman"/>
          <w:i/>
          <w:sz w:val="28"/>
          <w:szCs w:val="28"/>
          <w:lang w:val="ro-RO"/>
        </w:rPr>
        <w:t>Argeși</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România</w:t>
      </w:r>
      <w:r w:rsidRPr="00820B52">
        <w:rPr>
          <w:rFonts w:ascii="Times New Roman" w:hAnsi="Times New Roman" w:cs="Times New Roman"/>
          <w:sz w:val="28"/>
          <w:szCs w:val="28"/>
          <w:lang w:val="ro-RO"/>
        </w:rPr>
        <w:t>.</w:t>
      </w:r>
    </w:p>
    <w:p w14:paraId="12918DAD" w14:textId="77777777" w:rsidR="005B59C1" w:rsidRPr="00820B52" w:rsidRDefault="005B59C1" w:rsidP="005B59C1">
      <w:pPr>
        <w:numPr>
          <w:ilvl w:val="0"/>
          <w:numId w:val="34"/>
        </w:numPr>
        <w:spacing w:after="0" w:line="240" w:lineRule="auto"/>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Se </w:t>
      </w:r>
      <w:proofErr w:type="spellStart"/>
      <w:r w:rsidRPr="00820B52">
        <w:rPr>
          <w:rFonts w:ascii="Times New Roman" w:hAnsi="Times New Roman" w:cs="Times New Roman"/>
          <w:sz w:val="28"/>
          <w:szCs w:val="28"/>
          <w:lang w:val="ro-RO"/>
        </w:rPr>
        <w:t>împuterniceşte</w:t>
      </w:r>
      <w:proofErr w:type="spellEnd"/>
      <w:r w:rsidRPr="00820B52">
        <w:rPr>
          <w:rFonts w:ascii="Times New Roman" w:hAnsi="Times New Roman" w:cs="Times New Roman"/>
          <w:sz w:val="28"/>
          <w:szCs w:val="28"/>
          <w:lang w:val="ro-RO"/>
        </w:rPr>
        <w:t xml:space="preserve"> </w:t>
      </w:r>
      <w:r w:rsidRPr="00820B52">
        <w:rPr>
          <w:rFonts w:ascii="Times New Roman" w:hAnsi="Times New Roman" w:cs="Times New Roman"/>
          <w:i/>
          <w:sz w:val="28"/>
          <w:szCs w:val="28"/>
          <w:lang w:val="ro-RO"/>
        </w:rPr>
        <w:t xml:space="preserve">Dl Sergiu ARMAȘU, Primarul </w:t>
      </w:r>
      <w:proofErr w:type="spellStart"/>
      <w:r w:rsidRPr="00820B52">
        <w:rPr>
          <w:rFonts w:ascii="Times New Roman" w:hAnsi="Times New Roman" w:cs="Times New Roman"/>
          <w:i/>
          <w:sz w:val="28"/>
          <w:szCs w:val="28"/>
          <w:lang w:val="ro-RO"/>
        </w:rPr>
        <w:t>oraşului</w:t>
      </w:r>
      <w:proofErr w:type="spellEnd"/>
      <w:r w:rsidRPr="00820B52">
        <w:rPr>
          <w:rFonts w:ascii="Times New Roman" w:hAnsi="Times New Roman" w:cs="Times New Roman"/>
          <w:i/>
          <w:sz w:val="28"/>
          <w:szCs w:val="28"/>
          <w:lang w:val="ro-RO"/>
        </w:rPr>
        <w:t xml:space="preserve"> Ialoveni</w:t>
      </w:r>
      <w:r w:rsidRPr="00820B52">
        <w:rPr>
          <w:rFonts w:ascii="Times New Roman" w:hAnsi="Times New Roman" w:cs="Times New Roman"/>
          <w:sz w:val="28"/>
          <w:szCs w:val="28"/>
          <w:lang w:val="ro-RO"/>
        </w:rPr>
        <w:t xml:space="preserve">, să semneze pentru </w:t>
      </w:r>
      <w:proofErr w:type="spellStart"/>
      <w:r w:rsidRPr="00820B52">
        <w:rPr>
          <w:rFonts w:ascii="Times New Roman" w:hAnsi="Times New Roman" w:cs="Times New Roman"/>
          <w:sz w:val="28"/>
          <w:szCs w:val="28"/>
          <w:lang w:val="ro-RO"/>
        </w:rPr>
        <w:t>şi</w:t>
      </w:r>
      <w:proofErr w:type="spellEnd"/>
      <w:r w:rsidRPr="00820B52">
        <w:rPr>
          <w:rFonts w:ascii="Times New Roman" w:hAnsi="Times New Roman" w:cs="Times New Roman"/>
          <w:sz w:val="28"/>
          <w:szCs w:val="28"/>
          <w:lang w:val="ro-RO"/>
        </w:rPr>
        <w:t xml:space="preserve"> în numele </w:t>
      </w:r>
      <w:proofErr w:type="spellStart"/>
      <w:r w:rsidRPr="00820B52">
        <w:rPr>
          <w:rFonts w:ascii="Times New Roman" w:hAnsi="Times New Roman" w:cs="Times New Roman"/>
          <w:sz w:val="28"/>
          <w:szCs w:val="28"/>
          <w:lang w:val="ro-RO"/>
        </w:rPr>
        <w:t>oraşului</w:t>
      </w:r>
      <w:proofErr w:type="spellEnd"/>
      <w:r w:rsidRPr="00820B52">
        <w:rPr>
          <w:rFonts w:ascii="Times New Roman" w:hAnsi="Times New Roman" w:cs="Times New Roman"/>
          <w:sz w:val="28"/>
          <w:szCs w:val="28"/>
          <w:lang w:val="ro-RO"/>
        </w:rPr>
        <w:t xml:space="preserve"> Ialoveni acordul de cooperare și </w:t>
      </w:r>
      <w:proofErr w:type="spellStart"/>
      <w:r w:rsidRPr="00820B52">
        <w:rPr>
          <w:rFonts w:ascii="Times New Roman" w:hAnsi="Times New Roman" w:cs="Times New Roman"/>
          <w:sz w:val="28"/>
          <w:szCs w:val="28"/>
          <w:lang w:val="ro-RO"/>
        </w:rPr>
        <w:t>înfrăţire</w:t>
      </w:r>
      <w:proofErr w:type="spellEnd"/>
      <w:r w:rsidRPr="00820B52">
        <w:rPr>
          <w:rFonts w:ascii="Times New Roman" w:hAnsi="Times New Roman" w:cs="Times New Roman"/>
          <w:sz w:val="28"/>
          <w:szCs w:val="28"/>
          <w:lang w:val="ro-RO"/>
        </w:rPr>
        <w:t>.</w:t>
      </w:r>
    </w:p>
    <w:p w14:paraId="74F4D5CD" w14:textId="77777777" w:rsidR="005B59C1" w:rsidRPr="00820B52" w:rsidRDefault="005B59C1" w:rsidP="005B59C1">
      <w:pPr>
        <w:spacing w:after="0" w:line="240" w:lineRule="auto"/>
        <w:rPr>
          <w:rFonts w:ascii="Times New Roman" w:hAnsi="Times New Roman" w:cs="Times New Roman"/>
          <w:sz w:val="28"/>
          <w:szCs w:val="28"/>
          <w:lang w:val="ro-RO"/>
        </w:rPr>
      </w:pPr>
    </w:p>
    <w:p w14:paraId="6FBAFCE6" w14:textId="77777777" w:rsidR="005B59C1" w:rsidRPr="00820B52" w:rsidRDefault="005B59C1" w:rsidP="005B59C1">
      <w:pPr>
        <w:spacing w:after="0" w:line="240" w:lineRule="auto"/>
        <w:rPr>
          <w:rFonts w:ascii="Times New Roman" w:hAnsi="Times New Roman" w:cs="Times New Roman"/>
          <w:i/>
          <w:sz w:val="28"/>
          <w:szCs w:val="28"/>
          <w:lang w:val="ro-RO"/>
        </w:rPr>
      </w:pPr>
    </w:p>
    <w:p w14:paraId="73850541"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Întocmit:</w:t>
      </w:r>
    </w:p>
    <w:p w14:paraId="512778A3" w14:textId="77777777" w:rsidR="005B59C1" w:rsidRPr="00820B52" w:rsidRDefault="005B59C1" w:rsidP="005B59C1">
      <w:pPr>
        <w:spacing w:after="0" w:line="240" w:lineRule="auto"/>
        <w:rPr>
          <w:rFonts w:ascii="Times New Roman" w:hAnsi="Times New Roman" w:cs="Times New Roman"/>
          <w:lang w:val="ro-RO"/>
        </w:rPr>
      </w:pPr>
      <w:proofErr w:type="spellStart"/>
      <w:r w:rsidRPr="00820B52">
        <w:rPr>
          <w:rFonts w:ascii="Times New Roman" w:hAnsi="Times New Roman" w:cs="Times New Roman"/>
          <w:i/>
          <w:sz w:val="28"/>
          <w:szCs w:val="28"/>
          <w:lang w:val="ro-RO"/>
        </w:rPr>
        <w:t>Lilia</w:t>
      </w:r>
      <w:proofErr w:type="spellEnd"/>
      <w:r w:rsidRPr="00820B52">
        <w:rPr>
          <w:rFonts w:ascii="Times New Roman" w:hAnsi="Times New Roman" w:cs="Times New Roman"/>
          <w:i/>
          <w:sz w:val="28"/>
          <w:szCs w:val="28"/>
          <w:lang w:val="ro-RO"/>
        </w:rPr>
        <w:t xml:space="preserve"> </w:t>
      </w:r>
      <w:proofErr w:type="spellStart"/>
      <w:r w:rsidRPr="00820B52">
        <w:rPr>
          <w:rFonts w:ascii="Times New Roman" w:hAnsi="Times New Roman" w:cs="Times New Roman"/>
          <w:i/>
          <w:sz w:val="28"/>
          <w:szCs w:val="28"/>
          <w:lang w:val="ro-RO"/>
        </w:rPr>
        <w:t>Mîța</w:t>
      </w:r>
      <w:proofErr w:type="spellEnd"/>
    </w:p>
    <w:p w14:paraId="724BDFF3"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Coordonat:</w:t>
      </w:r>
    </w:p>
    <w:p w14:paraId="63DB6C34"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 xml:space="preserve">Radu </w:t>
      </w:r>
      <w:proofErr w:type="spellStart"/>
      <w:r w:rsidRPr="00820B52">
        <w:rPr>
          <w:rFonts w:ascii="Times New Roman" w:hAnsi="Times New Roman" w:cs="Times New Roman"/>
          <w:i/>
          <w:sz w:val="28"/>
          <w:szCs w:val="28"/>
          <w:lang w:val="ro-RO"/>
        </w:rPr>
        <w:t>Chilaru</w:t>
      </w:r>
      <w:proofErr w:type="spellEnd"/>
      <w:r w:rsidRPr="00820B52">
        <w:rPr>
          <w:rFonts w:ascii="Times New Roman" w:hAnsi="Times New Roman" w:cs="Times New Roman"/>
          <w:i/>
          <w:sz w:val="28"/>
          <w:szCs w:val="28"/>
          <w:lang w:val="ro-RO"/>
        </w:rPr>
        <w:t xml:space="preserve"> </w:t>
      </w:r>
    </w:p>
    <w:p w14:paraId="73D2FBB3"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 xml:space="preserve">Valentin </w:t>
      </w:r>
      <w:proofErr w:type="spellStart"/>
      <w:r w:rsidRPr="00820B52">
        <w:rPr>
          <w:rFonts w:ascii="Times New Roman" w:hAnsi="Times New Roman" w:cs="Times New Roman"/>
          <w:i/>
          <w:sz w:val="28"/>
          <w:szCs w:val="28"/>
          <w:lang w:val="ro-RO"/>
        </w:rPr>
        <w:t>Bogos</w:t>
      </w:r>
      <w:proofErr w:type="spellEnd"/>
    </w:p>
    <w:p w14:paraId="000F090D"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Luca Natalia</w:t>
      </w:r>
    </w:p>
    <w:p w14:paraId="5BDAF77C" w14:textId="77777777" w:rsidR="005B59C1" w:rsidRPr="00820B52" w:rsidRDefault="005B59C1" w:rsidP="005B59C1">
      <w:pPr>
        <w:spacing w:after="0" w:line="240" w:lineRule="auto"/>
        <w:rPr>
          <w:rFonts w:ascii="Times New Roman" w:hAnsi="Times New Roman" w:cs="Times New Roman"/>
          <w:i/>
          <w:sz w:val="28"/>
          <w:szCs w:val="28"/>
          <w:lang w:val="ro-RO"/>
        </w:rPr>
      </w:pPr>
      <w:r w:rsidRPr="00820B52">
        <w:rPr>
          <w:rFonts w:ascii="Times New Roman" w:hAnsi="Times New Roman" w:cs="Times New Roman"/>
          <w:i/>
          <w:sz w:val="28"/>
          <w:szCs w:val="28"/>
          <w:lang w:val="ro-RO"/>
        </w:rPr>
        <w:t>Avizat:</w:t>
      </w:r>
    </w:p>
    <w:p w14:paraId="7A553FFD" w14:textId="77777777" w:rsidR="005B59C1" w:rsidRPr="00820B52" w:rsidRDefault="005B59C1" w:rsidP="005B59C1">
      <w:pPr>
        <w:spacing w:after="0" w:line="240" w:lineRule="auto"/>
        <w:rPr>
          <w:rFonts w:ascii="Times New Roman" w:hAnsi="Times New Roman" w:cs="Times New Roman"/>
          <w:lang w:val="ro-RO"/>
        </w:rPr>
      </w:pPr>
      <w:proofErr w:type="spellStart"/>
      <w:r w:rsidRPr="00820B52">
        <w:rPr>
          <w:rFonts w:ascii="Times New Roman" w:hAnsi="Times New Roman" w:cs="Times New Roman"/>
          <w:i/>
          <w:sz w:val="28"/>
          <w:szCs w:val="28"/>
          <w:lang w:val="ro-RO"/>
        </w:rPr>
        <w:t>Lilia</w:t>
      </w:r>
      <w:proofErr w:type="spellEnd"/>
      <w:r w:rsidRPr="00820B52">
        <w:rPr>
          <w:rFonts w:ascii="Times New Roman" w:hAnsi="Times New Roman" w:cs="Times New Roman"/>
          <w:i/>
          <w:sz w:val="28"/>
          <w:szCs w:val="28"/>
          <w:lang w:val="ro-RO"/>
        </w:rPr>
        <w:t xml:space="preserve"> </w:t>
      </w:r>
      <w:proofErr w:type="spellStart"/>
      <w:r w:rsidRPr="00820B52">
        <w:rPr>
          <w:rFonts w:ascii="Times New Roman" w:hAnsi="Times New Roman" w:cs="Times New Roman"/>
          <w:i/>
          <w:sz w:val="28"/>
          <w:szCs w:val="28"/>
          <w:lang w:val="ro-RO"/>
        </w:rPr>
        <w:t>Mîța</w:t>
      </w:r>
      <w:proofErr w:type="spellEnd"/>
    </w:p>
    <w:p w14:paraId="3384C2A0" w14:textId="77777777" w:rsidR="005B59C1" w:rsidRPr="00A3629A" w:rsidRDefault="005B59C1" w:rsidP="005B59C1">
      <w:pPr>
        <w:spacing w:after="0" w:line="240" w:lineRule="auto"/>
        <w:rPr>
          <w:rFonts w:ascii="Times New Roman" w:hAnsi="Times New Roman" w:cs="Times New Roman"/>
          <w:lang w:val="en-US"/>
        </w:rPr>
      </w:pPr>
    </w:p>
    <w:p w14:paraId="072B3564" w14:textId="77777777" w:rsidR="005B59C1" w:rsidRPr="00A3629A" w:rsidRDefault="005B59C1" w:rsidP="005B59C1">
      <w:pPr>
        <w:rPr>
          <w:lang w:val="en-US"/>
        </w:rPr>
      </w:pPr>
    </w:p>
    <w:p w14:paraId="1FABF8D3" w14:textId="77777777" w:rsidR="005B59C1" w:rsidRPr="00A3629A" w:rsidRDefault="005B59C1" w:rsidP="005B59C1">
      <w:pPr>
        <w:rPr>
          <w:lang w:val="en-US"/>
        </w:rPr>
      </w:pPr>
    </w:p>
    <w:p w14:paraId="237572AC" w14:textId="77777777" w:rsidR="005B59C1" w:rsidRPr="00820B52" w:rsidRDefault="005B59C1" w:rsidP="005B59C1">
      <w:pPr>
        <w:tabs>
          <w:tab w:val="center" w:pos="4860"/>
          <w:tab w:val="left" w:pos="7500"/>
        </w:tabs>
        <w:spacing w:after="0" w:line="240" w:lineRule="auto"/>
        <w:jc w:val="center"/>
        <w:rPr>
          <w:rFonts w:ascii="Times New Roman" w:hAnsi="Times New Roman" w:cs="Times New Roman"/>
          <w:b/>
          <w:bCs/>
          <w:sz w:val="28"/>
          <w:szCs w:val="28"/>
          <w:lang w:val="en-US"/>
        </w:rPr>
      </w:pPr>
      <w:r w:rsidRPr="00820B52">
        <w:rPr>
          <w:rFonts w:ascii="Times New Roman" w:hAnsi="Times New Roman" w:cs="Times New Roman"/>
          <w:noProof/>
        </w:rPr>
        <w:lastRenderedPageBreak/>
        <w:drawing>
          <wp:anchor distT="0" distB="0" distL="114300" distR="114300" simplePos="0" relativeHeight="251685888" behindDoc="0" locked="0" layoutInCell="1" allowOverlap="1" wp14:anchorId="4ED1F00F" wp14:editId="66F35221">
            <wp:simplePos x="0" y="0"/>
            <wp:positionH relativeFrom="margin">
              <wp:posOffset>5375740</wp:posOffset>
            </wp:positionH>
            <wp:positionV relativeFrom="margin">
              <wp:posOffset>-185776</wp:posOffset>
            </wp:positionV>
            <wp:extent cx="542925" cy="666750"/>
            <wp:effectExtent l="0" t="0" r="9525" b="0"/>
            <wp:wrapSquare wrapText="bothSides"/>
            <wp:docPr id="89" name="Imagine 2"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B52">
        <w:rPr>
          <w:rFonts w:ascii="Times New Roman" w:hAnsi="Times New Roman" w:cs="Times New Roman"/>
          <w:noProof/>
        </w:rPr>
        <w:drawing>
          <wp:anchor distT="0" distB="0" distL="114300" distR="114300" simplePos="0" relativeHeight="251686912" behindDoc="0" locked="0" layoutInCell="1" allowOverlap="1" wp14:anchorId="1FA29E4C" wp14:editId="3C9F8913">
            <wp:simplePos x="0" y="0"/>
            <wp:positionH relativeFrom="margin">
              <wp:posOffset>0</wp:posOffset>
            </wp:positionH>
            <wp:positionV relativeFrom="margin">
              <wp:posOffset>-174726</wp:posOffset>
            </wp:positionV>
            <wp:extent cx="612140" cy="612140"/>
            <wp:effectExtent l="0" t="0" r="0" b="0"/>
            <wp:wrapSquare wrapText="bothSides"/>
            <wp:docPr id="90" name="Imagine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B52">
        <w:rPr>
          <w:rFonts w:ascii="Times New Roman" w:hAnsi="Times New Roman" w:cs="Times New Roman"/>
          <w:b/>
          <w:bCs/>
          <w:sz w:val="28"/>
          <w:szCs w:val="28"/>
          <w:lang w:val="en-US"/>
        </w:rPr>
        <w:t>REPUBLICA MOLDOVA</w:t>
      </w:r>
    </w:p>
    <w:p w14:paraId="6BBCF6EA" w14:textId="77777777" w:rsidR="005B59C1" w:rsidRPr="00820B52" w:rsidRDefault="005B59C1" w:rsidP="005B59C1">
      <w:pPr>
        <w:tabs>
          <w:tab w:val="center" w:pos="4860"/>
          <w:tab w:val="left" w:pos="7500"/>
        </w:tabs>
        <w:spacing w:after="0" w:line="240" w:lineRule="auto"/>
        <w:jc w:val="center"/>
        <w:rPr>
          <w:rFonts w:ascii="Times New Roman" w:hAnsi="Times New Roman" w:cs="Times New Roman"/>
          <w:b/>
          <w:bCs/>
          <w:sz w:val="10"/>
          <w:szCs w:val="10"/>
          <w:lang w:val="en-US"/>
        </w:rPr>
      </w:pPr>
    </w:p>
    <w:p w14:paraId="4B596552" w14:textId="77777777" w:rsidR="005B59C1" w:rsidRPr="00820B52" w:rsidRDefault="005B59C1" w:rsidP="005B59C1">
      <w:pPr>
        <w:tabs>
          <w:tab w:val="center" w:pos="4860"/>
          <w:tab w:val="left" w:pos="7500"/>
        </w:tabs>
        <w:spacing w:after="0" w:line="240" w:lineRule="auto"/>
        <w:jc w:val="center"/>
        <w:rPr>
          <w:rFonts w:ascii="Times New Roman" w:hAnsi="Times New Roman" w:cs="Times New Roman"/>
          <w:b/>
          <w:bCs/>
          <w:sz w:val="28"/>
          <w:szCs w:val="28"/>
          <w:lang w:val="en-US"/>
        </w:rPr>
      </w:pPr>
      <w:r w:rsidRPr="00820B52">
        <w:rPr>
          <w:rFonts w:ascii="Times New Roman" w:hAnsi="Times New Roman" w:cs="Times New Roman"/>
          <w:b/>
          <w:bCs/>
          <w:sz w:val="28"/>
          <w:szCs w:val="28"/>
          <w:lang w:val="en-US"/>
        </w:rPr>
        <w:t>CONSILIUL ORĂŞENESC IALOVENI</w:t>
      </w:r>
    </w:p>
    <w:p w14:paraId="3F90CD6F" w14:textId="77777777" w:rsidR="005B59C1" w:rsidRPr="00820B52" w:rsidRDefault="005B59C1" w:rsidP="005B59C1">
      <w:pPr>
        <w:tabs>
          <w:tab w:val="center" w:pos="4860"/>
          <w:tab w:val="left" w:pos="7500"/>
        </w:tabs>
        <w:spacing w:after="0" w:line="240" w:lineRule="auto"/>
        <w:rPr>
          <w:rFonts w:ascii="Times New Roman" w:hAnsi="Times New Roman" w:cs="Times New Roman"/>
          <w:bCs/>
          <w:sz w:val="20"/>
          <w:szCs w:val="20"/>
          <w:lang w:val="en-US"/>
        </w:rPr>
      </w:pPr>
    </w:p>
    <w:p w14:paraId="31260294" w14:textId="77777777" w:rsidR="005B59C1" w:rsidRPr="00820B52" w:rsidRDefault="005B59C1" w:rsidP="005B59C1">
      <w:pPr>
        <w:shd w:val="clear" w:color="auto" w:fill="00B0F0"/>
        <w:spacing w:after="0" w:line="240" w:lineRule="auto"/>
        <w:rPr>
          <w:rFonts w:ascii="Times New Roman" w:hAnsi="Times New Roman" w:cs="Times New Roman"/>
          <w:b/>
          <w:color w:val="00B0F0"/>
          <w:sz w:val="8"/>
          <w:szCs w:val="8"/>
          <w:u w:val="single"/>
          <w:lang w:val="en-US"/>
        </w:rPr>
      </w:pPr>
    </w:p>
    <w:p w14:paraId="1A3DA6C8" w14:textId="77777777" w:rsidR="005B59C1" w:rsidRPr="00820B52" w:rsidRDefault="005B59C1" w:rsidP="005B59C1">
      <w:pPr>
        <w:shd w:val="clear" w:color="auto" w:fill="FFFF00"/>
        <w:spacing w:after="0" w:line="240" w:lineRule="auto"/>
        <w:jc w:val="right"/>
        <w:rPr>
          <w:rFonts w:ascii="Times New Roman" w:hAnsi="Times New Roman" w:cs="Times New Roman"/>
          <w:color w:val="FFFF00"/>
          <w:sz w:val="8"/>
          <w:szCs w:val="8"/>
          <w:lang w:val="en-US"/>
        </w:rPr>
      </w:pPr>
    </w:p>
    <w:p w14:paraId="4A341747" w14:textId="77777777" w:rsidR="005B59C1" w:rsidRPr="00820B52" w:rsidRDefault="005B59C1" w:rsidP="005B59C1">
      <w:pPr>
        <w:shd w:val="clear" w:color="auto" w:fill="FF0000"/>
        <w:spacing w:after="0" w:line="240" w:lineRule="auto"/>
        <w:rPr>
          <w:rFonts w:ascii="Times New Roman" w:hAnsi="Times New Roman" w:cs="Times New Roman"/>
          <w:color w:val="00B0F0"/>
          <w:sz w:val="8"/>
          <w:szCs w:val="8"/>
          <w:lang w:val="en-US"/>
        </w:rPr>
      </w:pPr>
    </w:p>
    <w:p w14:paraId="4B6DE9B7" w14:textId="77777777" w:rsidR="005B59C1" w:rsidRPr="00820B52" w:rsidRDefault="005B59C1" w:rsidP="005B59C1">
      <w:pPr>
        <w:spacing w:after="0" w:line="240" w:lineRule="auto"/>
        <w:rPr>
          <w:rFonts w:ascii="Times New Roman" w:hAnsi="Times New Roman" w:cs="Times New Roman"/>
          <w:sz w:val="28"/>
          <w:szCs w:val="28"/>
          <w:lang w:val="en-US"/>
        </w:rPr>
      </w:pPr>
    </w:p>
    <w:p w14:paraId="52ABF309" w14:textId="77777777" w:rsidR="005B59C1" w:rsidRPr="00820B52" w:rsidRDefault="005B59C1" w:rsidP="005B59C1">
      <w:pPr>
        <w:spacing w:after="0" w:line="240" w:lineRule="auto"/>
        <w:jc w:val="center"/>
        <w:rPr>
          <w:rFonts w:ascii="Times New Roman" w:hAnsi="Times New Roman" w:cs="Times New Roman"/>
          <w:b/>
          <w:i/>
          <w:sz w:val="28"/>
          <w:szCs w:val="28"/>
          <w:lang w:val="en-US"/>
        </w:rPr>
      </w:pPr>
      <w:r w:rsidRPr="00820B52">
        <w:rPr>
          <w:rFonts w:ascii="Times New Roman" w:hAnsi="Times New Roman" w:cs="Times New Roman"/>
          <w:b/>
          <w:i/>
          <w:sz w:val="28"/>
          <w:szCs w:val="28"/>
          <w:lang w:val="en-US"/>
        </w:rPr>
        <w:t>P R O I E C T   D E   D E C I Z I E</w:t>
      </w:r>
    </w:p>
    <w:p w14:paraId="29978D24" w14:textId="77777777" w:rsidR="005B59C1" w:rsidRPr="00820B52" w:rsidRDefault="005B59C1" w:rsidP="005B59C1">
      <w:pPr>
        <w:spacing w:after="0" w:line="240" w:lineRule="auto"/>
        <w:jc w:val="center"/>
        <w:rPr>
          <w:rFonts w:ascii="Times New Roman" w:hAnsi="Times New Roman" w:cs="Times New Roman"/>
          <w:b/>
          <w:i/>
          <w:sz w:val="28"/>
          <w:szCs w:val="28"/>
          <w:lang w:val="ro-RO"/>
        </w:rPr>
      </w:pPr>
    </w:p>
    <w:p w14:paraId="360E74FF" w14:textId="77777777" w:rsidR="005B59C1" w:rsidRPr="00820B52" w:rsidRDefault="005B59C1" w:rsidP="005B59C1">
      <w:pPr>
        <w:spacing w:after="0" w:line="240" w:lineRule="auto"/>
        <w:jc w:val="both"/>
        <w:rPr>
          <w:rFonts w:ascii="Times New Roman" w:hAnsi="Times New Roman" w:cs="Times New Roman"/>
          <w:i/>
          <w:sz w:val="28"/>
          <w:szCs w:val="28"/>
          <w:lang w:val="ro-RO"/>
        </w:rPr>
      </w:pPr>
      <w:r w:rsidRPr="00820B52">
        <w:rPr>
          <w:rFonts w:ascii="Times New Roman" w:hAnsi="Times New Roman" w:cs="Times New Roman"/>
          <w:i/>
          <w:sz w:val="28"/>
          <w:szCs w:val="28"/>
          <w:lang w:val="ro-RO"/>
        </w:rPr>
        <w:t>Nr.</w:t>
      </w:r>
      <w:r>
        <w:rPr>
          <w:rFonts w:ascii="Times New Roman" w:hAnsi="Times New Roman" w:cs="Times New Roman"/>
          <w:i/>
          <w:sz w:val="28"/>
          <w:szCs w:val="28"/>
          <w:lang w:val="ro-RO"/>
        </w:rPr>
        <w:t xml:space="preserve">  </w:t>
      </w:r>
      <w:r w:rsidRPr="00021C46">
        <w:rPr>
          <w:rFonts w:ascii="Times New Roman" w:hAnsi="Times New Roman" w:cs="Times New Roman"/>
          <w:i/>
          <w:sz w:val="28"/>
          <w:szCs w:val="28"/>
          <w:u w:val="single"/>
          <w:lang w:val="ro-RO"/>
        </w:rPr>
        <w:t>05</w:t>
      </w:r>
      <w:r>
        <w:rPr>
          <w:rFonts w:ascii="Times New Roman" w:hAnsi="Times New Roman" w:cs="Times New Roman"/>
          <w:i/>
          <w:sz w:val="28"/>
          <w:szCs w:val="28"/>
          <w:lang w:val="ro-RO"/>
        </w:rPr>
        <w:t>/</w:t>
      </w:r>
      <w:r w:rsidRPr="00021C46">
        <w:rPr>
          <w:rFonts w:ascii="Times New Roman" w:hAnsi="Times New Roman" w:cs="Times New Roman"/>
          <w:i/>
          <w:sz w:val="28"/>
          <w:szCs w:val="28"/>
          <w:u w:val="single"/>
          <w:lang w:val="ro-RO"/>
        </w:rPr>
        <w:t>11</w:t>
      </w:r>
      <w:r w:rsidRPr="00820B52">
        <w:rPr>
          <w:rFonts w:ascii="Times New Roman" w:hAnsi="Times New Roman" w:cs="Times New Roman"/>
          <w:i/>
          <w:sz w:val="28"/>
          <w:szCs w:val="28"/>
          <w:lang w:val="ro-RO"/>
        </w:rPr>
        <w:t xml:space="preserve">                                              </w:t>
      </w:r>
      <w:r>
        <w:rPr>
          <w:rFonts w:ascii="Times New Roman" w:hAnsi="Times New Roman" w:cs="Times New Roman"/>
          <w:i/>
          <w:sz w:val="28"/>
          <w:szCs w:val="28"/>
          <w:lang w:val="ro-RO"/>
        </w:rPr>
        <w:t xml:space="preserve">    </w:t>
      </w:r>
      <w:r w:rsidRPr="00820B52">
        <w:rPr>
          <w:rFonts w:ascii="Times New Roman" w:hAnsi="Times New Roman" w:cs="Times New Roman"/>
          <w:i/>
          <w:sz w:val="28"/>
          <w:szCs w:val="28"/>
          <w:lang w:val="ro-RO"/>
        </w:rPr>
        <w:t xml:space="preserve">          </w:t>
      </w:r>
      <w:r>
        <w:rPr>
          <w:rFonts w:ascii="Times New Roman" w:hAnsi="Times New Roman" w:cs="Times New Roman"/>
          <w:i/>
          <w:sz w:val="28"/>
          <w:szCs w:val="28"/>
          <w:lang w:val="ro-RO"/>
        </w:rPr>
        <w:t xml:space="preserve">                          din 26</w:t>
      </w:r>
      <w:r w:rsidRPr="00820B52">
        <w:rPr>
          <w:rFonts w:ascii="Times New Roman" w:hAnsi="Times New Roman" w:cs="Times New Roman"/>
          <w:i/>
          <w:sz w:val="28"/>
          <w:szCs w:val="28"/>
          <w:lang w:val="ro-RO"/>
        </w:rPr>
        <w:t xml:space="preserve"> noiembrie 2021</w:t>
      </w:r>
    </w:p>
    <w:p w14:paraId="63AB2916" w14:textId="77777777" w:rsidR="005B59C1" w:rsidRPr="00820B52" w:rsidRDefault="005B59C1" w:rsidP="005B59C1">
      <w:pPr>
        <w:spacing w:after="0" w:line="240" w:lineRule="auto"/>
        <w:jc w:val="both"/>
        <w:rPr>
          <w:rFonts w:ascii="Times New Roman" w:hAnsi="Times New Roman" w:cs="Times New Roman"/>
          <w:b/>
          <w:i/>
          <w:sz w:val="28"/>
          <w:szCs w:val="28"/>
          <w:lang w:val="ro-RO"/>
        </w:rPr>
      </w:pPr>
    </w:p>
    <w:p w14:paraId="385411A7" w14:textId="77777777" w:rsidR="005B59C1" w:rsidRPr="00820B52" w:rsidRDefault="005B59C1" w:rsidP="005B59C1">
      <w:pPr>
        <w:spacing w:after="0" w:line="240" w:lineRule="auto"/>
        <w:jc w:val="both"/>
        <w:rPr>
          <w:rFonts w:ascii="Times New Roman" w:hAnsi="Times New Roman" w:cs="Times New Roman"/>
          <w:b/>
          <w:i/>
          <w:sz w:val="28"/>
          <w:szCs w:val="28"/>
          <w:lang w:val="ro-RO"/>
        </w:rPr>
      </w:pPr>
    </w:p>
    <w:p w14:paraId="0C35F349" w14:textId="77777777" w:rsidR="005B59C1" w:rsidRPr="00820B52" w:rsidRDefault="005B59C1" w:rsidP="005B59C1">
      <w:pPr>
        <w:spacing w:after="0" w:line="240" w:lineRule="auto"/>
        <w:jc w:val="both"/>
        <w:rPr>
          <w:rFonts w:ascii="Times New Roman" w:hAnsi="Times New Roman" w:cs="Times New Roman"/>
          <w:b/>
          <w:i/>
          <w:sz w:val="28"/>
          <w:szCs w:val="28"/>
          <w:lang w:val="ro-RO"/>
        </w:rPr>
      </w:pPr>
    </w:p>
    <w:p w14:paraId="0CC2F32A" w14:textId="77777777" w:rsidR="005B59C1" w:rsidRPr="00820B52" w:rsidRDefault="005B59C1" w:rsidP="005B59C1">
      <w:pPr>
        <w:spacing w:after="0" w:line="240" w:lineRule="auto"/>
        <w:jc w:val="both"/>
        <w:rPr>
          <w:rFonts w:ascii="Times New Roman" w:hAnsi="Times New Roman" w:cs="Times New Roman"/>
          <w:b/>
          <w:i/>
          <w:iCs/>
          <w:sz w:val="28"/>
          <w:szCs w:val="28"/>
          <w:lang w:val="ro-RO"/>
        </w:rPr>
      </w:pPr>
      <w:r w:rsidRPr="00820B52">
        <w:rPr>
          <w:rFonts w:ascii="Times New Roman" w:hAnsi="Times New Roman" w:cs="Times New Roman"/>
          <w:b/>
          <w:i/>
          <w:iCs/>
          <w:sz w:val="28"/>
          <w:szCs w:val="28"/>
          <w:lang w:val="ro-RO"/>
        </w:rPr>
        <w:t xml:space="preserve">Cu privire la acordarea spațiului </w:t>
      </w:r>
    </w:p>
    <w:p w14:paraId="2DF75C37" w14:textId="77777777" w:rsidR="005B59C1" w:rsidRPr="00820B52" w:rsidRDefault="005B59C1" w:rsidP="005B59C1">
      <w:pPr>
        <w:spacing w:after="0" w:line="240" w:lineRule="auto"/>
        <w:jc w:val="both"/>
        <w:rPr>
          <w:rFonts w:ascii="Times New Roman" w:hAnsi="Times New Roman" w:cs="Times New Roman"/>
          <w:b/>
          <w:i/>
          <w:iCs/>
          <w:sz w:val="28"/>
          <w:szCs w:val="28"/>
          <w:lang w:val="ro-RO"/>
        </w:rPr>
      </w:pPr>
      <w:r w:rsidRPr="00820B52">
        <w:rPr>
          <w:rFonts w:ascii="Times New Roman" w:hAnsi="Times New Roman" w:cs="Times New Roman"/>
          <w:b/>
          <w:i/>
          <w:iCs/>
          <w:sz w:val="28"/>
          <w:szCs w:val="28"/>
          <w:lang w:val="ro-RO"/>
        </w:rPr>
        <w:t xml:space="preserve">         neutilizat în comodat</w:t>
      </w:r>
    </w:p>
    <w:p w14:paraId="0599682D" w14:textId="77777777" w:rsidR="005B59C1" w:rsidRPr="00820B52" w:rsidRDefault="005B59C1" w:rsidP="005B59C1">
      <w:pPr>
        <w:spacing w:after="0" w:line="240" w:lineRule="auto"/>
        <w:jc w:val="both"/>
        <w:rPr>
          <w:rFonts w:ascii="Times New Roman" w:hAnsi="Times New Roman" w:cs="Times New Roman"/>
          <w:b/>
          <w:sz w:val="28"/>
          <w:szCs w:val="28"/>
          <w:lang w:val="en-US"/>
        </w:rPr>
      </w:pPr>
    </w:p>
    <w:p w14:paraId="693E30AE" w14:textId="77777777" w:rsidR="005B59C1" w:rsidRPr="00820B52" w:rsidRDefault="005B59C1" w:rsidP="005B59C1">
      <w:pPr>
        <w:spacing w:after="0" w:line="240" w:lineRule="auto"/>
        <w:ind w:firstLine="720"/>
        <w:jc w:val="both"/>
        <w:rPr>
          <w:rFonts w:ascii="Times New Roman" w:hAnsi="Times New Roman" w:cs="Times New Roman"/>
          <w:sz w:val="28"/>
          <w:szCs w:val="28"/>
          <w:lang w:val="ro-RO"/>
        </w:rPr>
      </w:pPr>
      <w:r w:rsidRPr="00820B52">
        <w:rPr>
          <w:rFonts w:ascii="Times New Roman" w:hAnsi="Times New Roman" w:cs="Times New Roman"/>
          <w:sz w:val="28"/>
          <w:szCs w:val="28"/>
          <w:lang w:val="ro-RO"/>
        </w:rPr>
        <w:t xml:space="preserve">Având în vedere demersul </w:t>
      </w:r>
      <w:bookmarkStart w:id="0" w:name="_Hlk88147294"/>
      <w:r w:rsidRPr="00820B52">
        <w:rPr>
          <w:rFonts w:ascii="Times New Roman" w:hAnsi="Times New Roman" w:cs="Times New Roman"/>
          <w:sz w:val="28"/>
          <w:szCs w:val="28"/>
          <w:lang w:val="ro-RO"/>
        </w:rPr>
        <w:t>Inspectoratului de Poliție Ialoveni</w:t>
      </w:r>
      <w:bookmarkEnd w:id="0"/>
      <w:r w:rsidRPr="00820B52">
        <w:rPr>
          <w:rFonts w:ascii="Times New Roman" w:hAnsi="Times New Roman" w:cs="Times New Roman"/>
          <w:sz w:val="28"/>
          <w:szCs w:val="28"/>
          <w:lang w:val="ro-RO"/>
        </w:rPr>
        <w:t xml:space="preserve">, cu privire la acordarea unui birou în incinta primăriei orașului Ialoveni pentru desfășurarea activităților de serviciu, astfel în temeiul pct. 7 al </w:t>
      </w:r>
      <w:proofErr w:type="spellStart"/>
      <w:r w:rsidRPr="00820B52">
        <w:rPr>
          <w:rFonts w:ascii="Times New Roman" w:hAnsi="Times New Roman" w:cs="Times New Roman"/>
          <w:sz w:val="28"/>
          <w:szCs w:val="28"/>
          <w:lang w:val="ro-RO"/>
        </w:rPr>
        <w:t>Hotărîrii</w:t>
      </w:r>
      <w:proofErr w:type="spellEnd"/>
      <w:r w:rsidRPr="00820B52">
        <w:rPr>
          <w:rFonts w:ascii="Times New Roman" w:hAnsi="Times New Roman" w:cs="Times New Roman"/>
          <w:sz w:val="28"/>
          <w:szCs w:val="28"/>
          <w:lang w:val="ro-RO"/>
        </w:rPr>
        <w:t xml:space="preserve"> Guvernului nr. 483/2008 Cu privire la modul de dare în </w:t>
      </w:r>
      <w:proofErr w:type="spellStart"/>
      <w:r w:rsidRPr="00820B52">
        <w:rPr>
          <w:rFonts w:ascii="Times New Roman" w:hAnsi="Times New Roman" w:cs="Times New Roman"/>
          <w:sz w:val="28"/>
          <w:szCs w:val="28"/>
          <w:lang w:val="ro-RO"/>
        </w:rPr>
        <w:t>locaţiune</w:t>
      </w:r>
      <w:proofErr w:type="spellEnd"/>
      <w:r w:rsidRPr="00820B52">
        <w:rPr>
          <w:rFonts w:ascii="Times New Roman" w:hAnsi="Times New Roman" w:cs="Times New Roman"/>
          <w:sz w:val="28"/>
          <w:szCs w:val="28"/>
          <w:lang w:val="ro-RO"/>
        </w:rPr>
        <w:t xml:space="preserve"> a activelor neutilizate, art. 1234 - 1241 Cod Civil al Republicii Moldova, art. 69 alin. (4) a Legii nr. 320/2012 Cu privire la activitatea poliției și statutul polițistului, art. 14 alin. (2), lit. c), art. 19 alin. (4), art. 20, art. 77 alin. (2) a Legii nr. 436/2006, privind administrația publică locală, Consiliul orășenesc Ialoveni,</w:t>
      </w:r>
    </w:p>
    <w:p w14:paraId="11DE751B" w14:textId="77777777" w:rsidR="005B59C1" w:rsidRPr="00820B52" w:rsidRDefault="005B59C1" w:rsidP="005B59C1">
      <w:pPr>
        <w:spacing w:after="0" w:line="240" w:lineRule="auto"/>
        <w:jc w:val="both"/>
        <w:rPr>
          <w:rFonts w:ascii="Times New Roman" w:hAnsi="Times New Roman" w:cs="Times New Roman"/>
          <w:sz w:val="28"/>
          <w:szCs w:val="28"/>
          <w:lang w:val="ro-RO"/>
        </w:rPr>
      </w:pPr>
    </w:p>
    <w:p w14:paraId="1E3F43E2" w14:textId="77777777" w:rsidR="005B59C1" w:rsidRPr="00820B52" w:rsidRDefault="005B59C1" w:rsidP="005B59C1">
      <w:pPr>
        <w:spacing w:after="0" w:line="240" w:lineRule="auto"/>
        <w:jc w:val="both"/>
        <w:rPr>
          <w:rFonts w:ascii="Times New Roman" w:hAnsi="Times New Roman" w:cs="Times New Roman"/>
          <w:b/>
          <w:i/>
          <w:iCs/>
          <w:sz w:val="28"/>
          <w:szCs w:val="28"/>
          <w:lang w:val="ro-RO"/>
        </w:rPr>
      </w:pPr>
      <w:r w:rsidRPr="00820B52">
        <w:rPr>
          <w:rFonts w:ascii="Times New Roman" w:hAnsi="Times New Roman" w:cs="Times New Roman"/>
          <w:b/>
          <w:i/>
          <w:iCs/>
          <w:sz w:val="28"/>
          <w:szCs w:val="28"/>
          <w:lang w:val="ro-RO"/>
        </w:rPr>
        <w:t>DECIDE:</w:t>
      </w:r>
    </w:p>
    <w:p w14:paraId="7C1BFBFB" w14:textId="77777777" w:rsidR="005B59C1" w:rsidRPr="00820B52" w:rsidRDefault="005B59C1" w:rsidP="005B59C1">
      <w:pPr>
        <w:pStyle w:val="Listparagraf"/>
        <w:numPr>
          <w:ilvl w:val="0"/>
          <w:numId w:val="35"/>
        </w:numPr>
        <w:spacing w:after="0" w:line="240" w:lineRule="auto"/>
        <w:ind w:left="426"/>
        <w:jc w:val="both"/>
        <w:rPr>
          <w:sz w:val="28"/>
          <w:szCs w:val="28"/>
          <w:lang w:val="ro-RO"/>
        </w:rPr>
      </w:pPr>
      <w:r w:rsidRPr="00820B52">
        <w:rPr>
          <w:sz w:val="28"/>
          <w:szCs w:val="28"/>
          <w:lang w:val="ro-RO"/>
        </w:rPr>
        <w:t>Se acorda spații pentru amplasarea birourilor, sectorului de poliție nr. 1 din orașul Ialoveni în incinta primăriei orașului Ialoveni (demisol), amplasat pe str. Alexandru cel Bun, 45, cu suprafața de 80 m</w:t>
      </w:r>
      <w:r w:rsidRPr="00820B52">
        <w:rPr>
          <w:sz w:val="28"/>
          <w:szCs w:val="28"/>
          <w:vertAlign w:val="superscript"/>
          <w:lang w:val="ro-RO"/>
        </w:rPr>
        <w:t xml:space="preserve">2 </w:t>
      </w:r>
      <w:r w:rsidRPr="00820B52">
        <w:rPr>
          <w:sz w:val="28"/>
          <w:szCs w:val="28"/>
          <w:lang w:val="ro-RO"/>
        </w:rPr>
        <w:t xml:space="preserve"> (3 birouri) pe un termen de 3 de ani, fără dreptul de a privatiza.</w:t>
      </w:r>
    </w:p>
    <w:p w14:paraId="589EC5F1" w14:textId="77777777" w:rsidR="005B59C1" w:rsidRPr="00820B52" w:rsidRDefault="005B59C1" w:rsidP="005B59C1">
      <w:pPr>
        <w:pStyle w:val="Listparagraf"/>
        <w:numPr>
          <w:ilvl w:val="0"/>
          <w:numId w:val="35"/>
        </w:numPr>
        <w:spacing w:after="0" w:line="240" w:lineRule="auto"/>
        <w:ind w:left="426"/>
        <w:jc w:val="both"/>
        <w:rPr>
          <w:sz w:val="28"/>
          <w:szCs w:val="28"/>
          <w:lang w:val="ro-RO"/>
        </w:rPr>
      </w:pPr>
      <w:r w:rsidRPr="00820B52">
        <w:rPr>
          <w:sz w:val="28"/>
          <w:szCs w:val="28"/>
          <w:lang w:val="ro-RO"/>
        </w:rPr>
        <w:t xml:space="preserve"> Se împuternicește Dl Sergiu </w:t>
      </w:r>
      <w:proofErr w:type="spellStart"/>
      <w:r w:rsidRPr="00820B52">
        <w:rPr>
          <w:sz w:val="28"/>
          <w:szCs w:val="28"/>
          <w:lang w:val="ro-RO"/>
        </w:rPr>
        <w:t>Armașu</w:t>
      </w:r>
      <w:proofErr w:type="spellEnd"/>
      <w:r w:rsidRPr="00820B52">
        <w:rPr>
          <w:sz w:val="28"/>
          <w:szCs w:val="28"/>
          <w:lang w:val="ro-RO"/>
        </w:rPr>
        <w:t>, primarul orașului Ialoveni, de a întocmi și semna contractul de comodat, pentru încăperile specificată în pct. 1 din prezenta decizie.</w:t>
      </w:r>
    </w:p>
    <w:p w14:paraId="5E1C8ED5" w14:textId="77777777" w:rsidR="005B59C1" w:rsidRPr="00820B52" w:rsidRDefault="005B59C1" w:rsidP="005B59C1">
      <w:pPr>
        <w:pStyle w:val="Listparagraf"/>
        <w:numPr>
          <w:ilvl w:val="0"/>
          <w:numId w:val="35"/>
        </w:numPr>
        <w:spacing w:after="0" w:line="240" w:lineRule="auto"/>
        <w:ind w:left="426"/>
        <w:jc w:val="both"/>
        <w:rPr>
          <w:sz w:val="28"/>
          <w:szCs w:val="28"/>
          <w:lang w:val="ro-RO"/>
        </w:rPr>
      </w:pPr>
      <w:r w:rsidRPr="00820B52">
        <w:rPr>
          <w:sz w:val="28"/>
          <w:szCs w:val="28"/>
          <w:lang w:val="ro-RO"/>
        </w:rPr>
        <w:t>Prezenta se aduce spre cunoștință conducerii Inspectoratului de Poliție Ialoveni.</w:t>
      </w:r>
    </w:p>
    <w:p w14:paraId="08A06AE2" w14:textId="77777777" w:rsidR="005B59C1" w:rsidRPr="00820B52" w:rsidRDefault="005B59C1" w:rsidP="005B59C1">
      <w:pPr>
        <w:pStyle w:val="Listparagraf"/>
        <w:numPr>
          <w:ilvl w:val="0"/>
          <w:numId w:val="35"/>
        </w:numPr>
        <w:spacing w:after="0" w:line="240" w:lineRule="auto"/>
        <w:ind w:left="426"/>
        <w:jc w:val="both"/>
        <w:rPr>
          <w:sz w:val="28"/>
          <w:szCs w:val="28"/>
          <w:lang w:val="ro-RO"/>
        </w:rPr>
      </w:pPr>
      <w:r w:rsidRPr="00820B52">
        <w:rPr>
          <w:sz w:val="28"/>
          <w:szCs w:val="28"/>
          <w:lang w:val="ro-RO"/>
        </w:rPr>
        <w:t xml:space="preserve">Controlul asupra executării prezentei decizii se pune în sarcina Dlui Radu </w:t>
      </w:r>
      <w:proofErr w:type="spellStart"/>
      <w:r w:rsidRPr="00820B52">
        <w:rPr>
          <w:sz w:val="28"/>
          <w:szCs w:val="28"/>
          <w:lang w:val="ro-RO"/>
        </w:rPr>
        <w:t>Chilaru</w:t>
      </w:r>
      <w:proofErr w:type="spellEnd"/>
      <w:r w:rsidRPr="00820B52">
        <w:rPr>
          <w:sz w:val="28"/>
          <w:szCs w:val="28"/>
          <w:lang w:val="ro-RO"/>
        </w:rPr>
        <w:t xml:space="preserve">, viceprimar a </w:t>
      </w:r>
      <w:proofErr w:type="spellStart"/>
      <w:r w:rsidRPr="00820B52">
        <w:rPr>
          <w:sz w:val="28"/>
          <w:szCs w:val="28"/>
          <w:lang w:val="ro-RO"/>
        </w:rPr>
        <w:t>oraşului</w:t>
      </w:r>
      <w:proofErr w:type="spellEnd"/>
      <w:r w:rsidRPr="00820B52">
        <w:rPr>
          <w:sz w:val="28"/>
          <w:szCs w:val="28"/>
          <w:lang w:val="ro-RO"/>
        </w:rPr>
        <w:t xml:space="preserve"> Ialoveni.</w:t>
      </w:r>
    </w:p>
    <w:p w14:paraId="0D3109FD" w14:textId="77777777" w:rsidR="005B59C1" w:rsidRPr="00820B52" w:rsidRDefault="005B59C1" w:rsidP="005B59C1">
      <w:pPr>
        <w:spacing w:after="0" w:line="240" w:lineRule="auto"/>
        <w:ind w:left="426"/>
        <w:rPr>
          <w:rFonts w:ascii="Times New Roman" w:hAnsi="Times New Roman" w:cs="Times New Roman"/>
          <w:sz w:val="28"/>
          <w:szCs w:val="28"/>
          <w:lang w:val="ro-RO"/>
        </w:rPr>
      </w:pPr>
    </w:p>
    <w:p w14:paraId="2D58F6FE" w14:textId="77777777" w:rsidR="005B59C1" w:rsidRPr="00820B52" w:rsidRDefault="005B59C1" w:rsidP="005B59C1">
      <w:pPr>
        <w:spacing w:after="0" w:line="240" w:lineRule="auto"/>
        <w:rPr>
          <w:rFonts w:ascii="Times New Roman" w:hAnsi="Times New Roman" w:cs="Times New Roman"/>
          <w:b/>
          <w:i/>
          <w:sz w:val="28"/>
          <w:szCs w:val="28"/>
          <w:lang w:val="ro-RO"/>
        </w:rPr>
      </w:pPr>
      <w:r w:rsidRPr="00820B52">
        <w:rPr>
          <w:rFonts w:ascii="Times New Roman" w:hAnsi="Times New Roman" w:cs="Times New Roman"/>
          <w:b/>
          <w:i/>
          <w:sz w:val="28"/>
          <w:szCs w:val="28"/>
          <w:lang w:val="ro-RO"/>
        </w:rPr>
        <w:t>Întocmit:</w:t>
      </w:r>
    </w:p>
    <w:p w14:paraId="49083E12" w14:textId="77777777" w:rsidR="005B59C1" w:rsidRPr="00820B52" w:rsidRDefault="005B59C1" w:rsidP="005B59C1">
      <w:pPr>
        <w:spacing w:after="0" w:line="240" w:lineRule="auto"/>
        <w:rPr>
          <w:rFonts w:ascii="Times New Roman" w:hAnsi="Times New Roman" w:cs="Times New Roman"/>
          <w:bCs/>
          <w:i/>
          <w:sz w:val="28"/>
          <w:szCs w:val="28"/>
          <w:lang w:val="ro-RO"/>
        </w:rPr>
      </w:pPr>
      <w:r w:rsidRPr="00820B52">
        <w:rPr>
          <w:rFonts w:ascii="Times New Roman" w:hAnsi="Times New Roman" w:cs="Times New Roman"/>
          <w:bCs/>
          <w:i/>
          <w:sz w:val="28"/>
          <w:szCs w:val="28"/>
          <w:lang w:val="ro-RO"/>
        </w:rPr>
        <w:t xml:space="preserve">Andrei </w:t>
      </w:r>
      <w:proofErr w:type="spellStart"/>
      <w:r w:rsidRPr="00820B52">
        <w:rPr>
          <w:rFonts w:ascii="Times New Roman" w:hAnsi="Times New Roman" w:cs="Times New Roman"/>
          <w:bCs/>
          <w:i/>
          <w:sz w:val="28"/>
          <w:szCs w:val="28"/>
          <w:lang w:val="ro-RO"/>
        </w:rPr>
        <w:t>Ţabur</w:t>
      </w:r>
      <w:proofErr w:type="spellEnd"/>
    </w:p>
    <w:p w14:paraId="5C422389" w14:textId="77777777" w:rsidR="005B59C1" w:rsidRPr="00820B52" w:rsidRDefault="005B59C1" w:rsidP="005B59C1">
      <w:pPr>
        <w:spacing w:after="0" w:line="240" w:lineRule="auto"/>
        <w:rPr>
          <w:rFonts w:ascii="Times New Roman" w:hAnsi="Times New Roman" w:cs="Times New Roman"/>
          <w:bCs/>
          <w:i/>
          <w:sz w:val="28"/>
          <w:szCs w:val="28"/>
          <w:lang w:val="ro-RO"/>
        </w:rPr>
      </w:pPr>
      <w:proofErr w:type="spellStart"/>
      <w:r w:rsidRPr="00820B52">
        <w:rPr>
          <w:rFonts w:ascii="Times New Roman" w:hAnsi="Times New Roman" w:cs="Times New Roman"/>
          <w:bCs/>
          <w:i/>
          <w:sz w:val="28"/>
          <w:szCs w:val="28"/>
          <w:lang w:val="ro-RO"/>
        </w:rPr>
        <w:t>Cordonat</w:t>
      </w:r>
      <w:proofErr w:type="spellEnd"/>
      <w:r w:rsidRPr="00820B52">
        <w:rPr>
          <w:rFonts w:ascii="Times New Roman" w:hAnsi="Times New Roman" w:cs="Times New Roman"/>
          <w:bCs/>
          <w:i/>
          <w:sz w:val="28"/>
          <w:szCs w:val="28"/>
          <w:lang w:val="ro-RO"/>
        </w:rPr>
        <w:t>:</w:t>
      </w:r>
    </w:p>
    <w:p w14:paraId="705A274B" w14:textId="77777777" w:rsidR="005B59C1" w:rsidRPr="00820B52" w:rsidRDefault="005B59C1" w:rsidP="005B59C1">
      <w:pPr>
        <w:spacing w:after="0" w:line="240" w:lineRule="auto"/>
        <w:rPr>
          <w:rFonts w:ascii="Times New Roman" w:hAnsi="Times New Roman" w:cs="Times New Roman"/>
          <w:bCs/>
          <w:i/>
          <w:sz w:val="28"/>
          <w:szCs w:val="28"/>
          <w:lang w:val="ro-RO"/>
        </w:rPr>
      </w:pPr>
      <w:r w:rsidRPr="00820B52">
        <w:rPr>
          <w:rFonts w:ascii="Times New Roman" w:hAnsi="Times New Roman" w:cs="Times New Roman"/>
          <w:bCs/>
          <w:i/>
          <w:sz w:val="28"/>
          <w:szCs w:val="28"/>
          <w:lang w:val="ro-RO"/>
        </w:rPr>
        <w:t xml:space="preserve">Valentin </w:t>
      </w:r>
      <w:proofErr w:type="spellStart"/>
      <w:r w:rsidRPr="00820B52">
        <w:rPr>
          <w:rFonts w:ascii="Times New Roman" w:hAnsi="Times New Roman" w:cs="Times New Roman"/>
          <w:bCs/>
          <w:i/>
          <w:sz w:val="28"/>
          <w:szCs w:val="28"/>
          <w:lang w:val="ro-RO"/>
        </w:rPr>
        <w:t>Bogos</w:t>
      </w:r>
      <w:proofErr w:type="spellEnd"/>
      <w:r w:rsidRPr="00820B52">
        <w:rPr>
          <w:rFonts w:ascii="Times New Roman" w:hAnsi="Times New Roman" w:cs="Times New Roman"/>
          <w:bCs/>
          <w:i/>
          <w:sz w:val="28"/>
          <w:szCs w:val="28"/>
          <w:lang w:val="ro-RO"/>
        </w:rPr>
        <w:t xml:space="preserve"> </w:t>
      </w:r>
    </w:p>
    <w:p w14:paraId="4DA250FF" w14:textId="77777777" w:rsidR="005B59C1" w:rsidRPr="00820B52" w:rsidRDefault="005B59C1" w:rsidP="005B59C1">
      <w:pPr>
        <w:spacing w:after="0" w:line="240" w:lineRule="auto"/>
        <w:rPr>
          <w:rFonts w:ascii="Times New Roman" w:hAnsi="Times New Roman" w:cs="Times New Roman"/>
          <w:bCs/>
          <w:i/>
          <w:sz w:val="28"/>
          <w:szCs w:val="28"/>
          <w:lang w:val="ro-RO"/>
        </w:rPr>
      </w:pPr>
      <w:r w:rsidRPr="00820B52">
        <w:rPr>
          <w:rFonts w:ascii="Times New Roman" w:hAnsi="Times New Roman" w:cs="Times New Roman"/>
          <w:bCs/>
          <w:i/>
          <w:sz w:val="28"/>
          <w:szCs w:val="28"/>
          <w:lang w:val="ro-RO"/>
        </w:rPr>
        <w:t>Avizat</w:t>
      </w:r>
    </w:p>
    <w:p w14:paraId="670A1E13" w14:textId="77777777" w:rsidR="005B59C1" w:rsidRPr="00820B52" w:rsidRDefault="005B59C1" w:rsidP="005B59C1">
      <w:pPr>
        <w:spacing w:after="0" w:line="240" w:lineRule="auto"/>
        <w:rPr>
          <w:rFonts w:ascii="Times New Roman" w:hAnsi="Times New Roman" w:cs="Times New Roman"/>
          <w:bCs/>
          <w:i/>
          <w:sz w:val="28"/>
          <w:szCs w:val="28"/>
          <w:lang w:val="ro-RO"/>
        </w:rPr>
      </w:pPr>
      <w:r w:rsidRPr="00820B52">
        <w:rPr>
          <w:rFonts w:ascii="Times New Roman" w:hAnsi="Times New Roman" w:cs="Times New Roman"/>
          <w:bCs/>
          <w:i/>
          <w:sz w:val="28"/>
          <w:szCs w:val="28"/>
          <w:lang w:val="ro-RO"/>
        </w:rPr>
        <w:t xml:space="preserve">Secretar al Consiliului </w:t>
      </w:r>
      <w:proofErr w:type="spellStart"/>
      <w:r w:rsidRPr="00820B52">
        <w:rPr>
          <w:rFonts w:ascii="Times New Roman" w:hAnsi="Times New Roman" w:cs="Times New Roman"/>
          <w:bCs/>
          <w:i/>
          <w:sz w:val="28"/>
          <w:szCs w:val="28"/>
          <w:lang w:val="ro-RO"/>
        </w:rPr>
        <w:t>Lilia</w:t>
      </w:r>
      <w:proofErr w:type="spellEnd"/>
      <w:r w:rsidRPr="00820B52">
        <w:rPr>
          <w:rFonts w:ascii="Times New Roman" w:hAnsi="Times New Roman" w:cs="Times New Roman"/>
          <w:bCs/>
          <w:i/>
          <w:sz w:val="28"/>
          <w:szCs w:val="28"/>
          <w:lang w:val="ro-RO"/>
        </w:rPr>
        <w:t xml:space="preserve"> </w:t>
      </w:r>
      <w:proofErr w:type="spellStart"/>
      <w:r w:rsidRPr="00820B52">
        <w:rPr>
          <w:rFonts w:ascii="Times New Roman" w:hAnsi="Times New Roman" w:cs="Times New Roman"/>
          <w:bCs/>
          <w:i/>
          <w:sz w:val="28"/>
          <w:szCs w:val="28"/>
          <w:lang w:val="ro-RO"/>
        </w:rPr>
        <w:t>Mîţa</w:t>
      </w:r>
      <w:proofErr w:type="spellEnd"/>
    </w:p>
    <w:p w14:paraId="0A30BE22" w14:textId="77777777" w:rsidR="005B59C1" w:rsidRPr="00820B52" w:rsidRDefault="005B59C1" w:rsidP="005B59C1">
      <w:pPr>
        <w:spacing w:after="0" w:line="240" w:lineRule="auto"/>
        <w:jc w:val="right"/>
        <w:rPr>
          <w:rFonts w:ascii="Times New Roman" w:hAnsi="Times New Roman" w:cs="Times New Roman"/>
          <w:sz w:val="28"/>
          <w:szCs w:val="28"/>
          <w:lang w:val="en-US"/>
        </w:rPr>
      </w:pPr>
    </w:p>
    <w:p w14:paraId="0AFAE22A" w14:textId="77777777" w:rsidR="005B59C1" w:rsidRPr="00A3629A" w:rsidRDefault="005B59C1" w:rsidP="005B59C1">
      <w:pPr>
        <w:spacing w:after="0" w:line="240" w:lineRule="auto"/>
        <w:rPr>
          <w:rFonts w:ascii="Times New Roman" w:hAnsi="Times New Roman" w:cs="Times New Roman"/>
          <w:lang w:val="en-US"/>
        </w:rPr>
      </w:pPr>
    </w:p>
    <w:p w14:paraId="55C3277E" w14:textId="77777777" w:rsidR="005B59C1" w:rsidRPr="000F7A36" w:rsidRDefault="005B59C1" w:rsidP="005B59C1">
      <w:pPr>
        <w:tabs>
          <w:tab w:val="center" w:pos="4860"/>
          <w:tab w:val="left" w:pos="7500"/>
        </w:tabs>
        <w:spacing w:after="0" w:line="240" w:lineRule="auto"/>
        <w:jc w:val="center"/>
        <w:rPr>
          <w:rFonts w:ascii="Times New Roman" w:eastAsia="Times New Roman" w:hAnsi="Times New Roman" w:cs="Times New Roman"/>
          <w:b/>
          <w:bCs/>
          <w:sz w:val="28"/>
          <w:szCs w:val="28"/>
          <w:lang w:val="en-US"/>
        </w:rPr>
      </w:pPr>
      <w:r w:rsidRPr="000F7A36">
        <w:rPr>
          <w:rFonts w:ascii="Times New Roman" w:eastAsia="Times New Roman" w:hAnsi="Times New Roman" w:cs="Times New Roman"/>
          <w:noProof/>
          <w:sz w:val="24"/>
          <w:szCs w:val="24"/>
        </w:rPr>
        <w:lastRenderedPageBreak/>
        <w:drawing>
          <wp:anchor distT="0" distB="0" distL="114300" distR="114300" simplePos="0" relativeHeight="251687936" behindDoc="0" locked="0" layoutInCell="1" allowOverlap="1" wp14:anchorId="4F5A71F9" wp14:editId="5BD32FA7">
            <wp:simplePos x="0" y="0"/>
            <wp:positionH relativeFrom="margin">
              <wp:posOffset>43815</wp:posOffset>
            </wp:positionH>
            <wp:positionV relativeFrom="margin">
              <wp:posOffset>-179705</wp:posOffset>
            </wp:positionV>
            <wp:extent cx="611505" cy="611505"/>
            <wp:effectExtent l="0" t="0" r="0" b="0"/>
            <wp:wrapSquare wrapText="bothSides"/>
            <wp:docPr id="91" name="Picture 2"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pic:spPr>
                </pic:pic>
              </a:graphicData>
            </a:graphic>
            <wp14:sizeRelH relativeFrom="margin">
              <wp14:pctWidth>0</wp14:pctWidth>
            </wp14:sizeRelH>
            <wp14:sizeRelV relativeFrom="margin">
              <wp14:pctHeight>0</wp14:pctHeight>
            </wp14:sizeRelV>
          </wp:anchor>
        </w:drawing>
      </w:r>
      <w:r w:rsidRPr="000F7A36">
        <w:rPr>
          <w:rFonts w:ascii="Times New Roman" w:eastAsia="Times New Roman" w:hAnsi="Times New Roman" w:cs="Times New Roman"/>
          <w:noProof/>
          <w:sz w:val="24"/>
          <w:szCs w:val="24"/>
        </w:rPr>
        <w:drawing>
          <wp:anchor distT="0" distB="0" distL="114300" distR="114300" simplePos="0" relativeHeight="251688960" behindDoc="0" locked="0" layoutInCell="1" allowOverlap="1" wp14:anchorId="4FD7FD79" wp14:editId="2C23E2B3">
            <wp:simplePos x="0" y="0"/>
            <wp:positionH relativeFrom="margin">
              <wp:posOffset>5327670</wp:posOffset>
            </wp:positionH>
            <wp:positionV relativeFrom="margin">
              <wp:posOffset>-179458</wp:posOffset>
            </wp:positionV>
            <wp:extent cx="542925" cy="666750"/>
            <wp:effectExtent l="0" t="0" r="9525" b="0"/>
            <wp:wrapSquare wrapText="bothSides"/>
            <wp:docPr id="92" name="Picture 1"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0F7A36">
        <w:rPr>
          <w:rFonts w:ascii="Times New Roman" w:eastAsia="Times New Roman" w:hAnsi="Times New Roman" w:cs="Times New Roman"/>
          <w:b/>
          <w:bCs/>
          <w:sz w:val="28"/>
          <w:szCs w:val="28"/>
          <w:lang w:val="en-US"/>
        </w:rPr>
        <w:t>REPUBLICA MOLDOVA</w:t>
      </w:r>
    </w:p>
    <w:p w14:paraId="3ACEFC7E" w14:textId="77777777" w:rsidR="005B59C1" w:rsidRPr="000F7A36" w:rsidRDefault="005B59C1" w:rsidP="005B59C1">
      <w:pPr>
        <w:tabs>
          <w:tab w:val="center" w:pos="4860"/>
          <w:tab w:val="left" w:pos="7500"/>
        </w:tabs>
        <w:spacing w:after="0" w:line="240" w:lineRule="auto"/>
        <w:jc w:val="center"/>
        <w:rPr>
          <w:rFonts w:ascii="Times New Roman" w:eastAsia="Times New Roman" w:hAnsi="Times New Roman" w:cs="Times New Roman"/>
          <w:b/>
          <w:bCs/>
          <w:sz w:val="10"/>
          <w:szCs w:val="10"/>
          <w:lang w:val="en-US"/>
        </w:rPr>
      </w:pPr>
    </w:p>
    <w:p w14:paraId="31B940F2" w14:textId="77777777" w:rsidR="005B59C1" w:rsidRPr="000F7A36" w:rsidRDefault="005B59C1" w:rsidP="005B59C1">
      <w:pPr>
        <w:tabs>
          <w:tab w:val="center" w:pos="4860"/>
          <w:tab w:val="left" w:pos="7500"/>
        </w:tabs>
        <w:spacing w:after="0" w:line="240" w:lineRule="auto"/>
        <w:jc w:val="center"/>
        <w:rPr>
          <w:rFonts w:ascii="Times New Roman" w:eastAsia="Times New Roman" w:hAnsi="Times New Roman" w:cs="Times New Roman"/>
          <w:b/>
          <w:bCs/>
          <w:sz w:val="28"/>
          <w:szCs w:val="28"/>
          <w:lang w:val="en-US"/>
        </w:rPr>
      </w:pPr>
      <w:r w:rsidRPr="000F7A36">
        <w:rPr>
          <w:rFonts w:ascii="Times New Roman" w:eastAsia="Times New Roman" w:hAnsi="Times New Roman" w:cs="Times New Roman"/>
          <w:b/>
          <w:bCs/>
          <w:sz w:val="28"/>
          <w:szCs w:val="28"/>
          <w:lang w:val="en-US"/>
        </w:rPr>
        <w:t>CONSILIUL ORĂŞENESC IALOVENI</w:t>
      </w:r>
    </w:p>
    <w:p w14:paraId="2AFD4F38" w14:textId="77777777" w:rsidR="005B59C1" w:rsidRPr="000F7A36" w:rsidRDefault="005B59C1" w:rsidP="005B59C1">
      <w:pPr>
        <w:tabs>
          <w:tab w:val="center" w:pos="4860"/>
          <w:tab w:val="left" w:pos="7500"/>
        </w:tabs>
        <w:spacing w:after="0" w:line="240" w:lineRule="auto"/>
        <w:rPr>
          <w:rFonts w:ascii="Times New Roman" w:eastAsia="Times New Roman" w:hAnsi="Times New Roman" w:cs="Times New Roman"/>
          <w:bCs/>
          <w:sz w:val="20"/>
          <w:szCs w:val="20"/>
          <w:lang w:val="en-US"/>
        </w:rPr>
      </w:pPr>
    </w:p>
    <w:p w14:paraId="52D4DFE0" w14:textId="77777777" w:rsidR="005B59C1" w:rsidRPr="000F7A36" w:rsidRDefault="005B59C1" w:rsidP="005B59C1">
      <w:pPr>
        <w:shd w:val="clear" w:color="auto" w:fill="00B0F0"/>
        <w:spacing w:after="0" w:line="240" w:lineRule="auto"/>
        <w:rPr>
          <w:rFonts w:ascii="Times New Roman" w:eastAsia="Times New Roman" w:hAnsi="Times New Roman" w:cs="Times New Roman"/>
          <w:b/>
          <w:color w:val="00B0F0"/>
          <w:sz w:val="8"/>
          <w:szCs w:val="8"/>
          <w:u w:val="single"/>
          <w:lang w:val="en-US"/>
        </w:rPr>
      </w:pPr>
    </w:p>
    <w:p w14:paraId="4B9D679F" w14:textId="77777777" w:rsidR="005B59C1" w:rsidRPr="000F7A36" w:rsidRDefault="005B59C1" w:rsidP="005B59C1">
      <w:pPr>
        <w:shd w:val="clear" w:color="auto" w:fill="FFFF00"/>
        <w:spacing w:after="0" w:line="240" w:lineRule="auto"/>
        <w:jc w:val="right"/>
        <w:rPr>
          <w:rFonts w:ascii="Times New Roman" w:eastAsia="Times New Roman" w:hAnsi="Times New Roman" w:cs="Times New Roman"/>
          <w:color w:val="FFFF00"/>
          <w:sz w:val="8"/>
          <w:szCs w:val="8"/>
          <w:lang w:val="en-US"/>
        </w:rPr>
      </w:pPr>
    </w:p>
    <w:p w14:paraId="709D1108" w14:textId="77777777" w:rsidR="005B59C1" w:rsidRPr="000F7A36" w:rsidRDefault="005B59C1" w:rsidP="005B59C1">
      <w:pPr>
        <w:shd w:val="clear" w:color="auto" w:fill="FF0000"/>
        <w:spacing w:after="0" w:line="240" w:lineRule="auto"/>
        <w:rPr>
          <w:rFonts w:ascii="Times New Roman" w:eastAsia="Times New Roman" w:hAnsi="Times New Roman" w:cs="Times New Roman"/>
          <w:color w:val="00B0F0"/>
          <w:sz w:val="8"/>
          <w:szCs w:val="8"/>
          <w:lang w:val="en-US"/>
        </w:rPr>
      </w:pPr>
    </w:p>
    <w:p w14:paraId="54A34AAE" w14:textId="77777777" w:rsidR="005B59C1" w:rsidRPr="000F7A36" w:rsidRDefault="005B59C1" w:rsidP="005B59C1">
      <w:pPr>
        <w:spacing w:after="0" w:line="240" w:lineRule="auto"/>
        <w:rPr>
          <w:rFonts w:ascii="Times New Roman" w:eastAsia="Times New Roman" w:hAnsi="Times New Roman" w:cs="Times New Roman"/>
          <w:sz w:val="8"/>
          <w:szCs w:val="8"/>
          <w:lang w:val="en-US"/>
        </w:rPr>
      </w:pPr>
    </w:p>
    <w:p w14:paraId="1774C8E9" w14:textId="77777777" w:rsidR="005B59C1" w:rsidRPr="000F7A36" w:rsidRDefault="005B59C1" w:rsidP="005B59C1">
      <w:pPr>
        <w:spacing w:after="0" w:line="240" w:lineRule="auto"/>
        <w:jc w:val="center"/>
        <w:rPr>
          <w:rFonts w:ascii="Times New Roman" w:eastAsia="Times New Roman" w:hAnsi="Times New Roman" w:cs="Times New Roman"/>
          <w:b/>
          <w:i/>
          <w:sz w:val="28"/>
          <w:szCs w:val="28"/>
          <w:lang w:val="en-US"/>
        </w:rPr>
      </w:pPr>
    </w:p>
    <w:p w14:paraId="764C41FF" w14:textId="77777777" w:rsidR="005B59C1" w:rsidRPr="000F7A36" w:rsidRDefault="005B59C1" w:rsidP="005B59C1">
      <w:pPr>
        <w:spacing w:after="0" w:line="240" w:lineRule="auto"/>
        <w:jc w:val="center"/>
        <w:rPr>
          <w:rFonts w:ascii="Times New Roman" w:eastAsia="Times New Roman" w:hAnsi="Times New Roman" w:cs="Times New Roman"/>
          <w:b/>
          <w:i/>
          <w:sz w:val="28"/>
          <w:szCs w:val="28"/>
          <w:lang w:val="ro-RO"/>
        </w:rPr>
      </w:pPr>
      <w:r w:rsidRPr="000F7A36">
        <w:rPr>
          <w:rFonts w:ascii="Times New Roman" w:eastAsia="Times New Roman" w:hAnsi="Times New Roman" w:cs="Times New Roman"/>
          <w:b/>
          <w:i/>
          <w:sz w:val="28"/>
          <w:szCs w:val="28"/>
          <w:lang w:val="en-US"/>
        </w:rPr>
        <w:t>P R O I E C T   D E   D E C I Z I E</w:t>
      </w:r>
    </w:p>
    <w:p w14:paraId="668CCC0B" w14:textId="77777777" w:rsidR="005B59C1" w:rsidRPr="00C73190" w:rsidRDefault="005B59C1" w:rsidP="005B59C1">
      <w:pPr>
        <w:spacing w:after="0" w:line="240" w:lineRule="auto"/>
        <w:rPr>
          <w:rFonts w:ascii="Times New Roman" w:eastAsia="Times New Roman" w:hAnsi="Times New Roman" w:cs="Times New Roman"/>
          <w:b/>
          <w:bCs/>
          <w:i/>
          <w:sz w:val="28"/>
          <w:szCs w:val="28"/>
          <w:lang w:val="ro-RO"/>
        </w:rPr>
      </w:pPr>
    </w:p>
    <w:p w14:paraId="427CBE4D" w14:textId="77777777" w:rsidR="005B59C1" w:rsidRPr="00037FDE" w:rsidRDefault="005B59C1" w:rsidP="005B59C1">
      <w:pPr>
        <w:spacing w:after="0" w:line="240" w:lineRule="auto"/>
        <w:jc w:val="both"/>
        <w:rPr>
          <w:rFonts w:ascii="Times New Roman" w:eastAsia="Times New Roman" w:hAnsi="Times New Roman" w:cs="Times New Roman"/>
          <w:bCs/>
          <w:i/>
          <w:sz w:val="28"/>
          <w:szCs w:val="28"/>
          <w:lang w:val="ro-RO"/>
        </w:rPr>
      </w:pPr>
      <w:r w:rsidRPr="00037FDE">
        <w:rPr>
          <w:rFonts w:ascii="Times New Roman" w:eastAsia="Times New Roman" w:hAnsi="Times New Roman" w:cs="Times New Roman"/>
          <w:bCs/>
          <w:i/>
          <w:sz w:val="28"/>
          <w:szCs w:val="28"/>
          <w:lang w:val="ro-RO"/>
        </w:rPr>
        <w:t>Nr. 05/</w:t>
      </w:r>
      <w:r>
        <w:rPr>
          <w:rFonts w:ascii="Times New Roman" w:eastAsia="Times New Roman" w:hAnsi="Times New Roman" w:cs="Times New Roman"/>
          <w:bCs/>
          <w:i/>
          <w:sz w:val="28"/>
          <w:szCs w:val="28"/>
          <w:lang w:val="ro-RO"/>
        </w:rPr>
        <w:t>12/01</w:t>
      </w:r>
      <w:r w:rsidRPr="00037FDE">
        <w:rPr>
          <w:rFonts w:ascii="Times New Roman" w:eastAsia="Times New Roman" w:hAnsi="Times New Roman" w:cs="Times New Roman"/>
          <w:bCs/>
          <w:i/>
          <w:sz w:val="28"/>
          <w:szCs w:val="28"/>
          <w:lang w:val="ro-RO"/>
        </w:rPr>
        <w:t xml:space="preserve"> </w:t>
      </w:r>
      <w:r w:rsidRPr="00037FDE">
        <w:rPr>
          <w:rFonts w:ascii="Times New Roman" w:eastAsia="Times New Roman" w:hAnsi="Times New Roman" w:cs="Times New Roman"/>
          <w:bCs/>
          <w:i/>
          <w:sz w:val="28"/>
          <w:szCs w:val="28"/>
          <w:lang w:val="en-US"/>
        </w:rPr>
        <w:t xml:space="preserve">    </w:t>
      </w:r>
      <w:r>
        <w:rPr>
          <w:rFonts w:ascii="Times New Roman" w:eastAsia="Times New Roman" w:hAnsi="Times New Roman" w:cs="Times New Roman"/>
          <w:bCs/>
          <w:i/>
          <w:sz w:val="28"/>
          <w:szCs w:val="28"/>
          <w:lang w:val="en-US"/>
        </w:rPr>
        <w:t xml:space="preserve">                                                                   </w:t>
      </w:r>
      <w:r w:rsidRPr="00037FDE">
        <w:rPr>
          <w:rFonts w:ascii="Times New Roman" w:eastAsia="Times New Roman" w:hAnsi="Times New Roman" w:cs="Times New Roman"/>
          <w:bCs/>
          <w:i/>
          <w:sz w:val="28"/>
          <w:szCs w:val="28"/>
          <w:lang w:val="en-US"/>
        </w:rPr>
        <w:t xml:space="preserve"> </w:t>
      </w:r>
      <w:r w:rsidRPr="00037FDE">
        <w:rPr>
          <w:rFonts w:ascii="Times New Roman" w:eastAsia="Times New Roman" w:hAnsi="Times New Roman" w:cs="Times New Roman"/>
          <w:bCs/>
          <w:i/>
          <w:sz w:val="28"/>
          <w:szCs w:val="28"/>
          <w:lang w:val="ro-RO"/>
        </w:rPr>
        <w:t xml:space="preserve">    din 2</w:t>
      </w:r>
      <w:r>
        <w:rPr>
          <w:rFonts w:ascii="Times New Roman" w:eastAsia="Times New Roman" w:hAnsi="Times New Roman" w:cs="Times New Roman"/>
          <w:bCs/>
          <w:i/>
          <w:sz w:val="28"/>
          <w:szCs w:val="28"/>
          <w:lang w:val="ro-RO"/>
        </w:rPr>
        <w:t xml:space="preserve">6 </w:t>
      </w:r>
      <w:r w:rsidRPr="00037FDE">
        <w:rPr>
          <w:rFonts w:ascii="Times New Roman" w:eastAsia="Times New Roman" w:hAnsi="Times New Roman" w:cs="Times New Roman"/>
          <w:bCs/>
          <w:i/>
          <w:sz w:val="28"/>
          <w:szCs w:val="28"/>
          <w:lang w:val="ro-RO"/>
        </w:rPr>
        <w:t xml:space="preserve"> noiembrie 2021</w:t>
      </w:r>
    </w:p>
    <w:p w14:paraId="469D76ED" w14:textId="77777777" w:rsidR="005B59C1" w:rsidRPr="000F7A36" w:rsidRDefault="005B59C1" w:rsidP="005B59C1">
      <w:pPr>
        <w:spacing w:after="0" w:line="240" w:lineRule="auto"/>
        <w:rPr>
          <w:rFonts w:ascii="Times New Roman" w:eastAsia="Times New Roman" w:hAnsi="Times New Roman" w:cs="Times New Roman"/>
          <w:sz w:val="24"/>
          <w:szCs w:val="24"/>
          <w:lang w:val="ro-RO"/>
        </w:rPr>
      </w:pPr>
    </w:p>
    <w:p w14:paraId="21E82B9B" w14:textId="77777777" w:rsidR="005B59C1" w:rsidRPr="000F7A36" w:rsidRDefault="005B59C1" w:rsidP="005B59C1">
      <w:pPr>
        <w:spacing w:after="0" w:line="240" w:lineRule="auto"/>
        <w:rPr>
          <w:rFonts w:ascii="Times New Roman" w:eastAsia="Times New Roman" w:hAnsi="Times New Roman" w:cs="Times New Roman"/>
          <w:b/>
          <w:i/>
          <w:sz w:val="28"/>
          <w:szCs w:val="28"/>
          <w:lang w:val="ro-RO"/>
        </w:rPr>
      </w:pPr>
      <w:r w:rsidRPr="000F7A36">
        <w:rPr>
          <w:rFonts w:ascii="Times New Roman" w:eastAsia="Times New Roman" w:hAnsi="Times New Roman" w:cs="Times New Roman"/>
          <w:b/>
          <w:i/>
          <w:sz w:val="28"/>
          <w:szCs w:val="28"/>
          <w:lang w:val="ro-RO"/>
        </w:rPr>
        <w:t>Cu privire la rectificarea titlului de autentificare</w:t>
      </w:r>
    </w:p>
    <w:p w14:paraId="62DD940D" w14:textId="77777777" w:rsidR="005B59C1" w:rsidRPr="000F7A36" w:rsidRDefault="005B59C1" w:rsidP="005B59C1">
      <w:pPr>
        <w:spacing w:after="0" w:line="240" w:lineRule="auto"/>
        <w:ind w:firstLine="708"/>
        <w:jc w:val="both"/>
        <w:rPr>
          <w:rFonts w:ascii="Times New Roman" w:eastAsia="Times New Roman" w:hAnsi="Times New Roman" w:cs="Times New Roman"/>
          <w:b/>
          <w:sz w:val="28"/>
          <w:szCs w:val="28"/>
          <w:lang w:val="ro-RO"/>
        </w:rPr>
      </w:pPr>
    </w:p>
    <w:p w14:paraId="6985A025" w14:textId="77777777" w:rsidR="005B59C1" w:rsidRPr="000F7A36" w:rsidRDefault="005B59C1" w:rsidP="005B59C1">
      <w:pPr>
        <w:autoSpaceDE w:val="0"/>
        <w:autoSpaceDN w:val="0"/>
        <w:adjustRightInd w:val="0"/>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depusă de </w:t>
      </w:r>
      <w:proofErr w:type="spellStart"/>
      <w:r>
        <w:rPr>
          <w:rFonts w:ascii="Times New Roman" w:eastAsia="Times New Roman" w:hAnsi="Times New Roman" w:cs="Times New Roman"/>
          <w:sz w:val="28"/>
          <w:szCs w:val="28"/>
          <w:lang w:val="ro-RO"/>
        </w:rPr>
        <w:t>cet</w:t>
      </w:r>
      <w:proofErr w:type="spellEnd"/>
      <w:r>
        <w:rPr>
          <w:rFonts w:ascii="Times New Roman" w:eastAsia="Times New Roman" w:hAnsi="Times New Roman" w:cs="Times New Roman"/>
          <w:sz w:val="28"/>
          <w:szCs w:val="28"/>
          <w:lang w:val="ro-RO"/>
        </w:rPr>
        <w:t xml:space="preserve">. </w:t>
      </w:r>
      <w:proofErr w:type="spellStart"/>
      <w:r w:rsidRPr="005B59C1">
        <w:rPr>
          <w:rFonts w:ascii="Times New Roman" w:eastAsia="Times New Roman" w:hAnsi="Times New Roman" w:cs="Times New Roman"/>
          <w:color w:val="FFFFFF" w:themeColor="background1"/>
          <w:sz w:val="28"/>
          <w:szCs w:val="28"/>
          <w:lang w:val="ro-RO"/>
        </w:rPr>
        <w:t>Bazan</w:t>
      </w:r>
      <w:proofErr w:type="spellEnd"/>
      <w:r w:rsidRPr="005B59C1">
        <w:rPr>
          <w:rFonts w:ascii="Times New Roman" w:eastAsia="Times New Roman" w:hAnsi="Times New Roman" w:cs="Times New Roman"/>
          <w:color w:val="FFFFFF" w:themeColor="background1"/>
          <w:sz w:val="28"/>
          <w:szCs w:val="28"/>
          <w:lang w:val="ro-RO"/>
        </w:rPr>
        <w:t xml:space="preserve"> Irina</w:t>
      </w:r>
      <w:r>
        <w:rPr>
          <w:rFonts w:ascii="Times New Roman" w:eastAsia="Times New Roman" w:hAnsi="Times New Roman" w:cs="Times New Roman"/>
          <w:sz w:val="28"/>
          <w:szCs w:val="28"/>
          <w:lang w:val="ro-RO"/>
        </w:rPr>
        <w:t xml:space="preserve">, </w:t>
      </w:r>
      <w:r w:rsidRPr="000F7A36">
        <w:rPr>
          <w:rFonts w:ascii="Times New Roman" w:eastAsia="Times New Roman" w:hAnsi="Times New Roman" w:cs="Times New Roman"/>
          <w:sz w:val="28"/>
          <w:szCs w:val="28"/>
          <w:lang w:val="ro-RO"/>
        </w:rPr>
        <w:t>privind eroarea comisă la perfectarea</w:t>
      </w:r>
      <w:r>
        <w:rPr>
          <w:rFonts w:ascii="Times New Roman" w:eastAsia="Times New Roman" w:hAnsi="Times New Roman" w:cs="Times New Roman"/>
          <w:sz w:val="28"/>
          <w:szCs w:val="28"/>
          <w:lang w:val="ro-RO"/>
        </w:rPr>
        <w:t xml:space="preserve"> </w:t>
      </w:r>
      <w:r w:rsidRPr="000F7A36">
        <w:rPr>
          <w:rFonts w:ascii="Times New Roman" w:eastAsia="Times New Roman" w:hAnsi="Times New Roman" w:cs="Times New Roman"/>
          <w:sz w:val="28"/>
          <w:szCs w:val="28"/>
          <w:lang w:val="ro-RO"/>
        </w:rPr>
        <w:t>titlului de proprietate cu nr. cadastral</w:t>
      </w:r>
      <w:r>
        <w:rPr>
          <w:rFonts w:ascii="Times New Roman" w:eastAsia="Times New Roman" w:hAnsi="Times New Roman" w:cs="Times New Roman"/>
          <w:sz w:val="28"/>
          <w:szCs w:val="28"/>
          <w:lang w:val="ro-RO"/>
        </w:rPr>
        <w:t xml:space="preserve"> </w:t>
      </w:r>
      <w:r w:rsidRPr="005B59C1">
        <w:rPr>
          <w:rFonts w:ascii="Times New Roman" w:eastAsia="Times New Roman" w:hAnsi="Times New Roman" w:cs="Times New Roman"/>
          <w:color w:val="FFFFFF" w:themeColor="background1"/>
          <w:sz w:val="28"/>
          <w:szCs w:val="28"/>
          <w:lang w:val="ro-RO"/>
        </w:rPr>
        <w:t>5501206018</w:t>
      </w:r>
      <w:r w:rsidRPr="000F7A36">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(casă de locuit individuală amplasată </w:t>
      </w:r>
      <w:r w:rsidRPr="005B59C1">
        <w:rPr>
          <w:rFonts w:ascii="Times New Roman" w:eastAsia="Times New Roman" w:hAnsi="Times New Roman" w:cs="Times New Roman"/>
          <w:color w:val="FFFFFF" w:themeColor="background1"/>
          <w:sz w:val="28"/>
          <w:szCs w:val="28"/>
          <w:lang w:val="ro-RO"/>
        </w:rPr>
        <w:t xml:space="preserve">în </w:t>
      </w:r>
      <w:proofErr w:type="spellStart"/>
      <w:r w:rsidRPr="005B59C1">
        <w:rPr>
          <w:rFonts w:ascii="Times New Roman" w:eastAsia="Times New Roman" w:hAnsi="Times New Roman" w:cs="Times New Roman"/>
          <w:color w:val="FFFFFF" w:themeColor="background1"/>
          <w:sz w:val="28"/>
          <w:szCs w:val="28"/>
          <w:lang w:val="ro-RO"/>
        </w:rPr>
        <w:t>or.Ialoveni</w:t>
      </w:r>
      <w:proofErr w:type="spellEnd"/>
      <w:r w:rsidRPr="005B59C1">
        <w:rPr>
          <w:rFonts w:ascii="Times New Roman" w:eastAsia="Times New Roman" w:hAnsi="Times New Roman" w:cs="Times New Roman"/>
          <w:color w:val="FFFFFF" w:themeColor="background1"/>
          <w:sz w:val="28"/>
          <w:szCs w:val="28"/>
          <w:lang w:val="ro-RO"/>
        </w:rPr>
        <w:t xml:space="preserve">, </w:t>
      </w:r>
      <w:proofErr w:type="spellStart"/>
      <w:r w:rsidRPr="005B59C1">
        <w:rPr>
          <w:rFonts w:ascii="Times New Roman" w:eastAsia="Times New Roman" w:hAnsi="Times New Roman" w:cs="Times New Roman"/>
          <w:color w:val="FFFFFF" w:themeColor="background1"/>
          <w:sz w:val="28"/>
          <w:szCs w:val="28"/>
          <w:lang w:val="ro-RO"/>
        </w:rPr>
        <w:t>str.M.Frunze</w:t>
      </w:r>
      <w:proofErr w:type="spellEnd"/>
      <w:r w:rsidRPr="005B59C1">
        <w:rPr>
          <w:rFonts w:ascii="Times New Roman" w:eastAsia="Times New Roman" w:hAnsi="Times New Roman" w:cs="Times New Roman"/>
          <w:color w:val="FFFFFF" w:themeColor="background1"/>
          <w:sz w:val="28"/>
          <w:szCs w:val="28"/>
          <w:lang w:val="ro-RO"/>
        </w:rPr>
        <w:t>, 33</w:t>
      </w:r>
      <w:r>
        <w:rPr>
          <w:rFonts w:ascii="Times New Roman" w:eastAsia="Times New Roman" w:hAnsi="Times New Roman" w:cs="Times New Roman"/>
          <w:sz w:val="28"/>
          <w:szCs w:val="28"/>
          <w:lang w:val="ro-RO"/>
        </w:rPr>
        <w:t xml:space="preserve">) </w:t>
      </w:r>
      <w:r w:rsidRPr="000F7A36">
        <w:rPr>
          <w:rFonts w:ascii="Times New Roman" w:eastAsia="Times New Roman" w:hAnsi="Times New Roman" w:cs="Times New Roman"/>
          <w:sz w:val="28"/>
          <w:szCs w:val="28"/>
          <w:lang w:val="ro-RO"/>
        </w:rPr>
        <w:t xml:space="preserve">eliberat </w:t>
      </w:r>
      <w:proofErr w:type="spellStart"/>
      <w:r w:rsidRPr="000F7A36">
        <w:rPr>
          <w:rFonts w:ascii="Times New Roman" w:eastAsia="Times New Roman" w:hAnsi="Times New Roman" w:cs="Times New Roman"/>
          <w:sz w:val="28"/>
          <w:szCs w:val="28"/>
          <w:lang w:val="ro-RO"/>
        </w:rPr>
        <w:t>deţinătorului</w:t>
      </w:r>
      <w:proofErr w:type="spellEnd"/>
      <w:r w:rsidRPr="000F7A36">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de teren </w:t>
      </w:r>
      <w:proofErr w:type="spellStart"/>
      <w:r>
        <w:rPr>
          <w:rFonts w:ascii="Times New Roman" w:eastAsia="Times New Roman" w:hAnsi="Times New Roman" w:cs="Times New Roman"/>
          <w:sz w:val="28"/>
          <w:szCs w:val="28"/>
          <w:lang w:val="ro-RO"/>
        </w:rPr>
        <w:t>Bazan</w:t>
      </w:r>
      <w:proofErr w:type="spellEnd"/>
      <w:r>
        <w:rPr>
          <w:rFonts w:ascii="Times New Roman" w:eastAsia="Times New Roman" w:hAnsi="Times New Roman" w:cs="Times New Roman"/>
          <w:sz w:val="28"/>
          <w:szCs w:val="28"/>
          <w:lang w:val="ro-RO"/>
        </w:rPr>
        <w:t xml:space="preserve"> Ilia</w:t>
      </w:r>
      <w:r w:rsidRPr="000F7A36">
        <w:rPr>
          <w:rFonts w:ascii="Times New Roman" w:eastAsia="Times New Roman" w:hAnsi="Times New Roman" w:cs="Times New Roman"/>
          <w:sz w:val="28"/>
          <w:szCs w:val="28"/>
          <w:lang w:val="ro-RO"/>
        </w:rPr>
        <w:t xml:space="preserve"> la data de </w:t>
      </w:r>
      <w:r>
        <w:rPr>
          <w:rFonts w:ascii="Times New Roman" w:eastAsia="Times New Roman" w:hAnsi="Times New Roman" w:cs="Times New Roman"/>
          <w:sz w:val="28"/>
          <w:szCs w:val="28"/>
          <w:lang w:val="ro-RO"/>
        </w:rPr>
        <w:t>13.09.2000</w:t>
      </w:r>
      <w:r w:rsidRPr="000F7A36">
        <w:rPr>
          <w:rFonts w:ascii="Times New Roman" w:eastAsia="Times New Roman" w:hAnsi="Times New Roman" w:cs="Times New Roman"/>
          <w:sz w:val="28"/>
          <w:szCs w:val="28"/>
          <w:lang w:val="ro-RO"/>
        </w:rPr>
        <w:t xml:space="preserve">, cu înscrierea </w:t>
      </w:r>
      <w:proofErr w:type="spellStart"/>
      <w:r w:rsidRPr="000F7A36">
        <w:rPr>
          <w:rFonts w:ascii="Times New Roman" w:eastAsia="Times New Roman" w:hAnsi="Times New Roman" w:cs="Times New Roman"/>
          <w:sz w:val="28"/>
          <w:szCs w:val="28"/>
          <w:lang w:val="ro-RO"/>
        </w:rPr>
        <w:t>greşită</w:t>
      </w:r>
      <w:proofErr w:type="spellEnd"/>
      <w:r w:rsidRPr="000F7A36">
        <w:rPr>
          <w:rFonts w:ascii="Times New Roman" w:eastAsia="Times New Roman" w:hAnsi="Times New Roman" w:cs="Times New Roman"/>
          <w:sz w:val="28"/>
          <w:szCs w:val="28"/>
          <w:lang w:val="ro-RO"/>
        </w:rPr>
        <w:t xml:space="preserve"> a</w:t>
      </w:r>
      <w:r>
        <w:rPr>
          <w:rFonts w:ascii="Times New Roman" w:eastAsia="Times New Roman" w:hAnsi="Times New Roman" w:cs="Times New Roman"/>
          <w:sz w:val="28"/>
          <w:szCs w:val="28"/>
          <w:lang w:val="ro-RO"/>
        </w:rPr>
        <w:t xml:space="preserve"> patronimicului</w:t>
      </w:r>
      <w:r w:rsidRPr="000F7A36">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astfel în conformitate cu </w:t>
      </w:r>
      <w:r w:rsidRPr="000F7A36">
        <w:rPr>
          <w:rFonts w:ascii="Times New Roman" w:eastAsia="Times New Roman" w:hAnsi="Times New Roman" w:cs="Times New Roman"/>
          <w:sz w:val="28"/>
          <w:szCs w:val="28"/>
          <w:lang w:val="ro-RO"/>
        </w:rPr>
        <w:t>art.</w:t>
      </w:r>
      <w:r>
        <w:rPr>
          <w:rFonts w:ascii="Times New Roman" w:eastAsia="Times New Roman" w:hAnsi="Times New Roman" w:cs="Times New Roman"/>
          <w:sz w:val="28"/>
          <w:szCs w:val="28"/>
          <w:lang w:val="ro-RO"/>
        </w:rPr>
        <w:t xml:space="preserve"> </w:t>
      </w:r>
      <w:r w:rsidRPr="000F7A36">
        <w:rPr>
          <w:rFonts w:ascii="Times New Roman" w:eastAsia="Times New Roman" w:hAnsi="Times New Roman" w:cs="Times New Roman"/>
          <w:sz w:val="28"/>
          <w:szCs w:val="28"/>
          <w:lang w:val="ro-RO"/>
        </w:rPr>
        <w:t>55</w:t>
      </w:r>
      <w:r w:rsidRPr="00825624">
        <w:rPr>
          <w:rFonts w:ascii="Times New Roman" w:eastAsia="Times New Roman" w:hAnsi="Times New Roman" w:cs="Times New Roman"/>
          <w:sz w:val="28"/>
          <w:szCs w:val="28"/>
          <w:vertAlign w:val="superscript"/>
          <w:lang w:val="ro-RO"/>
        </w:rPr>
        <w:t>1</w:t>
      </w:r>
      <w:r w:rsidRPr="000F7A36">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alin. (1), (2) </w:t>
      </w:r>
      <w:r w:rsidRPr="000F7A36">
        <w:rPr>
          <w:rFonts w:ascii="Times New Roman" w:eastAsia="Times New Roman" w:hAnsi="Times New Roman" w:cs="Times New Roman"/>
          <w:sz w:val="28"/>
          <w:szCs w:val="28"/>
          <w:lang w:val="ro-RO"/>
        </w:rPr>
        <w:t>al Legii nr. 1543</w:t>
      </w:r>
      <w:r>
        <w:rPr>
          <w:rFonts w:ascii="Times New Roman" w:eastAsia="Times New Roman" w:hAnsi="Times New Roman" w:cs="Times New Roman"/>
          <w:sz w:val="28"/>
          <w:szCs w:val="28"/>
          <w:lang w:val="ro-RO"/>
        </w:rPr>
        <w:t>/</w:t>
      </w:r>
      <w:r w:rsidRPr="000F7A36">
        <w:rPr>
          <w:rFonts w:ascii="Times New Roman" w:eastAsia="Times New Roman" w:hAnsi="Times New Roman" w:cs="Times New Roman"/>
          <w:sz w:val="28"/>
          <w:szCs w:val="28"/>
          <w:lang w:val="ro-RO"/>
        </w:rPr>
        <w:t>1998 cadastrului bunurilor imobile, în temeiul art. 14 alin. (2), al Legii nr. 436</w:t>
      </w:r>
      <w:r>
        <w:rPr>
          <w:rFonts w:ascii="Times New Roman" w:eastAsia="Times New Roman" w:hAnsi="Times New Roman" w:cs="Times New Roman"/>
          <w:sz w:val="28"/>
          <w:szCs w:val="28"/>
          <w:lang w:val="ro-RO"/>
        </w:rPr>
        <w:t>/</w:t>
      </w:r>
      <w:r w:rsidRPr="000F7A36">
        <w:rPr>
          <w:rFonts w:ascii="Times New Roman" w:eastAsia="Times New Roman" w:hAnsi="Times New Roman" w:cs="Times New Roman"/>
          <w:sz w:val="28"/>
          <w:szCs w:val="28"/>
          <w:lang w:val="ro-RO"/>
        </w:rPr>
        <w:t xml:space="preserve">2006 privind </w:t>
      </w:r>
      <w:proofErr w:type="spellStart"/>
      <w:r w:rsidRPr="000F7A36">
        <w:rPr>
          <w:rFonts w:ascii="Times New Roman" w:eastAsia="Times New Roman" w:hAnsi="Times New Roman" w:cs="Times New Roman"/>
          <w:sz w:val="28"/>
          <w:szCs w:val="28"/>
          <w:lang w:val="ro-RO"/>
        </w:rPr>
        <w:t>administraţia</w:t>
      </w:r>
      <w:proofErr w:type="spellEnd"/>
      <w:r w:rsidRPr="000F7A36">
        <w:rPr>
          <w:rFonts w:ascii="Times New Roman" w:eastAsia="Times New Roman" w:hAnsi="Times New Roman" w:cs="Times New Roman"/>
          <w:sz w:val="28"/>
          <w:szCs w:val="28"/>
          <w:lang w:val="ro-RO"/>
        </w:rPr>
        <w:t xml:space="preserve"> publică locală, Consiliul </w:t>
      </w:r>
      <w:proofErr w:type="spellStart"/>
      <w:r w:rsidRPr="000F7A36">
        <w:rPr>
          <w:rFonts w:ascii="Times New Roman" w:eastAsia="Times New Roman" w:hAnsi="Times New Roman" w:cs="Times New Roman"/>
          <w:sz w:val="28"/>
          <w:szCs w:val="28"/>
          <w:lang w:val="ro-RO"/>
        </w:rPr>
        <w:t>orăşenesc</w:t>
      </w:r>
      <w:proofErr w:type="spellEnd"/>
      <w:r w:rsidRPr="000F7A36">
        <w:rPr>
          <w:rFonts w:ascii="Times New Roman" w:eastAsia="Times New Roman" w:hAnsi="Times New Roman" w:cs="Times New Roman"/>
          <w:sz w:val="28"/>
          <w:szCs w:val="28"/>
          <w:lang w:val="ro-RO"/>
        </w:rPr>
        <w:t xml:space="preserve"> Ialoveni,</w:t>
      </w:r>
    </w:p>
    <w:p w14:paraId="465D9B16" w14:textId="77777777" w:rsidR="005B59C1" w:rsidRPr="000F7A36" w:rsidRDefault="005B59C1" w:rsidP="005B59C1">
      <w:pPr>
        <w:autoSpaceDE w:val="0"/>
        <w:autoSpaceDN w:val="0"/>
        <w:adjustRightInd w:val="0"/>
        <w:spacing w:after="0" w:line="240" w:lineRule="auto"/>
        <w:ind w:firstLine="708"/>
        <w:jc w:val="both"/>
        <w:rPr>
          <w:rFonts w:ascii="Times New Roman" w:eastAsia="Times New Roman" w:hAnsi="Times New Roman" w:cs="Times New Roman"/>
          <w:sz w:val="28"/>
          <w:szCs w:val="28"/>
          <w:lang w:val="ro-RO"/>
        </w:rPr>
      </w:pPr>
    </w:p>
    <w:p w14:paraId="10136733" w14:textId="77777777" w:rsidR="005B59C1" w:rsidRPr="000F7A36" w:rsidRDefault="005B59C1" w:rsidP="005B59C1">
      <w:pPr>
        <w:spacing w:after="0" w:line="240" w:lineRule="auto"/>
        <w:jc w:val="both"/>
        <w:rPr>
          <w:rFonts w:ascii="Times New Roman" w:eastAsia="Times New Roman" w:hAnsi="Times New Roman" w:cs="Times New Roman"/>
          <w:b/>
          <w:i/>
          <w:sz w:val="28"/>
          <w:szCs w:val="28"/>
          <w:lang w:val="ro-RO"/>
        </w:rPr>
      </w:pPr>
      <w:r w:rsidRPr="000F7A36">
        <w:rPr>
          <w:rFonts w:ascii="Times New Roman" w:eastAsia="Times New Roman" w:hAnsi="Times New Roman" w:cs="Times New Roman"/>
          <w:b/>
          <w:i/>
          <w:sz w:val="28"/>
          <w:szCs w:val="28"/>
          <w:lang w:val="ro-RO"/>
        </w:rPr>
        <w:t>DECIDE:</w:t>
      </w:r>
    </w:p>
    <w:p w14:paraId="536AB896" w14:textId="77777777" w:rsidR="005B59C1" w:rsidRPr="003528E2" w:rsidRDefault="005B59C1" w:rsidP="005B59C1">
      <w:pPr>
        <w:pStyle w:val="Listparagraf"/>
        <w:numPr>
          <w:ilvl w:val="0"/>
          <w:numId w:val="36"/>
        </w:numPr>
        <w:spacing w:after="0" w:line="240" w:lineRule="auto"/>
        <w:ind w:left="426"/>
        <w:jc w:val="both"/>
        <w:rPr>
          <w:rFonts w:eastAsia="Times New Roman"/>
          <w:sz w:val="28"/>
          <w:szCs w:val="28"/>
          <w:lang w:val="ro-RO"/>
        </w:rPr>
      </w:pPr>
      <w:r w:rsidRPr="003528E2">
        <w:rPr>
          <w:rFonts w:eastAsia="Times New Roman"/>
          <w:sz w:val="28"/>
          <w:szCs w:val="28"/>
          <w:lang w:val="ro-RO"/>
        </w:rPr>
        <w:t xml:space="preserve">Se rectifică Titlul de autentificare a dreptului </w:t>
      </w:r>
      <w:proofErr w:type="spellStart"/>
      <w:r w:rsidRPr="003528E2">
        <w:rPr>
          <w:rFonts w:eastAsia="Times New Roman"/>
          <w:sz w:val="28"/>
          <w:szCs w:val="28"/>
          <w:lang w:val="ro-RO"/>
        </w:rPr>
        <w:t>deţinătorului</w:t>
      </w:r>
      <w:proofErr w:type="spellEnd"/>
      <w:r w:rsidRPr="003528E2">
        <w:rPr>
          <w:rFonts w:eastAsia="Times New Roman"/>
          <w:sz w:val="28"/>
          <w:szCs w:val="28"/>
          <w:lang w:val="ro-RO"/>
        </w:rPr>
        <w:t xml:space="preserve"> de teren cu nr. cadastral </w:t>
      </w:r>
      <w:r w:rsidRPr="005B59C1">
        <w:rPr>
          <w:rFonts w:eastAsia="Times New Roman"/>
          <w:color w:val="FFFFFF" w:themeColor="background1"/>
          <w:sz w:val="28"/>
          <w:szCs w:val="28"/>
          <w:lang w:val="ro-RO"/>
        </w:rPr>
        <w:t>5501206018</w:t>
      </w:r>
      <w:r w:rsidRPr="003528E2">
        <w:rPr>
          <w:rFonts w:eastAsia="Times New Roman"/>
          <w:sz w:val="28"/>
          <w:szCs w:val="28"/>
          <w:lang w:val="ro-RO"/>
        </w:rPr>
        <w:t>, după cum urmează:</w:t>
      </w:r>
    </w:p>
    <w:p w14:paraId="40384103" w14:textId="77777777" w:rsidR="005B59C1" w:rsidRPr="003528E2" w:rsidRDefault="005B59C1" w:rsidP="005B59C1">
      <w:pPr>
        <w:spacing w:after="0" w:line="240" w:lineRule="auto"/>
        <w:ind w:left="851"/>
        <w:jc w:val="both"/>
        <w:rPr>
          <w:rFonts w:ascii="Times New Roman" w:eastAsia="Times New Roman" w:hAnsi="Times New Roman" w:cs="Times New Roman"/>
          <w:sz w:val="28"/>
          <w:szCs w:val="28"/>
          <w:lang w:val="ro-RO"/>
        </w:rPr>
      </w:pPr>
      <w:r w:rsidRPr="003528E2">
        <w:rPr>
          <w:rFonts w:ascii="Times New Roman" w:eastAsia="Times New Roman" w:hAnsi="Times New Roman" w:cs="Times New Roman"/>
          <w:sz w:val="28"/>
          <w:szCs w:val="28"/>
          <w:lang w:val="ro-RO"/>
        </w:rPr>
        <w:t>La pct. 1, sintagma ,,</w:t>
      </w:r>
      <w:r w:rsidRPr="003528E2">
        <w:rPr>
          <w:rFonts w:ascii="Times New Roman" w:eastAsia="Times New Roman" w:hAnsi="Times New Roman" w:cs="Times New Roman"/>
          <w:b/>
          <w:bCs/>
          <w:i/>
          <w:iCs/>
          <w:sz w:val="28"/>
          <w:szCs w:val="28"/>
          <w:lang w:val="ro-RO"/>
        </w:rPr>
        <w:t xml:space="preserve">este eliberat </w:t>
      </w:r>
      <w:proofErr w:type="spellStart"/>
      <w:r w:rsidRPr="003528E2">
        <w:rPr>
          <w:rFonts w:ascii="Times New Roman" w:eastAsia="Times New Roman" w:hAnsi="Times New Roman" w:cs="Times New Roman"/>
          <w:b/>
          <w:bCs/>
          <w:i/>
          <w:iCs/>
          <w:sz w:val="28"/>
          <w:szCs w:val="28"/>
          <w:lang w:val="ro-RO"/>
        </w:rPr>
        <w:t>deţinătorului</w:t>
      </w:r>
      <w:proofErr w:type="spellEnd"/>
      <w:r w:rsidRPr="003528E2">
        <w:rPr>
          <w:rFonts w:ascii="Times New Roman" w:eastAsia="Times New Roman" w:hAnsi="Times New Roman" w:cs="Times New Roman"/>
          <w:b/>
          <w:bCs/>
          <w:i/>
          <w:iCs/>
          <w:sz w:val="28"/>
          <w:szCs w:val="28"/>
          <w:lang w:val="ro-RO"/>
        </w:rPr>
        <w:t xml:space="preserve"> </w:t>
      </w:r>
      <w:proofErr w:type="spellStart"/>
      <w:r w:rsidRPr="005B59C1">
        <w:rPr>
          <w:rFonts w:ascii="Times New Roman" w:eastAsia="Times New Roman" w:hAnsi="Times New Roman" w:cs="Times New Roman"/>
          <w:b/>
          <w:bCs/>
          <w:i/>
          <w:iCs/>
          <w:color w:val="FFFFFF" w:themeColor="background1"/>
          <w:sz w:val="28"/>
          <w:szCs w:val="28"/>
          <w:lang w:val="ro-RO"/>
        </w:rPr>
        <w:t>Bazan</w:t>
      </w:r>
      <w:proofErr w:type="spellEnd"/>
      <w:r w:rsidRPr="005B59C1">
        <w:rPr>
          <w:rFonts w:ascii="Times New Roman" w:eastAsia="Times New Roman" w:hAnsi="Times New Roman" w:cs="Times New Roman"/>
          <w:b/>
          <w:bCs/>
          <w:i/>
          <w:iCs/>
          <w:color w:val="FFFFFF" w:themeColor="background1"/>
          <w:sz w:val="28"/>
          <w:szCs w:val="28"/>
          <w:lang w:val="ro-RO"/>
        </w:rPr>
        <w:t xml:space="preserve"> Ilia Ivanovici</w:t>
      </w:r>
      <w:r w:rsidRPr="003528E2">
        <w:rPr>
          <w:rFonts w:ascii="Times New Roman" w:eastAsia="Times New Roman" w:hAnsi="Times New Roman" w:cs="Times New Roman"/>
          <w:b/>
          <w:bCs/>
          <w:i/>
          <w:iCs/>
          <w:sz w:val="28"/>
          <w:szCs w:val="28"/>
          <w:lang w:val="ro-RO"/>
        </w:rPr>
        <w:t>”</w:t>
      </w:r>
      <w:r w:rsidRPr="003528E2">
        <w:rPr>
          <w:rFonts w:ascii="Times New Roman" w:eastAsia="Times New Roman" w:hAnsi="Times New Roman" w:cs="Times New Roman"/>
          <w:sz w:val="28"/>
          <w:szCs w:val="28"/>
          <w:lang w:val="ro-RO"/>
        </w:rPr>
        <w:t xml:space="preserve"> se rectifică cu sintagma ,,</w:t>
      </w:r>
      <w:r w:rsidRPr="003528E2">
        <w:rPr>
          <w:rFonts w:ascii="Times New Roman" w:eastAsia="Times New Roman" w:hAnsi="Times New Roman" w:cs="Times New Roman"/>
          <w:b/>
          <w:bCs/>
          <w:i/>
          <w:iCs/>
          <w:sz w:val="28"/>
          <w:szCs w:val="28"/>
          <w:lang w:val="ro-RO"/>
        </w:rPr>
        <w:t xml:space="preserve">este eliberat </w:t>
      </w:r>
      <w:proofErr w:type="spellStart"/>
      <w:r w:rsidRPr="003528E2">
        <w:rPr>
          <w:rFonts w:ascii="Times New Roman" w:eastAsia="Times New Roman" w:hAnsi="Times New Roman" w:cs="Times New Roman"/>
          <w:b/>
          <w:bCs/>
          <w:i/>
          <w:iCs/>
          <w:sz w:val="28"/>
          <w:szCs w:val="28"/>
          <w:lang w:val="ro-RO"/>
        </w:rPr>
        <w:t>deţinătorului</w:t>
      </w:r>
      <w:proofErr w:type="spellEnd"/>
      <w:r w:rsidRPr="003528E2">
        <w:rPr>
          <w:rFonts w:ascii="Times New Roman" w:eastAsia="Times New Roman" w:hAnsi="Times New Roman" w:cs="Times New Roman"/>
          <w:b/>
          <w:bCs/>
          <w:i/>
          <w:iCs/>
          <w:sz w:val="28"/>
          <w:szCs w:val="28"/>
          <w:lang w:val="ro-RO"/>
        </w:rPr>
        <w:t xml:space="preserve"> </w:t>
      </w:r>
      <w:proofErr w:type="spellStart"/>
      <w:r w:rsidRPr="005B59C1">
        <w:rPr>
          <w:rFonts w:ascii="Times New Roman" w:eastAsia="Times New Roman" w:hAnsi="Times New Roman" w:cs="Times New Roman"/>
          <w:b/>
          <w:bCs/>
          <w:i/>
          <w:iCs/>
          <w:color w:val="FFFFFF" w:themeColor="background1"/>
          <w:sz w:val="28"/>
          <w:szCs w:val="28"/>
          <w:lang w:val="ro-RO"/>
        </w:rPr>
        <w:t>Bazan</w:t>
      </w:r>
      <w:proofErr w:type="spellEnd"/>
      <w:r w:rsidRPr="005B59C1">
        <w:rPr>
          <w:rFonts w:ascii="Times New Roman" w:eastAsia="Times New Roman" w:hAnsi="Times New Roman" w:cs="Times New Roman"/>
          <w:b/>
          <w:bCs/>
          <w:i/>
          <w:iCs/>
          <w:color w:val="FFFFFF" w:themeColor="background1"/>
          <w:sz w:val="28"/>
          <w:szCs w:val="28"/>
          <w:lang w:val="ro-RO"/>
        </w:rPr>
        <w:t xml:space="preserve"> Ilia Ivan</w:t>
      </w:r>
      <w:r w:rsidRPr="003528E2">
        <w:rPr>
          <w:rFonts w:ascii="Times New Roman" w:eastAsia="Times New Roman" w:hAnsi="Times New Roman" w:cs="Times New Roman"/>
          <w:b/>
          <w:bCs/>
          <w:i/>
          <w:iCs/>
          <w:sz w:val="28"/>
          <w:szCs w:val="28"/>
          <w:lang w:val="ro-RO"/>
        </w:rPr>
        <w:t>”</w:t>
      </w:r>
      <w:r w:rsidRPr="003528E2">
        <w:rPr>
          <w:rFonts w:ascii="Times New Roman" w:eastAsia="Times New Roman" w:hAnsi="Times New Roman" w:cs="Times New Roman"/>
          <w:sz w:val="28"/>
          <w:szCs w:val="28"/>
          <w:lang w:val="ro-RO"/>
        </w:rPr>
        <w:t>, în rest titlul rămâne fără modificări.</w:t>
      </w:r>
    </w:p>
    <w:p w14:paraId="4922E6DB" w14:textId="77777777" w:rsidR="005B59C1" w:rsidRDefault="005B59C1" w:rsidP="005B59C1">
      <w:pPr>
        <w:pStyle w:val="Listparagraf"/>
        <w:numPr>
          <w:ilvl w:val="0"/>
          <w:numId w:val="36"/>
        </w:numPr>
        <w:spacing w:after="0" w:line="240" w:lineRule="auto"/>
        <w:ind w:left="426"/>
        <w:jc w:val="both"/>
        <w:rPr>
          <w:rFonts w:eastAsia="Times New Roman"/>
          <w:sz w:val="28"/>
          <w:szCs w:val="28"/>
          <w:lang w:val="ro-RO"/>
        </w:rPr>
      </w:pPr>
      <w:r w:rsidRPr="00C73190">
        <w:rPr>
          <w:rFonts w:eastAsia="Times New Roman"/>
          <w:sz w:val="28"/>
          <w:szCs w:val="28"/>
          <w:lang w:val="ro-RO"/>
        </w:rPr>
        <w:t xml:space="preserve">Prezenta decizie se prezintă </w:t>
      </w:r>
      <w:r w:rsidRPr="00C73190">
        <w:rPr>
          <w:sz w:val="28"/>
          <w:szCs w:val="28"/>
          <w:lang w:val="ro-RO"/>
        </w:rPr>
        <w:t>Serviciului Cadastral Teritorial Ialoveni al IP</w:t>
      </w:r>
      <w:r>
        <w:rPr>
          <w:sz w:val="28"/>
          <w:szCs w:val="28"/>
          <w:lang w:val="en-US"/>
        </w:rPr>
        <w:t>”</w:t>
      </w:r>
      <w:proofErr w:type="spellStart"/>
      <w:r w:rsidRPr="00C73190">
        <w:rPr>
          <w:sz w:val="28"/>
          <w:szCs w:val="28"/>
          <w:lang w:val="ro-RO"/>
        </w:rPr>
        <w:t>Agenţia</w:t>
      </w:r>
      <w:proofErr w:type="spellEnd"/>
      <w:r w:rsidRPr="00C73190">
        <w:rPr>
          <w:sz w:val="28"/>
          <w:szCs w:val="28"/>
          <w:lang w:val="ro-RO"/>
        </w:rPr>
        <w:t xml:space="preserve"> Servicii Publice”</w:t>
      </w:r>
      <w:r>
        <w:rPr>
          <w:sz w:val="28"/>
          <w:szCs w:val="28"/>
          <w:lang w:val="ro-RO"/>
        </w:rPr>
        <w:t xml:space="preserve"> </w:t>
      </w:r>
      <w:r w:rsidRPr="00C73190">
        <w:rPr>
          <w:rFonts w:eastAsia="Times New Roman"/>
          <w:sz w:val="28"/>
          <w:szCs w:val="28"/>
          <w:lang w:val="ro-RO"/>
        </w:rPr>
        <w:t>pentru efectuarea corectărilor în Registrul de stat al bunurilor imobile.</w:t>
      </w:r>
    </w:p>
    <w:p w14:paraId="5AFF466F" w14:textId="77777777" w:rsidR="005B59C1" w:rsidRDefault="005B59C1" w:rsidP="005B59C1">
      <w:pPr>
        <w:numPr>
          <w:ilvl w:val="0"/>
          <w:numId w:val="36"/>
        </w:numPr>
        <w:spacing w:after="0"/>
        <w:ind w:left="426"/>
        <w:jc w:val="both"/>
        <w:rPr>
          <w:rFonts w:ascii="Times New Roman" w:eastAsia="Calibri" w:hAnsi="Times New Roman"/>
          <w:sz w:val="28"/>
          <w:szCs w:val="28"/>
          <w:lang w:val="ro-RO"/>
        </w:rPr>
      </w:pPr>
      <w:r>
        <w:rPr>
          <w:rFonts w:ascii="Times New Roman" w:eastAsia="Calibri" w:hAnsi="Times New Roman"/>
          <w:sz w:val="28"/>
          <w:szCs w:val="28"/>
          <w:lang w:val="ro-RO"/>
        </w:rPr>
        <w:t>Prezenta decizie se aduce spre cunoștință persoanei vizate contra semnătură și/sau prin intermediul poștei recomandat.</w:t>
      </w:r>
    </w:p>
    <w:p w14:paraId="0E3DF93A" w14:textId="77777777" w:rsidR="005B59C1" w:rsidRPr="000A4989" w:rsidRDefault="005B59C1" w:rsidP="005B59C1">
      <w:pPr>
        <w:numPr>
          <w:ilvl w:val="0"/>
          <w:numId w:val="36"/>
        </w:numPr>
        <w:spacing w:after="0"/>
        <w:ind w:left="426"/>
        <w:jc w:val="both"/>
        <w:rPr>
          <w:rFonts w:ascii="Times New Roman" w:eastAsia="Calibri" w:hAnsi="Times New Roman"/>
          <w:sz w:val="28"/>
          <w:szCs w:val="28"/>
          <w:lang w:val="ro-RO"/>
        </w:rPr>
      </w:pPr>
      <w:r w:rsidRPr="00040D78">
        <w:rPr>
          <w:rFonts w:ascii="Times New Roman" w:eastAsia="Times New Roman" w:hAnsi="Times New Roman" w:cs="Times New Roman"/>
          <w:sz w:val="28"/>
          <w:szCs w:val="28"/>
          <w:lang w:val="ro-RO"/>
        </w:rPr>
        <w:t xml:space="preserve">Controlul asupra executării prezentei decizii se pune în sarcina Dlui Radu </w:t>
      </w:r>
      <w:proofErr w:type="spellStart"/>
      <w:r w:rsidRPr="00040D78">
        <w:rPr>
          <w:rFonts w:ascii="Times New Roman" w:eastAsia="Times New Roman" w:hAnsi="Times New Roman" w:cs="Times New Roman"/>
          <w:sz w:val="28"/>
          <w:szCs w:val="28"/>
          <w:lang w:val="ro-RO"/>
        </w:rPr>
        <w:t>Chilaru</w:t>
      </w:r>
      <w:proofErr w:type="spellEnd"/>
      <w:r w:rsidRPr="00040D78">
        <w:rPr>
          <w:rFonts w:ascii="Times New Roman" w:eastAsia="Times New Roman" w:hAnsi="Times New Roman" w:cs="Times New Roman"/>
          <w:sz w:val="28"/>
          <w:szCs w:val="28"/>
          <w:lang w:val="ro-RO"/>
        </w:rPr>
        <w:t xml:space="preserve">, viceprimarul </w:t>
      </w:r>
      <w:proofErr w:type="spellStart"/>
      <w:r w:rsidRPr="00040D78">
        <w:rPr>
          <w:rFonts w:ascii="Times New Roman" w:eastAsia="Times New Roman" w:hAnsi="Times New Roman" w:cs="Times New Roman"/>
          <w:sz w:val="28"/>
          <w:szCs w:val="28"/>
          <w:lang w:val="ro-RO"/>
        </w:rPr>
        <w:t>oraşului</w:t>
      </w:r>
      <w:proofErr w:type="spellEnd"/>
      <w:r w:rsidRPr="00040D78">
        <w:rPr>
          <w:rFonts w:ascii="Times New Roman" w:eastAsia="Times New Roman" w:hAnsi="Times New Roman" w:cs="Times New Roman"/>
          <w:sz w:val="28"/>
          <w:szCs w:val="28"/>
          <w:lang w:val="ro-RO"/>
        </w:rPr>
        <w:t xml:space="preserve"> Ialoveni.</w:t>
      </w:r>
    </w:p>
    <w:p w14:paraId="7A8EE4EF" w14:textId="77777777" w:rsidR="005B59C1" w:rsidRPr="006A231D" w:rsidRDefault="005B59C1" w:rsidP="005B59C1">
      <w:pPr>
        <w:numPr>
          <w:ilvl w:val="0"/>
          <w:numId w:val="36"/>
        </w:numPr>
        <w:spacing w:after="0"/>
        <w:ind w:left="426"/>
        <w:jc w:val="both"/>
        <w:rPr>
          <w:rFonts w:ascii="Times New Roman" w:hAnsi="Times New Roman"/>
          <w:sz w:val="28"/>
          <w:szCs w:val="28"/>
          <w:lang w:val="ro-RO"/>
        </w:rPr>
      </w:pPr>
      <w:r w:rsidRPr="00F17A60">
        <w:rPr>
          <w:rFonts w:ascii="Times New Roman" w:hAnsi="Times New Roman"/>
          <w:sz w:val="28"/>
          <w:szCs w:val="28"/>
          <w:lang w:val="ro-RO"/>
        </w:rPr>
        <w:t xml:space="preserve">Prezenta decizie poate fi contestată cu cerere </w:t>
      </w:r>
      <w:r>
        <w:rPr>
          <w:rFonts w:ascii="Times New Roman" w:hAnsi="Times New Roman"/>
          <w:sz w:val="28"/>
          <w:szCs w:val="28"/>
          <w:lang w:val="ro-RO"/>
        </w:rPr>
        <w:t xml:space="preserve">de chemare în judecată, depusă la judecătoria </w:t>
      </w:r>
      <w:proofErr w:type="spellStart"/>
      <w:r>
        <w:rPr>
          <w:rFonts w:ascii="Times New Roman" w:hAnsi="Times New Roman"/>
          <w:sz w:val="28"/>
          <w:szCs w:val="28"/>
          <w:lang w:val="ro-RO"/>
        </w:rPr>
        <w:t>Hîncești</w:t>
      </w:r>
      <w:proofErr w:type="spellEnd"/>
      <w:r>
        <w:rPr>
          <w:rFonts w:ascii="Times New Roman" w:hAnsi="Times New Roman"/>
          <w:sz w:val="28"/>
          <w:szCs w:val="28"/>
          <w:lang w:val="ro-RO"/>
        </w:rPr>
        <w:t xml:space="preserve"> sediul Ialoveni</w:t>
      </w:r>
      <w:r w:rsidRPr="00F17A60">
        <w:rPr>
          <w:rFonts w:ascii="Times New Roman" w:hAnsi="Times New Roman"/>
          <w:sz w:val="28"/>
          <w:szCs w:val="28"/>
          <w:lang w:val="ro-RO"/>
        </w:rPr>
        <w:t>, în termen de 30 de zile de la comunicare</w:t>
      </w:r>
      <w:r>
        <w:rPr>
          <w:rFonts w:ascii="Times New Roman" w:hAnsi="Times New Roman"/>
          <w:sz w:val="28"/>
          <w:szCs w:val="28"/>
          <w:lang w:val="ro-RO"/>
        </w:rPr>
        <w:t xml:space="preserve"> deciziei</w:t>
      </w:r>
      <w:r w:rsidRPr="00F17A60">
        <w:rPr>
          <w:rFonts w:ascii="Times New Roman" w:hAnsi="Times New Roman"/>
          <w:sz w:val="28"/>
          <w:szCs w:val="28"/>
          <w:lang w:val="ro-RO"/>
        </w:rPr>
        <w:t>, în corespundere cu prevederile Codului Administrativ al Republicii Moldova.</w:t>
      </w:r>
    </w:p>
    <w:p w14:paraId="56F18DDF" w14:textId="77777777" w:rsidR="005B59C1" w:rsidRPr="00820B52" w:rsidRDefault="005B59C1" w:rsidP="005B59C1">
      <w:pPr>
        <w:spacing w:after="0" w:line="240" w:lineRule="auto"/>
        <w:jc w:val="both"/>
        <w:rPr>
          <w:rFonts w:ascii="Times New Roman" w:eastAsia="Times New Roman" w:hAnsi="Times New Roman" w:cs="Times New Roman"/>
          <w:b/>
          <w:sz w:val="10"/>
          <w:szCs w:val="10"/>
          <w:lang w:val="ro-RO"/>
        </w:rPr>
      </w:pPr>
    </w:p>
    <w:p w14:paraId="0BDC9754" w14:textId="77777777" w:rsidR="005B59C1" w:rsidRPr="00820B52" w:rsidRDefault="005B59C1" w:rsidP="005B59C1">
      <w:pPr>
        <w:spacing w:after="0" w:line="240" w:lineRule="auto"/>
        <w:rPr>
          <w:rFonts w:ascii="Times New Roman" w:eastAsia="Times New Roman" w:hAnsi="Times New Roman" w:cs="Times New Roman"/>
          <w:i/>
          <w:lang w:val="ro-RO"/>
        </w:rPr>
      </w:pPr>
      <w:r w:rsidRPr="00820B52">
        <w:rPr>
          <w:rFonts w:ascii="Times New Roman" w:eastAsia="Times New Roman" w:hAnsi="Times New Roman" w:cs="Times New Roman"/>
          <w:i/>
          <w:lang w:val="ro-RO"/>
        </w:rPr>
        <w:t>Întocmit:</w:t>
      </w:r>
    </w:p>
    <w:p w14:paraId="28A639E6" w14:textId="77777777" w:rsidR="005B59C1" w:rsidRPr="00820B52" w:rsidRDefault="005B59C1" w:rsidP="005B59C1">
      <w:pPr>
        <w:spacing w:after="0" w:line="240" w:lineRule="auto"/>
        <w:rPr>
          <w:rFonts w:ascii="Times New Roman" w:eastAsia="Times New Roman" w:hAnsi="Times New Roman" w:cs="Times New Roman"/>
          <w:bCs/>
          <w:i/>
          <w:lang w:val="ro-RO"/>
        </w:rPr>
      </w:pPr>
      <w:r w:rsidRPr="00820B52">
        <w:rPr>
          <w:rFonts w:ascii="Times New Roman" w:eastAsia="Times New Roman" w:hAnsi="Times New Roman" w:cs="Times New Roman"/>
          <w:bCs/>
          <w:i/>
          <w:lang w:val="ro-RO"/>
        </w:rPr>
        <w:t xml:space="preserve">Andrei </w:t>
      </w:r>
      <w:proofErr w:type="spellStart"/>
      <w:r w:rsidRPr="00820B52">
        <w:rPr>
          <w:rFonts w:ascii="Times New Roman" w:eastAsia="Times New Roman" w:hAnsi="Times New Roman" w:cs="Times New Roman"/>
          <w:bCs/>
          <w:i/>
          <w:lang w:val="ro-RO"/>
        </w:rPr>
        <w:t>Ţabur</w:t>
      </w:r>
      <w:proofErr w:type="spellEnd"/>
    </w:p>
    <w:p w14:paraId="0C07F1DE" w14:textId="77777777" w:rsidR="005B59C1" w:rsidRPr="00820B52" w:rsidRDefault="005B59C1" w:rsidP="005B59C1">
      <w:pPr>
        <w:spacing w:after="0" w:line="240" w:lineRule="auto"/>
        <w:rPr>
          <w:rFonts w:ascii="Times New Roman" w:eastAsia="Times New Roman" w:hAnsi="Times New Roman" w:cs="Times New Roman"/>
          <w:bCs/>
          <w:i/>
          <w:lang w:val="ro-RO"/>
        </w:rPr>
      </w:pPr>
      <w:proofErr w:type="spellStart"/>
      <w:r w:rsidRPr="00820B52">
        <w:rPr>
          <w:rFonts w:ascii="Times New Roman" w:eastAsia="Times New Roman" w:hAnsi="Times New Roman" w:cs="Times New Roman"/>
          <w:bCs/>
          <w:i/>
          <w:lang w:val="ro-RO"/>
        </w:rPr>
        <w:t>Cordonat</w:t>
      </w:r>
      <w:proofErr w:type="spellEnd"/>
      <w:r w:rsidRPr="00820B52">
        <w:rPr>
          <w:rFonts w:ascii="Times New Roman" w:eastAsia="Times New Roman" w:hAnsi="Times New Roman" w:cs="Times New Roman"/>
          <w:bCs/>
          <w:i/>
          <w:lang w:val="ro-RO"/>
        </w:rPr>
        <w:t>:</w:t>
      </w:r>
    </w:p>
    <w:p w14:paraId="27D685CD" w14:textId="77777777" w:rsidR="005B59C1" w:rsidRPr="00820B52" w:rsidRDefault="005B59C1" w:rsidP="005B59C1">
      <w:pPr>
        <w:spacing w:after="0" w:line="240" w:lineRule="auto"/>
        <w:rPr>
          <w:rFonts w:ascii="Times New Roman" w:eastAsia="Times New Roman" w:hAnsi="Times New Roman" w:cs="Times New Roman"/>
          <w:bCs/>
          <w:i/>
          <w:lang w:val="ro-RO"/>
        </w:rPr>
      </w:pPr>
      <w:r w:rsidRPr="00820B52">
        <w:rPr>
          <w:rFonts w:ascii="Times New Roman" w:eastAsia="Times New Roman" w:hAnsi="Times New Roman" w:cs="Times New Roman"/>
          <w:bCs/>
          <w:i/>
          <w:lang w:val="ro-RO"/>
        </w:rPr>
        <w:t xml:space="preserve">Valentin </w:t>
      </w:r>
      <w:proofErr w:type="spellStart"/>
      <w:r w:rsidRPr="00820B52">
        <w:rPr>
          <w:rFonts w:ascii="Times New Roman" w:eastAsia="Times New Roman" w:hAnsi="Times New Roman" w:cs="Times New Roman"/>
          <w:bCs/>
          <w:i/>
          <w:lang w:val="ro-RO"/>
        </w:rPr>
        <w:t>Bogos</w:t>
      </w:r>
      <w:proofErr w:type="spellEnd"/>
    </w:p>
    <w:p w14:paraId="6BD7CD21" w14:textId="77777777" w:rsidR="005B59C1" w:rsidRPr="00820B52" w:rsidRDefault="005B59C1" w:rsidP="005B59C1">
      <w:pPr>
        <w:spacing w:after="0" w:line="240" w:lineRule="auto"/>
        <w:rPr>
          <w:rFonts w:ascii="Times New Roman" w:eastAsia="Times New Roman" w:hAnsi="Times New Roman" w:cs="Times New Roman"/>
          <w:bCs/>
          <w:i/>
          <w:lang w:val="ro-RO"/>
        </w:rPr>
      </w:pPr>
      <w:r w:rsidRPr="00820B52">
        <w:rPr>
          <w:rFonts w:ascii="Times New Roman" w:eastAsia="Times New Roman" w:hAnsi="Times New Roman" w:cs="Times New Roman"/>
          <w:bCs/>
          <w:i/>
          <w:lang w:val="ro-RO"/>
        </w:rPr>
        <w:t>Avizat</w:t>
      </w:r>
    </w:p>
    <w:p w14:paraId="50E56C04" w14:textId="77777777" w:rsidR="005B59C1" w:rsidRPr="00820B52" w:rsidRDefault="005B59C1" w:rsidP="005B59C1">
      <w:pPr>
        <w:spacing w:after="0" w:line="240" w:lineRule="auto"/>
        <w:rPr>
          <w:rFonts w:ascii="Times New Roman" w:eastAsia="Times New Roman" w:hAnsi="Times New Roman" w:cs="Times New Roman"/>
          <w:bCs/>
          <w:i/>
          <w:lang w:val="ro-RO"/>
        </w:rPr>
      </w:pPr>
      <w:r w:rsidRPr="00820B52">
        <w:rPr>
          <w:rFonts w:ascii="Times New Roman" w:eastAsia="Times New Roman" w:hAnsi="Times New Roman" w:cs="Times New Roman"/>
          <w:bCs/>
          <w:i/>
          <w:lang w:val="ro-RO"/>
        </w:rPr>
        <w:t xml:space="preserve">Secretar al Consiliului </w:t>
      </w:r>
      <w:proofErr w:type="spellStart"/>
      <w:r w:rsidRPr="00820B52">
        <w:rPr>
          <w:rFonts w:ascii="Times New Roman" w:eastAsia="Times New Roman" w:hAnsi="Times New Roman" w:cs="Times New Roman"/>
          <w:bCs/>
          <w:i/>
          <w:lang w:val="ro-RO"/>
        </w:rPr>
        <w:t>Lilia</w:t>
      </w:r>
      <w:proofErr w:type="spellEnd"/>
      <w:r w:rsidRPr="00820B52">
        <w:rPr>
          <w:rFonts w:ascii="Times New Roman" w:eastAsia="Times New Roman" w:hAnsi="Times New Roman" w:cs="Times New Roman"/>
          <w:bCs/>
          <w:i/>
          <w:lang w:val="ro-RO"/>
        </w:rPr>
        <w:t xml:space="preserve"> </w:t>
      </w:r>
      <w:proofErr w:type="spellStart"/>
      <w:r w:rsidRPr="00820B52">
        <w:rPr>
          <w:rFonts w:ascii="Times New Roman" w:eastAsia="Times New Roman" w:hAnsi="Times New Roman" w:cs="Times New Roman"/>
          <w:bCs/>
          <w:i/>
          <w:lang w:val="ro-RO"/>
        </w:rPr>
        <w:t>Mîţa</w:t>
      </w:r>
      <w:proofErr w:type="spellEnd"/>
    </w:p>
    <w:p w14:paraId="0C6DA734" w14:textId="77777777" w:rsidR="005B59C1" w:rsidRPr="00D82AA5" w:rsidRDefault="005B59C1" w:rsidP="005B59C1">
      <w:pPr>
        <w:rPr>
          <w:lang w:val="ro-RO"/>
        </w:rPr>
      </w:pPr>
    </w:p>
    <w:p w14:paraId="65B42FE2" w14:textId="77777777" w:rsidR="005B59C1" w:rsidRPr="00DA04D8" w:rsidRDefault="005B59C1" w:rsidP="005B59C1">
      <w:pPr>
        <w:tabs>
          <w:tab w:val="center" w:pos="4860"/>
          <w:tab w:val="left" w:pos="7500"/>
        </w:tabs>
        <w:spacing w:after="0" w:line="240" w:lineRule="auto"/>
        <w:jc w:val="center"/>
        <w:rPr>
          <w:rFonts w:ascii="Times New Roman" w:eastAsia="Times New Roman" w:hAnsi="Times New Roman"/>
          <w:b/>
          <w:bCs/>
          <w:sz w:val="28"/>
          <w:szCs w:val="28"/>
          <w:lang w:val="en-US"/>
        </w:rPr>
      </w:pPr>
      <w:r w:rsidRPr="00DA04D8">
        <w:rPr>
          <w:rFonts w:ascii="Times New Roman" w:eastAsia="Times New Roman" w:hAnsi="Times New Roman"/>
          <w:noProof/>
          <w:sz w:val="24"/>
          <w:szCs w:val="24"/>
        </w:rPr>
        <w:lastRenderedPageBreak/>
        <w:drawing>
          <wp:anchor distT="0" distB="0" distL="114300" distR="114300" simplePos="0" relativeHeight="251691008" behindDoc="0" locked="0" layoutInCell="1" allowOverlap="1" wp14:anchorId="77BCBB66" wp14:editId="1E6E381C">
            <wp:simplePos x="0" y="0"/>
            <wp:positionH relativeFrom="margin">
              <wp:posOffset>5396357</wp:posOffset>
            </wp:positionH>
            <wp:positionV relativeFrom="margin">
              <wp:posOffset>-197358</wp:posOffset>
            </wp:positionV>
            <wp:extent cx="542925" cy="666750"/>
            <wp:effectExtent l="0" t="0" r="9525" b="0"/>
            <wp:wrapSquare wrapText="bothSides"/>
            <wp:docPr id="93" name="Picture 1"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DA04D8">
        <w:rPr>
          <w:rFonts w:ascii="Times New Roman" w:eastAsia="Times New Roman" w:hAnsi="Times New Roman"/>
          <w:noProof/>
          <w:sz w:val="24"/>
          <w:szCs w:val="24"/>
        </w:rPr>
        <w:drawing>
          <wp:anchor distT="0" distB="0" distL="114300" distR="114300" simplePos="0" relativeHeight="251689984" behindDoc="0" locked="0" layoutInCell="1" allowOverlap="1" wp14:anchorId="056B4DFC" wp14:editId="009B7ECA">
            <wp:simplePos x="0" y="0"/>
            <wp:positionH relativeFrom="margin">
              <wp:posOffset>114300</wp:posOffset>
            </wp:positionH>
            <wp:positionV relativeFrom="margin">
              <wp:posOffset>-197993</wp:posOffset>
            </wp:positionV>
            <wp:extent cx="611505" cy="611505"/>
            <wp:effectExtent l="0" t="0" r="0" b="0"/>
            <wp:wrapSquare wrapText="bothSides"/>
            <wp:docPr id="94" name="Picture 2"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00px-Coat_of_arms_of_Mold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pic:spPr>
                </pic:pic>
              </a:graphicData>
            </a:graphic>
            <wp14:sizeRelH relativeFrom="margin">
              <wp14:pctWidth>0</wp14:pctWidth>
            </wp14:sizeRelH>
            <wp14:sizeRelV relativeFrom="margin">
              <wp14:pctHeight>0</wp14:pctHeight>
            </wp14:sizeRelV>
          </wp:anchor>
        </w:drawing>
      </w:r>
      <w:r w:rsidRPr="00DA04D8">
        <w:rPr>
          <w:rFonts w:ascii="Times New Roman" w:eastAsia="Times New Roman" w:hAnsi="Times New Roman"/>
          <w:b/>
          <w:bCs/>
          <w:sz w:val="28"/>
          <w:szCs w:val="28"/>
          <w:lang w:val="en-US"/>
        </w:rPr>
        <w:t>REPUBLICA MOLDOVA</w:t>
      </w:r>
    </w:p>
    <w:p w14:paraId="4C9DE192" w14:textId="77777777" w:rsidR="005B59C1" w:rsidRPr="00DA04D8" w:rsidRDefault="005B59C1" w:rsidP="005B59C1">
      <w:pPr>
        <w:tabs>
          <w:tab w:val="center" w:pos="4860"/>
          <w:tab w:val="left" w:pos="7500"/>
        </w:tabs>
        <w:spacing w:after="0" w:line="240" w:lineRule="auto"/>
        <w:jc w:val="center"/>
        <w:rPr>
          <w:rFonts w:ascii="Times New Roman" w:eastAsia="Times New Roman" w:hAnsi="Times New Roman"/>
          <w:b/>
          <w:bCs/>
          <w:sz w:val="10"/>
          <w:szCs w:val="10"/>
          <w:lang w:val="en-US"/>
        </w:rPr>
      </w:pPr>
    </w:p>
    <w:p w14:paraId="5FE36A2A" w14:textId="77777777" w:rsidR="005B59C1" w:rsidRPr="00DA04D8" w:rsidRDefault="005B59C1" w:rsidP="005B59C1">
      <w:pPr>
        <w:tabs>
          <w:tab w:val="center" w:pos="4860"/>
          <w:tab w:val="left" w:pos="7500"/>
        </w:tabs>
        <w:spacing w:after="0" w:line="240" w:lineRule="auto"/>
        <w:jc w:val="center"/>
        <w:rPr>
          <w:rFonts w:ascii="Times New Roman" w:eastAsia="Times New Roman" w:hAnsi="Times New Roman"/>
          <w:b/>
          <w:bCs/>
          <w:sz w:val="28"/>
          <w:szCs w:val="28"/>
          <w:lang w:val="en-US"/>
        </w:rPr>
      </w:pPr>
      <w:r w:rsidRPr="00DA04D8">
        <w:rPr>
          <w:rFonts w:ascii="Times New Roman" w:eastAsia="Times New Roman" w:hAnsi="Times New Roman"/>
          <w:b/>
          <w:bCs/>
          <w:sz w:val="28"/>
          <w:szCs w:val="28"/>
          <w:lang w:val="en-US"/>
        </w:rPr>
        <w:t>CONSILIUL ORĂŞENESC IALOVENI</w:t>
      </w:r>
    </w:p>
    <w:p w14:paraId="326CBC14" w14:textId="77777777" w:rsidR="005B59C1" w:rsidRPr="00DA04D8" w:rsidRDefault="005B59C1" w:rsidP="005B59C1">
      <w:pPr>
        <w:tabs>
          <w:tab w:val="center" w:pos="4860"/>
          <w:tab w:val="left" w:pos="7500"/>
        </w:tabs>
        <w:spacing w:after="0" w:line="240" w:lineRule="auto"/>
        <w:rPr>
          <w:rFonts w:ascii="Times New Roman" w:eastAsia="Times New Roman" w:hAnsi="Times New Roman"/>
          <w:bCs/>
          <w:sz w:val="20"/>
          <w:szCs w:val="20"/>
          <w:lang w:val="en-US"/>
        </w:rPr>
      </w:pPr>
    </w:p>
    <w:p w14:paraId="1078178C" w14:textId="77777777" w:rsidR="005B59C1" w:rsidRPr="00DA04D8" w:rsidRDefault="005B59C1" w:rsidP="005B59C1">
      <w:pPr>
        <w:shd w:val="clear" w:color="auto" w:fill="00B0F0"/>
        <w:spacing w:after="0" w:line="240" w:lineRule="auto"/>
        <w:rPr>
          <w:rFonts w:ascii="Times New Roman" w:eastAsia="Times New Roman" w:hAnsi="Times New Roman"/>
          <w:b/>
          <w:color w:val="00B0F0"/>
          <w:sz w:val="8"/>
          <w:szCs w:val="8"/>
          <w:u w:val="single"/>
          <w:lang w:val="en-US"/>
        </w:rPr>
      </w:pPr>
    </w:p>
    <w:p w14:paraId="6A2C05E3" w14:textId="77777777" w:rsidR="005B59C1" w:rsidRPr="00DA04D8" w:rsidRDefault="005B59C1" w:rsidP="005B59C1">
      <w:pPr>
        <w:shd w:val="clear" w:color="auto" w:fill="FFFF00"/>
        <w:spacing w:after="0" w:line="240" w:lineRule="auto"/>
        <w:jc w:val="right"/>
        <w:rPr>
          <w:rFonts w:ascii="Times New Roman" w:eastAsia="Times New Roman" w:hAnsi="Times New Roman"/>
          <w:color w:val="FFFF00"/>
          <w:sz w:val="8"/>
          <w:szCs w:val="8"/>
          <w:lang w:val="en-US"/>
        </w:rPr>
      </w:pPr>
    </w:p>
    <w:p w14:paraId="35EABFDD" w14:textId="77777777" w:rsidR="005B59C1" w:rsidRPr="00DA04D8" w:rsidRDefault="005B59C1" w:rsidP="005B59C1">
      <w:pPr>
        <w:shd w:val="clear" w:color="auto" w:fill="FF0000"/>
        <w:spacing w:after="0" w:line="240" w:lineRule="auto"/>
        <w:rPr>
          <w:rFonts w:ascii="Times New Roman" w:eastAsia="Times New Roman" w:hAnsi="Times New Roman"/>
          <w:color w:val="00B0F0"/>
          <w:sz w:val="8"/>
          <w:szCs w:val="8"/>
          <w:lang w:val="en-US"/>
        </w:rPr>
      </w:pPr>
    </w:p>
    <w:p w14:paraId="09CF586E" w14:textId="77777777" w:rsidR="005B59C1" w:rsidRPr="00DA04D8" w:rsidRDefault="005B59C1" w:rsidP="005B59C1">
      <w:pPr>
        <w:spacing w:after="0" w:line="240" w:lineRule="auto"/>
        <w:rPr>
          <w:rFonts w:ascii="Times New Roman" w:eastAsia="Times New Roman" w:hAnsi="Times New Roman"/>
          <w:sz w:val="8"/>
          <w:szCs w:val="8"/>
          <w:lang w:val="en-US"/>
        </w:rPr>
      </w:pPr>
    </w:p>
    <w:p w14:paraId="728030F3" w14:textId="77777777" w:rsidR="005B59C1" w:rsidRPr="00DA04D8" w:rsidRDefault="005B59C1" w:rsidP="005B59C1">
      <w:pPr>
        <w:spacing w:after="0" w:line="240" w:lineRule="auto"/>
        <w:jc w:val="center"/>
        <w:rPr>
          <w:rFonts w:ascii="Times New Roman" w:eastAsia="Times New Roman" w:hAnsi="Times New Roman"/>
          <w:b/>
          <w:i/>
          <w:sz w:val="28"/>
          <w:szCs w:val="28"/>
          <w:lang w:val="en-US"/>
        </w:rPr>
      </w:pPr>
    </w:p>
    <w:p w14:paraId="3AE2D4F0" w14:textId="77777777" w:rsidR="005B59C1" w:rsidRPr="00DA04D8" w:rsidRDefault="005B59C1" w:rsidP="005B59C1">
      <w:pPr>
        <w:spacing w:after="0" w:line="240" w:lineRule="auto"/>
        <w:jc w:val="center"/>
        <w:rPr>
          <w:rFonts w:ascii="Times New Roman" w:eastAsia="Times New Roman" w:hAnsi="Times New Roman"/>
          <w:b/>
          <w:i/>
          <w:sz w:val="28"/>
          <w:szCs w:val="28"/>
          <w:lang w:val="en-US"/>
        </w:rPr>
      </w:pPr>
    </w:p>
    <w:p w14:paraId="2B0FBC01" w14:textId="77777777" w:rsidR="005B59C1" w:rsidRPr="00DA04D8" w:rsidRDefault="005B59C1" w:rsidP="005B59C1">
      <w:pPr>
        <w:spacing w:after="0" w:line="240" w:lineRule="auto"/>
        <w:jc w:val="center"/>
        <w:rPr>
          <w:rFonts w:ascii="Times New Roman" w:eastAsia="Times New Roman" w:hAnsi="Times New Roman"/>
          <w:b/>
          <w:i/>
          <w:sz w:val="28"/>
          <w:szCs w:val="28"/>
          <w:lang w:val="ro-RO"/>
        </w:rPr>
      </w:pPr>
      <w:r w:rsidRPr="00DA04D8">
        <w:rPr>
          <w:rFonts w:ascii="Times New Roman" w:eastAsia="Times New Roman" w:hAnsi="Times New Roman"/>
          <w:b/>
          <w:i/>
          <w:sz w:val="28"/>
          <w:szCs w:val="28"/>
          <w:lang w:val="en-US"/>
        </w:rPr>
        <w:t>P R O I E C T   D E   D E C I Z I E</w:t>
      </w:r>
    </w:p>
    <w:p w14:paraId="15AC2A6A" w14:textId="77777777" w:rsidR="005B59C1" w:rsidRPr="00DA04D8" w:rsidRDefault="005B59C1" w:rsidP="005B59C1">
      <w:pPr>
        <w:spacing w:after="0" w:line="240" w:lineRule="auto"/>
        <w:rPr>
          <w:rFonts w:ascii="Times New Roman" w:eastAsia="Times New Roman" w:hAnsi="Times New Roman"/>
          <w:b/>
          <w:bCs/>
          <w:i/>
          <w:sz w:val="28"/>
          <w:szCs w:val="28"/>
          <w:lang w:val="ro-RO"/>
        </w:rPr>
      </w:pPr>
    </w:p>
    <w:p w14:paraId="08E3D2E4" w14:textId="77777777" w:rsidR="005B59C1" w:rsidRPr="00005E59" w:rsidRDefault="005B59C1" w:rsidP="005B59C1">
      <w:pPr>
        <w:spacing w:after="0" w:line="240" w:lineRule="auto"/>
        <w:jc w:val="both"/>
        <w:rPr>
          <w:rFonts w:ascii="Times New Roman" w:eastAsia="Times New Roman" w:hAnsi="Times New Roman"/>
          <w:bCs/>
          <w:i/>
          <w:sz w:val="28"/>
          <w:szCs w:val="28"/>
          <w:lang w:val="ro-RO"/>
        </w:rPr>
      </w:pPr>
      <w:r w:rsidRPr="00005E59">
        <w:rPr>
          <w:rFonts w:ascii="Times New Roman" w:eastAsia="Times New Roman" w:hAnsi="Times New Roman"/>
          <w:bCs/>
          <w:i/>
          <w:sz w:val="28"/>
          <w:szCs w:val="28"/>
          <w:lang w:val="ro-RO"/>
        </w:rPr>
        <w:t xml:space="preserve">Nr. </w:t>
      </w:r>
      <w:r w:rsidRPr="00005E59">
        <w:rPr>
          <w:rFonts w:ascii="Times New Roman" w:eastAsia="Times New Roman" w:hAnsi="Times New Roman"/>
          <w:bCs/>
          <w:i/>
          <w:sz w:val="28"/>
          <w:szCs w:val="28"/>
          <w:lang w:val="en-US"/>
        </w:rPr>
        <w:t>05/12/02</w:t>
      </w:r>
      <w:r w:rsidRPr="00005E59">
        <w:rPr>
          <w:rFonts w:ascii="Times New Roman" w:eastAsia="Times New Roman" w:hAnsi="Times New Roman"/>
          <w:bCs/>
          <w:i/>
          <w:sz w:val="28"/>
          <w:szCs w:val="28"/>
          <w:lang w:val="ro-RO"/>
        </w:rPr>
        <w:t xml:space="preserve">       </w:t>
      </w:r>
      <w:r>
        <w:rPr>
          <w:rFonts w:ascii="Times New Roman" w:eastAsia="Times New Roman" w:hAnsi="Times New Roman"/>
          <w:bCs/>
          <w:i/>
          <w:sz w:val="28"/>
          <w:szCs w:val="28"/>
          <w:lang w:val="ro-RO"/>
        </w:rPr>
        <w:t xml:space="preserve">                                                                 </w:t>
      </w:r>
      <w:r w:rsidRPr="00005E59">
        <w:rPr>
          <w:rFonts w:ascii="Times New Roman" w:eastAsia="Times New Roman" w:hAnsi="Times New Roman"/>
          <w:bCs/>
          <w:i/>
          <w:sz w:val="28"/>
          <w:szCs w:val="28"/>
          <w:lang w:val="ro-RO"/>
        </w:rPr>
        <w:t xml:space="preserve">      din 26 noiembrie 2021</w:t>
      </w:r>
    </w:p>
    <w:p w14:paraId="271E3904" w14:textId="77777777" w:rsidR="005B59C1" w:rsidRPr="00DA04D8" w:rsidRDefault="005B59C1" w:rsidP="005B59C1">
      <w:pPr>
        <w:spacing w:after="0" w:line="240" w:lineRule="auto"/>
        <w:jc w:val="both"/>
        <w:rPr>
          <w:rFonts w:ascii="Times New Roman" w:eastAsia="Times New Roman" w:hAnsi="Times New Roman"/>
          <w:i/>
          <w:sz w:val="28"/>
          <w:szCs w:val="28"/>
          <w:lang w:val="ro-RO"/>
        </w:rPr>
      </w:pPr>
    </w:p>
    <w:p w14:paraId="4D7E0D2B" w14:textId="77777777" w:rsidR="005B59C1" w:rsidRPr="00DA04D8" w:rsidRDefault="005B59C1" w:rsidP="005B59C1">
      <w:pPr>
        <w:spacing w:after="0" w:line="240" w:lineRule="auto"/>
        <w:rPr>
          <w:rFonts w:ascii="Times New Roman" w:eastAsia="Times New Roman" w:hAnsi="Times New Roman"/>
          <w:sz w:val="24"/>
          <w:szCs w:val="24"/>
          <w:lang w:val="ro-RO"/>
        </w:rPr>
      </w:pPr>
    </w:p>
    <w:p w14:paraId="77CC05BB" w14:textId="77777777" w:rsidR="005B59C1" w:rsidRDefault="005B59C1" w:rsidP="005B59C1">
      <w:pPr>
        <w:spacing w:after="0" w:line="240" w:lineRule="auto"/>
        <w:rPr>
          <w:rFonts w:ascii="Times New Roman" w:eastAsia="Times New Roman" w:hAnsi="Times New Roman"/>
          <w:b/>
          <w:i/>
          <w:sz w:val="28"/>
          <w:szCs w:val="28"/>
          <w:lang w:val="ro-RO"/>
        </w:rPr>
      </w:pPr>
      <w:r w:rsidRPr="00DA04D8">
        <w:rPr>
          <w:rFonts w:ascii="Times New Roman" w:eastAsia="Times New Roman" w:hAnsi="Times New Roman"/>
          <w:b/>
          <w:i/>
          <w:sz w:val="28"/>
          <w:szCs w:val="28"/>
          <w:lang w:val="ro-RO"/>
        </w:rPr>
        <w:t>Cu privire la rectificarea titlului de autentificare</w:t>
      </w:r>
    </w:p>
    <w:p w14:paraId="6904D257" w14:textId="77777777" w:rsidR="005B59C1" w:rsidRPr="00DA04D8" w:rsidRDefault="005B59C1" w:rsidP="005B59C1">
      <w:pPr>
        <w:spacing w:after="0" w:line="240" w:lineRule="auto"/>
        <w:rPr>
          <w:rFonts w:ascii="Times New Roman" w:eastAsia="Times New Roman" w:hAnsi="Times New Roman"/>
          <w:b/>
          <w:i/>
          <w:sz w:val="28"/>
          <w:szCs w:val="28"/>
          <w:lang w:val="ro-RO"/>
        </w:rPr>
      </w:pPr>
    </w:p>
    <w:p w14:paraId="790633BC" w14:textId="77777777" w:rsidR="005B59C1" w:rsidRPr="00DA04D8" w:rsidRDefault="005B59C1" w:rsidP="005B59C1">
      <w:pPr>
        <w:autoSpaceDE w:val="0"/>
        <w:autoSpaceDN w:val="0"/>
        <w:adjustRightInd w:val="0"/>
        <w:spacing w:after="0" w:line="240" w:lineRule="auto"/>
        <w:ind w:firstLine="708"/>
        <w:jc w:val="both"/>
        <w:rPr>
          <w:rFonts w:ascii="Times New Roman" w:eastAsia="Times New Roman" w:hAnsi="Times New Roman"/>
          <w:sz w:val="28"/>
          <w:szCs w:val="28"/>
          <w:lang w:val="ro-RO"/>
        </w:rPr>
      </w:pPr>
      <w:r w:rsidRPr="00DA04D8">
        <w:rPr>
          <w:rFonts w:ascii="Times New Roman" w:eastAsia="Times New Roman" w:hAnsi="Times New Roman"/>
          <w:sz w:val="28"/>
          <w:szCs w:val="28"/>
          <w:lang w:val="ro-RO"/>
        </w:rPr>
        <w:t>Av</w:t>
      </w:r>
      <w:r>
        <w:rPr>
          <w:rFonts w:ascii="Times New Roman" w:eastAsia="Times New Roman" w:hAnsi="Times New Roman"/>
          <w:sz w:val="28"/>
          <w:szCs w:val="28"/>
          <w:lang w:val="ro-RO"/>
        </w:rPr>
        <w:t>â</w:t>
      </w:r>
      <w:r w:rsidRPr="00DA04D8">
        <w:rPr>
          <w:rFonts w:ascii="Times New Roman" w:eastAsia="Times New Roman" w:hAnsi="Times New Roman"/>
          <w:sz w:val="28"/>
          <w:szCs w:val="28"/>
          <w:lang w:val="ro-RO"/>
        </w:rPr>
        <w:t>nd în vedere cererea</w:t>
      </w:r>
      <w:r>
        <w:rPr>
          <w:rFonts w:ascii="Times New Roman" w:eastAsia="Times New Roman" w:hAnsi="Times New Roman"/>
          <w:sz w:val="28"/>
          <w:szCs w:val="28"/>
          <w:lang w:val="ro-RO"/>
        </w:rPr>
        <w:t xml:space="preserve"> reprezentantului legal prin procură</w:t>
      </w:r>
      <w:r w:rsidRPr="00DA04D8">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a </w:t>
      </w:r>
      <w:proofErr w:type="spellStart"/>
      <w:r w:rsidRPr="00DA04D8">
        <w:rPr>
          <w:rFonts w:ascii="Times New Roman" w:eastAsia="Times New Roman" w:hAnsi="Times New Roman"/>
          <w:sz w:val="28"/>
          <w:szCs w:val="28"/>
          <w:lang w:val="ro-RO"/>
        </w:rPr>
        <w:t>cet</w:t>
      </w:r>
      <w:proofErr w:type="spellEnd"/>
      <w:r w:rsidRPr="00DA04D8">
        <w:rPr>
          <w:rFonts w:ascii="Times New Roman" w:eastAsia="Times New Roman" w:hAnsi="Times New Roman"/>
          <w:sz w:val="28"/>
          <w:szCs w:val="28"/>
          <w:lang w:val="ro-RO"/>
        </w:rPr>
        <w:t xml:space="preserve">. </w:t>
      </w:r>
      <w:r w:rsidRPr="005B59C1">
        <w:rPr>
          <w:rFonts w:ascii="Times New Roman" w:eastAsia="Times New Roman" w:hAnsi="Times New Roman"/>
          <w:color w:val="FFFFFF" w:themeColor="background1"/>
          <w:sz w:val="28"/>
          <w:szCs w:val="28"/>
          <w:lang w:val="ro-RO"/>
        </w:rPr>
        <w:t>Chiriac Rodica</w:t>
      </w:r>
      <w:r>
        <w:rPr>
          <w:rFonts w:ascii="Times New Roman" w:eastAsia="Times New Roman" w:hAnsi="Times New Roman"/>
          <w:sz w:val="28"/>
          <w:szCs w:val="28"/>
          <w:lang w:val="ro-RO"/>
        </w:rPr>
        <w:t>,</w:t>
      </w:r>
      <w:r w:rsidRPr="00DA04D8">
        <w:rPr>
          <w:rFonts w:ascii="Times New Roman" w:eastAsia="Times New Roman" w:hAnsi="Times New Roman"/>
          <w:sz w:val="28"/>
          <w:szCs w:val="28"/>
          <w:lang w:val="ro-RO"/>
        </w:rPr>
        <w:t xml:space="preserve"> privind eroarea comisă la perfectarea  titlului de proprietate</w:t>
      </w:r>
      <w:r>
        <w:rPr>
          <w:rFonts w:ascii="Times New Roman" w:eastAsia="Times New Roman" w:hAnsi="Times New Roman"/>
          <w:sz w:val="28"/>
          <w:szCs w:val="28"/>
          <w:lang w:val="ro-RO"/>
        </w:rPr>
        <w:t xml:space="preserve"> asupra terenului</w:t>
      </w:r>
      <w:r w:rsidRPr="00DA04D8">
        <w:rPr>
          <w:rFonts w:ascii="Times New Roman" w:eastAsia="Times New Roman" w:hAnsi="Times New Roman"/>
          <w:sz w:val="28"/>
          <w:szCs w:val="28"/>
          <w:lang w:val="ro-RO"/>
        </w:rPr>
        <w:t xml:space="preserve"> cu nr. cadastral </w:t>
      </w:r>
      <w:r w:rsidRPr="005B59C1">
        <w:rPr>
          <w:rFonts w:ascii="Times New Roman" w:eastAsia="Times New Roman" w:hAnsi="Times New Roman"/>
          <w:color w:val="FFFFFF" w:themeColor="background1"/>
          <w:sz w:val="28"/>
          <w:szCs w:val="28"/>
          <w:lang w:val="ro-RO"/>
        </w:rPr>
        <w:t>5501308161</w:t>
      </w:r>
      <w:r w:rsidRPr="00DA04D8">
        <w:rPr>
          <w:rFonts w:ascii="Times New Roman" w:eastAsia="Times New Roman" w:hAnsi="Times New Roman"/>
          <w:sz w:val="28"/>
          <w:szCs w:val="28"/>
          <w:lang w:val="ro-RO"/>
        </w:rPr>
        <w:t xml:space="preserve">, eliberat </w:t>
      </w:r>
      <w:proofErr w:type="spellStart"/>
      <w:r w:rsidRPr="00DA04D8">
        <w:rPr>
          <w:rFonts w:ascii="Times New Roman" w:eastAsia="Times New Roman" w:hAnsi="Times New Roman"/>
          <w:sz w:val="28"/>
          <w:szCs w:val="28"/>
          <w:lang w:val="ro-RO"/>
        </w:rPr>
        <w:t>deţinătorului</w:t>
      </w:r>
      <w:proofErr w:type="spellEnd"/>
      <w:r w:rsidRPr="00DA04D8">
        <w:rPr>
          <w:rFonts w:ascii="Times New Roman" w:eastAsia="Times New Roman" w:hAnsi="Times New Roman"/>
          <w:sz w:val="28"/>
          <w:szCs w:val="28"/>
          <w:lang w:val="ro-RO"/>
        </w:rPr>
        <w:t xml:space="preserve"> de teren </w:t>
      </w:r>
      <w:r w:rsidRPr="005B59C1">
        <w:rPr>
          <w:rFonts w:ascii="Times New Roman" w:eastAsia="Times New Roman" w:hAnsi="Times New Roman"/>
          <w:color w:val="FFFFFF" w:themeColor="background1"/>
          <w:sz w:val="28"/>
          <w:szCs w:val="28"/>
          <w:lang w:val="ro-RO"/>
        </w:rPr>
        <w:t xml:space="preserve">Chiriac Anatol Petru </w:t>
      </w:r>
      <w:r w:rsidRPr="00DA04D8">
        <w:rPr>
          <w:rFonts w:ascii="Times New Roman" w:eastAsia="Times New Roman" w:hAnsi="Times New Roman"/>
          <w:sz w:val="28"/>
          <w:szCs w:val="28"/>
          <w:lang w:val="ro-RO"/>
        </w:rPr>
        <w:t xml:space="preserve">la data de </w:t>
      </w:r>
      <w:r>
        <w:rPr>
          <w:rFonts w:ascii="Times New Roman" w:eastAsia="Times New Roman" w:hAnsi="Times New Roman"/>
          <w:sz w:val="28"/>
          <w:szCs w:val="28"/>
          <w:lang w:val="ro-RO"/>
        </w:rPr>
        <w:t>12.12.2002</w:t>
      </w:r>
      <w:r w:rsidRPr="00DA04D8">
        <w:rPr>
          <w:rFonts w:ascii="Times New Roman" w:eastAsia="Times New Roman" w:hAnsi="Times New Roman"/>
          <w:sz w:val="28"/>
          <w:szCs w:val="28"/>
          <w:lang w:val="ro-RO"/>
        </w:rPr>
        <w:t xml:space="preserve">, cu înscrierea </w:t>
      </w:r>
      <w:proofErr w:type="spellStart"/>
      <w:r w:rsidRPr="00DA04D8">
        <w:rPr>
          <w:rFonts w:ascii="Times New Roman" w:eastAsia="Times New Roman" w:hAnsi="Times New Roman"/>
          <w:sz w:val="28"/>
          <w:szCs w:val="28"/>
          <w:lang w:val="ro-RO"/>
        </w:rPr>
        <w:t>greşită</w:t>
      </w:r>
      <w:proofErr w:type="spellEnd"/>
      <w:r w:rsidRPr="00DA04D8">
        <w:rPr>
          <w:rFonts w:ascii="Times New Roman" w:eastAsia="Times New Roman" w:hAnsi="Times New Roman"/>
          <w:sz w:val="28"/>
          <w:szCs w:val="28"/>
          <w:lang w:val="ro-RO"/>
        </w:rPr>
        <w:t xml:space="preserve"> a </w:t>
      </w:r>
      <w:r>
        <w:rPr>
          <w:rFonts w:ascii="Times New Roman" w:eastAsia="Times New Roman" w:hAnsi="Times New Roman"/>
          <w:sz w:val="28"/>
          <w:szCs w:val="28"/>
          <w:lang w:val="ro-RO"/>
        </w:rPr>
        <w:t xml:space="preserve">numelui și </w:t>
      </w:r>
      <w:proofErr w:type="spellStart"/>
      <w:r>
        <w:rPr>
          <w:rFonts w:ascii="Times New Roman" w:eastAsia="Times New Roman" w:hAnsi="Times New Roman"/>
          <w:sz w:val="28"/>
          <w:szCs w:val="28"/>
          <w:lang w:val="ro-RO"/>
        </w:rPr>
        <w:t>patronimecului</w:t>
      </w:r>
      <w:proofErr w:type="spellEnd"/>
      <w:r w:rsidRPr="00DA04D8">
        <w:rPr>
          <w:rFonts w:ascii="Times New Roman" w:eastAsia="Times New Roman" w:hAnsi="Times New Roman"/>
          <w:sz w:val="28"/>
          <w:szCs w:val="28"/>
          <w:lang w:val="ro-RO"/>
        </w:rPr>
        <w:t>, astfel în conformitate cu art. 55</w:t>
      </w:r>
      <w:r w:rsidRPr="00DA04D8">
        <w:rPr>
          <w:rFonts w:ascii="Times New Roman" w:eastAsia="Times New Roman" w:hAnsi="Times New Roman"/>
          <w:sz w:val="28"/>
          <w:szCs w:val="28"/>
          <w:vertAlign w:val="superscript"/>
          <w:lang w:val="ro-RO"/>
        </w:rPr>
        <w:t>1</w:t>
      </w:r>
      <w:r w:rsidRPr="00DA04D8">
        <w:rPr>
          <w:rFonts w:ascii="Times New Roman" w:eastAsia="Times New Roman" w:hAnsi="Times New Roman"/>
          <w:sz w:val="28"/>
          <w:szCs w:val="28"/>
          <w:lang w:val="ro-RO"/>
        </w:rPr>
        <w:t xml:space="preserve"> alin. (1), (2) al Legii nr. 1543/1998 cadastrului bunurilor imobile, în temeiul art. 14 alin. (2), al Legii nr. 436/2006 privind </w:t>
      </w:r>
      <w:proofErr w:type="spellStart"/>
      <w:r w:rsidRPr="00DA04D8">
        <w:rPr>
          <w:rFonts w:ascii="Times New Roman" w:eastAsia="Times New Roman" w:hAnsi="Times New Roman"/>
          <w:sz w:val="28"/>
          <w:szCs w:val="28"/>
          <w:lang w:val="ro-RO"/>
        </w:rPr>
        <w:t>administraţia</w:t>
      </w:r>
      <w:proofErr w:type="spellEnd"/>
      <w:r w:rsidRPr="00DA04D8">
        <w:rPr>
          <w:rFonts w:ascii="Times New Roman" w:eastAsia="Times New Roman" w:hAnsi="Times New Roman"/>
          <w:sz w:val="28"/>
          <w:szCs w:val="28"/>
          <w:lang w:val="ro-RO"/>
        </w:rPr>
        <w:t xml:space="preserve"> publică locală, Consiliul </w:t>
      </w:r>
      <w:proofErr w:type="spellStart"/>
      <w:r w:rsidRPr="00DA04D8">
        <w:rPr>
          <w:rFonts w:ascii="Times New Roman" w:eastAsia="Times New Roman" w:hAnsi="Times New Roman"/>
          <w:sz w:val="28"/>
          <w:szCs w:val="28"/>
          <w:lang w:val="ro-RO"/>
        </w:rPr>
        <w:t>orăşenesc</w:t>
      </w:r>
      <w:proofErr w:type="spellEnd"/>
      <w:r w:rsidRPr="00DA04D8">
        <w:rPr>
          <w:rFonts w:ascii="Times New Roman" w:eastAsia="Times New Roman" w:hAnsi="Times New Roman"/>
          <w:sz w:val="28"/>
          <w:szCs w:val="28"/>
          <w:lang w:val="ro-RO"/>
        </w:rPr>
        <w:t xml:space="preserve"> Ialoveni,</w:t>
      </w:r>
    </w:p>
    <w:p w14:paraId="7DFBB538" w14:textId="77777777" w:rsidR="005B59C1" w:rsidRPr="00DA04D8" w:rsidRDefault="005B59C1" w:rsidP="005B59C1">
      <w:pPr>
        <w:autoSpaceDE w:val="0"/>
        <w:autoSpaceDN w:val="0"/>
        <w:adjustRightInd w:val="0"/>
        <w:spacing w:after="0" w:line="240" w:lineRule="auto"/>
        <w:ind w:firstLine="708"/>
        <w:jc w:val="both"/>
        <w:rPr>
          <w:rFonts w:ascii="Times New Roman" w:eastAsia="Times New Roman" w:hAnsi="Times New Roman"/>
          <w:sz w:val="28"/>
          <w:szCs w:val="28"/>
          <w:lang w:val="ro-RO"/>
        </w:rPr>
      </w:pPr>
    </w:p>
    <w:p w14:paraId="3C642459" w14:textId="77777777" w:rsidR="005B59C1" w:rsidRPr="00DA04D8" w:rsidRDefault="005B59C1" w:rsidP="005B59C1">
      <w:pPr>
        <w:spacing w:after="0" w:line="240" w:lineRule="auto"/>
        <w:jc w:val="both"/>
        <w:rPr>
          <w:rFonts w:ascii="Times New Roman" w:eastAsia="Times New Roman" w:hAnsi="Times New Roman"/>
          <w:b/>
          <w:i/>
          <w:sz w:val="28"/>
          <w:szCs w:val="28"/>
          <w:lang w:val="ro-RO"/>
        </w:rPr>
      </w:pPr>
      <w:r w:rsidRPr="00DA04D8">
        <w:rPr>
          <w:rFonts w:ascii="Times New Roman" w:eastAsia="Times New Roman" w:hAnsi="Times New Roman"/>
          <w:b/>
          <w:i/>
          <w:sz w:val="28"/>
          <w:szCs w:val="28"/>
          <w:lang w:val="ro-RO"/>
        </w:rPr>
        <w:t>DECIDE:</w:t>
      </w:r>
    </w:p>
    <w:p w14:paraId="68D33FAC" w14:textId="77777777" w:rsidR="005B59C1" w:rsidRPr="00DA04D8" w:rsidRDefault="005B59C1" w:rsidP="005B59C1">
      <w:pPr>
        <w:numPr>
          <w:ilvl w:val="0"/>
          <w:numId w:val="37"/>
        </w:numPr>
        <w:spacing w:after="0" w:line="240" w:lineRule="auto"/>
        <w:contextualSpacing/>
        <w:jc w:val="both"/>
        <w:rPr>
          <w:rFonts w:ascii="Times New Roman" w:eastAsia="Times New Roman" w:hAnsi="Times New Roman"/>
          <w:sz w:val="28"/>
          <w:szCs w:val="28"/>
          <w:lang w:val="en-US"/>
        </w:rPr>
      </w:pPr>
      <w:r w:rsidRPr="00DA04D8">
        <w:rPr>
          <w:rFonts w:ascii="Times New Roman" w:eastAsia="Times New Roman" w:hAnsi="Times New Roman"/>
          <w:sz w:val="28"/>
          <w:szCs w:val="28"/>
          <w:lang w:val="en-US"/>
        </w:rPr>
        <w:t xml:space="preserve">Se </w:t>
      </w:r>
      <w:proofErr w:type="spellStart"/>
      <w:r w:rsidRPr="00DA04D8">
        <w:rPr>
          <w:rFonts w:ascii="Times New Roman" w:eastAsia="Times New Roman" w:hAnsi="Times New Roman"/>
          <w:sz w:val="28"/>
          <w:szCs w:val="28"/>
          <w:lang w:val="en-US"/>
        </w:rPr>
        <w:t>rectifică</w:t>
      </w:r>
      <w:proofErr w:type="spellEnd"/>
      <w:r w:rsidRPr="00DA04D8">
        <w:rPr>
          <w:rFonts w:ascii="Times New Roman" w:eastAsia="Times New Roman" w:hAnsi="Times New Roman"/>
          <w:sz w:val="28"/>
          <w:szCs w:val="28"/>
          <w:lang w:val="en-US"/>
        </w:rPr>
        <w:t xml:space="preserve"> </w:t>
      </w:r>
      <w:proofErr w:type="spellStart"/>
      <w:r w:rsidRPr="00DA04D8">
        <w:rPr>
          <w:rFonts w:ascii="Times New Roman" w:eastAsia="Times New Roman" w:hAnsi="Times New Roman"/>
          <w:sz w:val="28"/>
          <w:szCs w:val="28"/>
          <w:lang w:val="en-US"/>
        </w:rPr>
        <w:t>Titlul</w:t>
      </w:r>
      <w:proofErr w:type="spellEnd"/>
      <w:r w:rsidRPr="00DA04D8">
        <w:rPr>
          <w:rFonts w:ascii="Times New Roman" w:eastAsia="Times New Roman" w:hAnsi="Times New Roman"/>
          <w:sz w:val="28"/>
          <w:szCs w:val="28"/>
          <w:lang w:val="en-US"/>
        </w:rPr>
        <w:t xml:space="preserve"> de </w:t>
      </w:r>
      <w:proofErr w:type="spellStart"/>
      <w:r w:rsidRPr="00DA04D8">
        <w:rPr>
          <w:rFonts w:ascii="Times New Roman" w:eastAsia="Times New Roman" w:hAnsi="Times New Roman"/>
          <w:sz w:val="28"/>
          <w:szCs w:val="28"/>
          <w:lang w:val="en-US"/>
        </w:rPr>
        <w:t>autentificare</w:t>
      </w:r>
      <w:proofErr w:type="spellEnd"/>
      <w:r w:rsidRPr="00DA04D8">
        <w:rPr>
          <w:rFonts w:ascii="Times New Roman" w:eastAsia="Times New Roman" w:hAnsi="Times New Roman"/>
          <w:sz w:val="28"/>
          <w:szCs w:val="28"/>
          <w:lang w:val="en-US"/>
        </w:rPr>
        <w:t xml:space="preserve"> a </w:t>
      </w:r>
      <w:proofErr w:type="spellStart"/>
      <w:r w:rsidRPr="00DA04D8">
        <w:rPr>
          <w:rFonts w:ascii="Times New Roman" w:eastAsia="Times New Roman" w:hAnsi="Times New Roman"/>
          <w:sz w:val="28"/>
          <w:szCs w:val="28"/>
          <w:lang w:val="en-US"/>
        </w:rPr>
        <w:t>dreptului</w:t>
      </w:r>
      <w:proofErr w:type="spellEnd"/>
      <w:r w:rsidRPr="00DA04D8">
        <w:rPr>
          <w:rFonts w:ascii="Times New Roman" w:eastAsia="Times New Roman" w:hAnsi="Times New Roman"/>
          <w:sz w:val="28"/>
          <w:szCs w:val="28"/>
          <w:lang w:val="en-US"/>
        </w:rPr>
        <w:t xml:space="preserve"> </w:t>
      </w:r>
      <w:proofErr w:type="spellStart"/>
      <w:r w:rsidRPr="00DA04D8">
        <w:rPr>
          <w:rFonts w:ascii="Times New Roman" w:eastAsia="Times New Roman" w:hAnsi="Times New Roman"/>
          <w:sz w:val="28"/>
          <w:szCs w:val="28"/>
          <w:lang w:val="en-US"/>
        </w:rPr>
        <w:t>deţinătorului</w:t>
      </w:r>
      <w:proofErr w:type="spellEnd"/>
      <w:r w:rsidRPr="00DA04D8">
        <w:rPr>
          <w:rFonts w:ascii="Times New Roman" w:eastAsia="Times New Roman" w:hAnsi="Times New Roman"/>
          <w:sz w:val="28"/>
          <w:szCs w:val="28"/>
          <w:lang w:val="en-US"/>
        </w:rPr>
        <w:t xml:space="preserve"> de </w:t>
      </w:r>
      <w:proofErr w:type="spellStart"/>
      <w:r w:rsidRPr="00DA04D8">
        <w:rPr>
          <w:rFonts w:ascii="Times New Roman" w:eastAsia="Times New Roman" w:hAnsi="Times New Roman"/>
          <w:sz w:val="28"/>
          <w:szCs w:val="28"/>
          <w:lang w:val="en-US"/>
        </w:rPr>
        <w:t>teren</w:t>
      </w:r>
      <w:proofErr w:type="spellEnd"/>
      <w:r w:rsidRPr="00DA04D8">
        <w:rPr>
          <w:rFonts w:ascii="Times New Roman" w:eastAsia="Times New Roman" w:hAnsi="Times New Roman"/>
          <w:sz w:val="28"/>
          <w:szCs w:val="28"/>
          <w:lang w:val="en-US"/>
        </w:rPr>
        <w:t xml:space="preserve"> cu nr. cadastral </w:t>
      </w:r>
      <w:r w:rsidRPr="005B59C1">
        <w:rPr>
          <w:rFonts w:ascii="Times New Roman" w:eastAsia="Times New Roman" w:hAnsi="Times New Roman"/>
          <w:color w:val="FFFFFF" w:themeColor="background1"/>
          <w:sz w:val="28"/>
          <w:szCs w:val="28"/>
          <w:lang w:val="ro-RO"/>
        </w:rPr>
        <w:t>5501308161</w:t>
      </w:r>
      <w:r w:rsidRPr="00DA04D8">
        <w:rPr>
          <w:rFonts w:ascii="Times New Roman" w:eastAsia="Times New Roman" w:hAnsi="Times New Roman"/>
          <w:sz w:val="28"/>
          <w:szCs w:val="28"/>
          <w:lang w:val="en-US"/>
        </w:rPr>
        <w:t xml:space="preserve">, </w:t>
      </w:r>
      <w:proofErr w:type="spellStart"/>
      <w:r w:rsidRPr="00DA04D8">
        <w:rPr>
          <w:rFonts w:ascii="Times New Roman" w:eastAsia="Times New Roman" w:hAnsi="Times New Roman"/>
          <w:sz w:val="28"/>
          <w:szCs w:val="28"/>
          <w:lang w:val="en-US"/>
        </w:rPr>
        <w:t>după</w:t>
      </w:r>
      <w:proofErr w:type="spellEnd"/>
      <w:r w:rsidRPr="00DA04D8">
        <w:rPr>
          <w:rFonts w:ascii="Times New Roman" w:eastAsia="Times New Roman" w:hAnsi="Times New Roman"/>
          <w:sz w:val="28"/>
          <w:szCs w:val="28"/>
          <w:lang w:val="en-US"/>
        </w:rPr>
        <w:t xml:space="preserve"> cum </w:t>
      </w:r>
      <w:proofErr w:type="spellStart"/>
      <w:r w:rsidRPr="00DA04D8">
        <w:rPr>
          <w:rFonts w:ascii="Times New Roman" w:eastAsia="Times New Roman" w:hAnsi="Times New Roman"/>
          <w:sz w:val="28"/>
          <w:szCs w:val="28"/>
          <w:lang w:val="en-US"/>
        </w:rPr>
        <w:t>urmează</w:t>
      </w:r>
      <w:proofErr w:type="spellEnd"/>
      <w:r w:rsidRPr="00DA04D8">
        <w:rPr>
          <w:rFonts w:ascii="Times New Roman" w:eastAsia="Times New Roman" w:hAnsi="Times New Roman"/>
          <w:sz w:val="28"/>
          <w:szCs w:val="28"/>
          <w:lang w:val="en-US"/>
        </w:rPr>
        <w:t>:</w:t>
      </w:r>
    </w:p>
    <w:p w14:paraId="0B3EA56B" w14:textId="77777777" w:rsidR="005B59C1" w:rsidRPr="00DA04D8" w:rsidRDefault="005B59C1" w:rsidP="005B59C1">
      <w:pPr>
        <w:spacing w:after="0" w:line="240" w:lineRule="auto"/>
        <w:ind w:left="709" w:firstLine="360"/>
        <w:jc w:val="both"/>
        <w:rPr>
          <w:rFonts w:ascii="Times New Roman" w:eastAsia="Times New Roman" w:hAnsi="Times New Roman"/>
          <w:sz w:val="28"/>
          <w:szCs w:val="28"/>
          <w:lang w:val="en-US"/>
        </w:rPr>
      </w:pPr>
      <w:r w:rsidRPr="00DA04D8">
        <w:rPr>
          <w:rFonts w:ascii="Times New Roman" w:eastAsia="Times New Roman" w:hAnsi="Times New Roman"/>
          <w:sz w:val="28"/>
          <w:szCs w:val="28"/>
          <w:lang w:val="en-US"/>
        </w:rPr>
        <w:t xml:space="preserve">La pct. 1, </w:t>
      </w:r>
      <w:proofErr w:type="spellStart"/>
      <w:proofErr w:type="gramStart"/>
      <w:r w:rsidRPr="00DA04D8">
        <w:rPr>
          <w:rFonts w:ascii="Times New Roman" w:eastAsia="Times New Roman" w:hAnsi="Times New Roman"/>
          <w:sz w:val="28"/>
          <w:szCs w:val="28"/>
          <w:lang w:val="en-US"/>
        </w:rPr>
        <w:t>sintagma</w:t>
      </w:r>
      <w:proofErr w:type="spellEnd"/>
      <w:r w:rsidRPr="00DA04D8">
        <w:rPr>
          <w:rFonts w:ascii="Times New Roman" w:eastAsia="Times New Roman" w:hAnsi="Times New Roman"/>
          <w:sz w:val="28"/>
          <w:szCs w:val="28"/>
          <w:lang w:val="en-US"/>
        </w:rPr>
        <w:t xml:space="preserve"> ,,</w:t>
      </w:r>
      <w:proofErr w:type="spellStart"/>
      <w:r w:rsidRPr="00DA04D8">
        <w:rPr>
          <w:rFonts w:ascii="Times New Roman" w:eastAsia="Times New Roman" w:hAnsi="Times New Roman"/>
          <w:b/>
          <w:bCs/>
          <w:i/>
          <w:iCs/>
          <w:sz w:val="28"/>
          <w:szCs w:val="28"/>
          <w:lang w:val="en-US"/>
        </w:rPr>
        <w:t>este</w:t>
      </w:r>
      <w:proofErr w:type="spellEnd"/>
      <w:proofErr w:type="gramEnd"/>
      <w:r w:rsidRPr="00DA04D8">
        <w:rPr>
          <w:rFonts w:ascii="Times New Roman" w:eastAsia="Times New Roman" w:hAnsi="Times New Roman"/>
          <w:b/>
          <w:bCs/>
          <w:i/>
          <w:iCs/>
          <w:sz w:val="28"/>
          <w:szCs w:val="28"/>
          <w:lang w:val="en-US"/>
        </w:rPr>
        <w:t xml:space="preserve"> </w:t>
      </w:r>
      <w:proofErr w:type="spellStart"/>
      <w:r w:rsidRPr="00DA04D8">
        <w:rPr>
          <w:rFonts w:ascii="Times New Roman" w:eastAsia="Times New Roman" w:hAnsi="Times New Roman"/>
          <w:b/>
          <w:bCs/>
          <w:i/>
          <w:iCs/>
          <w:sz w:val="28"/>
          <w:szCs w:val="28"/>
          <w:lang w:val="en-US"/>
        </w:rPr>
        <w:t>eliberat</w:t>
      </w:r>
      <w:proofErr w:type="spellEnd"/>
      <w:r w:rsidRPr="00DA04D8">
        <w:rPr>
          <w:rFonts w:ascii="Times New Roman" w:eastAsia="Times New Roman" w:hAnsi="Times New Roman"/>
          <w:b/>
          <w:bCs/>
          <w:i/>
          <w:iCs/>
          <w:sz w:val="28"/>
          <w:szCs w:val="28"/>
          <w:lang w:val="en-US"/>
        </w:rPr>
        <w:t xml:space="preserve"> </w:t>
      </w:r>
      <w:proofErr w:type="spellStart"/>
      <w:r w:rsidRPr="00DA04D8">
        <w:rPr>
          <w:rFonts w:ascii="Times New Roman" w:eastAsia="Times New Roman" w:hAnsi="Times New Roman"/>
          <w:b/>
          <w:bCs/>
          <w:i/>
          <w:iCs/>
          <w:sz w:val="28"/>
          <w:szCs w:val="28"/>
          <w:lang w:val="en-US"/>
        </w:rPr>
        <w:t>deţinătorului</w:t>
      </w:r>
      <w:proofErr w:type="spellEnd"/>
      <w:r w:rsidRPr="00DA04D8">
        <w:rPr>
          <w:rFonts w:ascii="Times New Roman" w:eastAsia="Times New Roman" w:hAnsi="Times New Roman"/>
          <w:b/>
          <w:bCs/>
          <w:i/>
          <w:iCs/>
          <w:sz w:val="28"/>
          <w:szCs w:val="28"/>
          <w:lang w:val="en-US"/>
        </w:rPr>
        <w:t xml:space="preserve"> </w:t>
      </w:r>
      <w:r w:rsidRPr="005B59C1">
        <w:rPr>
          <w:rFonts w:ascii="Times New Roman" w:eastAsia="Times New Roman" w:hAnsi="Times New Roman"/>
          <w:b/>
          <w:bCs/>
          <w:i/>
          <w:iCs/>
          <w:color w:val="FFFFFF" w:themeColor="background1"/>
          <w:sz w:val="28"/>
          <w:szCs w:val="28"/>
          <w:lang w:val="en-US"/>
        </w:rPr>
        <w:t>Chiriac Anatol Petru</w:t>
      </w:r>
      <w:r w:rsidRPr="00DA04D8">
        <w:rPr>
          <w:rFonts w:ascii="Times New Roman" w:eastAsia="Times New Roman" w:hAnsi="Times New Roman"/>
          <w:sz w:val="28"/>
          <w:szCs w:val="28"/>
          <w:lang w:val="en-US"/>
        </w:rPr>
        <w:t xml:space="preserve">“ se </w:t>
      </w:r>
    </w:p>
    <w:p w14:paraId="7D5CBDFA" w14:textId="77777777" w:rsidR="005B59C1" w:rsidRPr="00DA04D8" w:rsidRDefault="005B59C1" w:rsidP="005B59C1">
      <w:pPr>
        <w:spacing w:after="0" w:line="240" w:lineRule="auto"/>
        <w:ind w:left="709" w:firstLine="360"/>
        <w:jc w:val="both"/>
        <w:rPr>
          <w:rFonts w:ascii="Times New Roman" w:eastAsia="Times New Roman" w:hAnsi="Times New Roman"/>
          <w:sz w:val="28"/>
          <w:szCs w:val="28"/>
          <w:lang w:val="en-US"/>
        </w:rPr>
      </w:pPr>
      <w:proofErr w:type="spellStart"/>
      <w:r w:rsidRPr="00DA04D8">
        <w:rPr>
          <w:rFonts w:ascii="Times New Roman" w:eastAsia="Times New Roman" w:hAnsi="Times New Roman"/>
          <w:sz w:val="28"/>
          <w:szCs w:val="28"/>
          <w:lang w:val="en-US"/>
        </w:rPr>
        <w:t>rectifică</w:t>
      </w:r>
      <w:proofErr w:type="spellEnd"/>
      <w:r w:rsidRPr="00DA04D8">
        <w:rPr>
          <w:rFonts w:ascii="Times New Roman" w:eastAsia="Times New Roman" w:hAnsi="Times New Roman"/>
          <w:sz w:val="28"/>
          <w:szCs w:val="28"/>
          <w:lang w:val="en-US"/>
        </w:rPr>
        <w:t xml:space="preserve"> cu </w:t>
      </w:r>
      <w:proofErr w:type="spellStart"/>
      <w:proofErr w:type="gramStart"/>
      <w:r w:rsidRPr="00DA04D8">
        <w:rPr>
          <w:rFonts w:ascii="Times New Roman" w:eastAsia="Times New Roman" w:hAnsi="Times New Roman"/>
          <w:sz w:val="28"/>
          <w:szCs w:val="28"/>
          <w:lang w:val="en-US"/>
        </w:rPr>
        <w:t>sintagma</w:t>
      </w:r>
      <w:proofErr w:type="spellEnd"/>
      <w:r w:rsidRPr="00DA04D8">
        <w:rPr>
          <w:rFonts w:ascii="Times New Roman" w:eastAsia="Times New Roman" w:hAnsi="Times New Roman"/>
          <w:sz w:val="28"/>
          <w:szCs w:val="28"/>
          <w:lang w:val="en-US"/>
        </w:rPr>
        <w:t xml:space="preserve"> ,,</w:t>
      </w:r>
      <w:proofErr w:type="spellStart"/>
      <w:r w:rsidRPr="00DA04D8">
        <w:rPr>
          <w:rFonts w:ascii="Times New Roman" w:eastAsia="Times New Roman" w:hAnsi="Times New Roman"/>
          <w:b/>
          <w:bCs/>
          <w:i/>
          <w:iCs/>
          <w:sz w:val="28"/>
          <w:szCs w:val="28"/>
          <w:lang w:val="en-US"/>
        </w:rPr>
        <w:t>este</w:t>
      </w:r>
      <w:proofErr w:type="spellEnd"/>
      <w:proofErr w:type="gramEnd"/>
      <w:r w:rsidRPr="00DA04D8">
        <w:rPr>
          <w:rFonts w:ascii="Times New Roman" w:eastAsia="Times New Roman" w:hAnsi="Times New Roman"/>
          <w:b/>
          <w:bCs/>
          <w:i/>
          <w:iCs/>
          <w:sz w:val="28"/>
          <w:szCs w:val="28"/>
          <w:lang w:val="en-US"/>
        </w:rPr>
        <w:t xml:space="preserve"> </w:t>
      </w:r>
      <w:proofErr w:type="spellStart"/>
      <w:r w:rsidRPr="00DA04D8">
        <w:rPr>
          <w:rFonts w:ascii="Times New Roman" w:eastAsia="Times New Roman" w:hAnsi="Times New Roman"/>
          <w:b/>
          <w:bCs/>
          <w:i/>
          <w:iCs/>
          <w:sz w:val="28"/>
          <w:szCs w:val="28"/>
          <w:lang w:val="en-US"/>
        </w:rPr>
        <w:t>eliberat</w:t>
      </w:r>
      <w:proofErr w:type="spellEnd"/>
      <w:r w:rsidRPr="00DA04D8">
        <w:rPr>
          <w:rFonts w:ascii="Times New Roman" w:eastAsia="Times New Roman" w:hAnsi="Times New Roman"/>
          <w:b/>
          <w:bCs/>
          <w:i/>
          <w:iCs/>
          <w:sz w:val="28"/>
          <w:szCs w:val="28"/>
          <w:lang w:val="en-US"/>
        </w:rPr>
        <w:t xml:space="preserve"> </w:t>
      </w:r>
      <w:proofErr w:type="spellStart"/>
      <w:r w:rsidRPr="00DA04D8">
        <w:rPr>
          <w:rFonts w:ascii="Times New Roman" w:eastAsia="Times New Roman" w:hAnsi="Times New Roman"/>
          <w:b/>
          <w:bCs/>
          <w:i/>
          <w:iCs/>
          <w:sz w:val="28"/>
          <w:szCs w:val="28"/>
          <w:lang w:val="en-US"/>
        </w:rPr>
        <w:t>deţinătorului</w:t>
      </w:r>
      <w:proofErr w:type="spellEnd"/>
      <w:r w:rsidRPr="00DA04D8">
        <w:rPr>
          <w:rFonts w:ascii="Times New Roman" w:eastAsia="Times New Roman" w:hAnsi="Times New Roman"/>
          <w:b/>
          <w:bCs/>
          <w:i/>
          <w:iCs/>
          <w:sz w:val="28"/>
          <w:szCs w:val="28"/>
          <w:lang w:val="en-US"/>
        </w:rPr>
        <w:t xml:space="preserve"> </w:t>
      </w:r>
      <w:r w:rsidRPr="005B59C1">
        <w:rPr>
          <w:rFonts w:ascii="Times New Roman" w:eastAsia="Times New Roman" w:hAnsi="Times New Roman"/>
          <w:b/>
          <w:bCs/>
          <w:i/>
          <w:iCs/>
          <w:color w:val="FFFFFF" w:themeColor="background1"/>
          <w:sz w:val="28"/>
          <w:szCs w:val="28"/>
          <w:lang w:val="en-US"/>
        </w:rPr>
        <w:t>Chiriac Anatolie Ion</w:t>
      </w:r>
      <w:r w:rsidRPr="00DA04D8">
        <w:rPr>
          <w:rFonts w:ascii="Times New Roman" w:eastAsia="Times New Roman" w:hAnsi="Times New Roman"/>
          <w:b/>
          <w:bCs/>
          <w:i/>
          <w:iCs/>
          <w:sz w:val="28"/>
          <w:szCs w:val="28"/>
          <w:lang w:val="en-US"/>
        </w:rPr>
        <w:t>”</w:t>
      </w:r>
      <w:r w:rsidRPr="00DA04D8">
        <w:rPr>
          <w:rFonts w:ascii="Times New Roman" w:eastAsia="Times New Roman" w:hAnsi="Times New Roman"/>
          <w:sz w:val="28"/>
          <w:szCs w:val="28"/>
          <w:lang w:val="en-US"/>
        </w:rPr>
        <w:t xml:space="preserve">, </w:t>
      </w:r>
    </w:p>
    <w:p w14:paraId="69F1244B" w14:textId="77777777" w:rsidR="005B59C1" w:rsidRPr="00DA04D8" w:rsidRDefault="005B59C1" w:rsidP="005B59C1">
      <w:pPr>
        <w:spacing w:after="0" w:line="240" w:lineRule="auto"/>
        <w:ind w:left="709" w:firstLine="360"/>
        <w:jc w:val="both"/>
        <w:rPr>
          <w:rFonts w:ascii="Times New Roman" w:eastAsia="Times New Roman" w:hAnsi="Times New Roman"/>
          <w:sz w:val="28"/>
          <w:szCs w:val="28"/>
          <w:lang w:val="ro-RO"/>
        </w:rPr>
      </w:pPr>
      <w:proofErr w:type="spellStart"/>
      <w:r w:rsidRPr="00DA04D8">
        <w:rPr>
          <w:rFonts w:ascii="Times New Roman" w:eastAsia="Times New Roman" w:hAnsi="Times New Roman"/>
          <w:sz w:val="28"/>
          <w:szCs w:val="28"/>
          <w:lang w:val="en-US"/>
        </w:rPr>
        <w:t>în</w:t>
      </w:r>
      <w:proofErr w:type="spellEnd"/>
      <w:r w:rsidRPr="00DA04D8">
        <w:rPr>
          <w:rFonts w:ascii="Times New Roman" w:eastAsia="Times New Roman" w:hAnsi="Times New Roman"/>
          <w:sz w:val="28"/>
          <w:szCs w:val="28"/>
          <w:lang w:val="en-US"/>
        </w:rPr>
        <w:t xml:space="preserve"> rest </w:t>
      </w:r>
      <w:proofErr w:type="spellStart"/>
      <w:r w:rsidRPr="00DA04D8">
        <w:rPr>
          <w:rFonts w:ascii="Times New Roman" w:eastAsia="Times New Roman" w:hAnsi="Times New Roman"/>
          <w:sz w:val="28"/>
          <w:szCs w:val="28"/>
          <w:lang w:val="en-US"/>
        </w:rPr>
        <w:t>titlul</w:t>
      </w:r>
      <w:proofErr w:type="spellEnd"/>
      <w:r w:rsidRPr="00DA04D8">
        <w:rPr>
          <w:rFonts w:ascii="Times New Roman" w:eastAsia="Times New Roman" w:hAnsi="Times New Roman"/>
          <w:sz w:val="28"/>
          <w:szCs w:val="28"/>
          <w:lang w:val="en-US"/>
        </w:rPr>
        <w:t xml:space="preserve"> </w:t>
      </w:r>
      <w:proofErr w:type="spellStart"/>
      <w:r w:rsidRPr="00DA04D8">
        <w:rPr>
          <w:rFonts w:ascii="Times New Roman" w:eastAsia="Times New Roman" w:hAnsi="Times New Roman"/>
          <w:sz w:val="28"/>
          <w:szCs w:val="28"/>
          <w:lang w:val="en-US"/>
        </w:rPr>
        <w:t>rămâne</w:t>
      </w:r>
      <w:proofErr w:type="spellEnd"/>
      <w:r w:rsidRPr="00DA04D8">
        <w:rPr>
          <w:rFonts w:ascii="Times New Roman" w:eastAsia="Times New Roman" w:hAnsi="Times New Roman"/>
          <w:sz w:val="28"/>
          <w:szCs w:val="28"/>
          <w:lang w:val="en-US"/>
        </w:rPr>
        <w:t xml:space="preserve"> </w:t>
      </w:r>
      <w:proofErr w:type="spellStart"/>
      <w:r w:rsidRPr="00DA04D8">
        <w:rPr>
          <w:rFonts w:ascii="Times New Roman" w:eastAsia="Times New Roman" w:hAnsi="Times New Roman"/>
          <w:sz w:val="28"/>
          <w:szCs w:val="28"/>
          <w:lang w:val="en-US"/>
        </w:rPr>
        <w:t>fără</w:t>
      </w:r>
      <w:proofErr w:type="spellEnd"/>
      <w:r w:rsidRPr="00DA04D8">
        <w:rPr>
          <w:rFonts w:ascii="Times New Roman" w:eastAsia="Times New Roman" w:hAnsi="Times New Roman"/>
          <w:sz w:val="28"/>
          <w:szCs w:val="28"/>
          <w:lang w:val="en-US"/>
        </w:rPr>
        <w:t xml:space="preserve"> </w:t>
      </w:r>
      <w:proofErr w:type="spellStart"/>
      <w:r w:rsidRPr="00DA04D8">
        <w:rPr>
          <w:rFonts w:ascii="Times New Roman" w:eastAsia="Times New Roman" w:hAnsi="Times New Roman"/>
          <w:sz w:val="28"/>
          <w:szCs w:val="28"/>
          <w:lang w:val="en-US"/>
        </w:rPr>
        <w:t>modificări</w:t>
      </w:r>
      <w:proofErr w:type="spellEnd"/>
      <w:r w:rsidRPr="00DA04D8">
        <w:rPr>
          <w:rFonts w:ascii="Times New Roman" w:eastAsia="Times New Roman" w:hAnsi="Times New Roman"/>
          <w:sz w:val="28"/>
          <w:szCs w:val="28"/>
          <w:lang w:val="en-US"/>
        </w:rPr>
        <w:t>.</w:t>
      </w:r>
    </w:p>
    <w:p w14:paraId="630A307A" w14:textId="77777777" w:rsidR="005B59C1" w:rsidRPr="00DA04D8" w:rsidRDefault="005B59C1" w:rsidP="005B59C1">
      <w:pPr>
        <w:numPr>
          <w:ilvl w:val="0"/>
          <w:numId w:val="37"/>
        </w:numPr>
        <w:spacing w:after="0" w:line="240" w:lineRule="auto"/>
        <w:contextualSpacing/>
        <w:jc w:val="both"/>
        <w:rPr>
          <w:rFonts w:ascii="Times New Roman" w:eastAsia="Times New Roman" w:hAnsi="Times New Roman"/>
          <w:sz w:val="28"/>
          <w:szCs w:val="28"/>
          <w:lang w:val="ro-RO"/>
        </w:rPr>
      </w:pPr>
      <w:r w:rsidRPr="00DA04D8">
        <w:rPr>
          <w:rFonts w:ascii="Times New Roman" w:eastAsia="Times New Roman" w:hAnsi="Times New Roman"/>
          <w:sz w:val="28"/>
          <w:szCs w:val="28"/>
          <w:lang w:val="ro-RO"/>
        </w:rPr>
        <w:t xml:space="preserve">Prezenta decizie se prezintă </w:t>
      </w:r>
      <w:r w:rsidRPr="00DA04D8">
        <w:rPr>
          <w:rFonts w:ascii="Times New Roman" w:eastAsiaTheme="minorHAnsi" w:hAnsi="Times New Roman"/>
          <w:sz w:val="28"/>
          <w:szCs w:val="28"/>
          <w:lang w:val="ro-RO"/>
        </w:rPr>
        <w:t>Serviciului Cadastral Teritorial Ialoveni al IP</w:t>
      </w:r>
      <w:r w:rsidRPr="00DA04D8">
        <w:rPr>
          <w:rFonts w:ascii="Times New Roman" w:eastAsiaTheme="minorHAnsi" w:hAnsi="Times New Roman"/>
          <w:sz w:val="28"/>
          <w:szCs w:val="28"/>
          <w:lang w:val="en-US"/>
        </w:rPr>
        <w:t>”</w:t>
      </w:r>
      <w:proofErr w:type="spellStart"/>
      <w:r w:rsidRPr="00DA04D8">
        <w:rPr>
          <w:rFonts w:ascii="Times New Roman" w:eastAsiaTheme="minorHAnsi" w:hAnsi="Times New Roman"/>
          <w:sz w:val="28"/>
          <w:szCs w:val="28"/>
          <w:lang w:val="ro-RO"/>
        </w:rPr>
        <w:t>Agenţia</w:t>
      </w:r>
      <w:proofErr w:type="spellEnd"/>
      <w:r w:rsidRPr="00DA04D8">
        <w:rPr>
          <w:rFonts w:ascii="Times New Roman" w:eastAsiaTheme="minorHAnsi" w:hAnsi="Times New Roman"/>
          <w:sz w:val="28"/>
          <w:szCs w:val="28"/>
          <w:lang w:val="ro-RO"/>
        </w:rPr>
        <w:t xml:space="preserve"> Servicii Publice” </w:t>
      </w:r>
      <w:r w:rsidRPr="00DA04D8">
        <w:rPr>
          <w:rFonts w:ascii="Times New Roman" w:eastAsia="Times New Roman" w:hAnsi="Times New Roman"/>
          <w:sz w:val="28"/>
          <w:szCs w:val="28"/>
          <w:lang w:val="ro-RO"/>
        </w:rPr>
        <w:t>pentru efectuarea corectărilor în Registrul de stat al bunurilor imobile.</w:t>
      </w:r>
    </w:p>
    <w:p w14:paraId="18F2B35B" w14:textId="77777777" w:rsidR="005B59C1" w:rsidRPr="00DA04D8" w:rsidRDefault="005B59C1" w:rsidP="005B59C1">
      <w:pPr>
        <w:numPr>
          <w:ilvl w:val="0"/>
          <w:numId w:val="37"/>
        </w:numPr>
        <w:spacing w:after="0"/>
        <w:jc w:val="both"/>
        <w:rPr>
          <w:rFonts w:ascii="Times New Roman" w:hAnsi="Times New Roman"/>
          <w:sz w:val="28"/>
          <w:szCs w:val="28"/>
          <w:lang w:val="ro-RO"/>
        </w:rPr>
      </w:pPr>
      <w:r w:rsidRPr="00DA04D8">
        <w:rPr>
          <w:rFonts w:ascii="Times New Roman" w:hAnsi="Times New Roman"/>
          <w:sz w:val="28"/>
          <w:szCs w:val="28"/>
          <w:lang w:val="ro-RO"/>
        </w:rPr>
        <w:t>Prezenta decizie se aduce spre cunoștință persoanei vizate contra semnătură și/sau prin intermediul poștei</w:t>
      </w:r>
      <w:r>
        <w:rPr>
          <w:rFonts w:ascii="Times New Roman" w:hAnsi="Times New Roman"/>
          <w:sz w:val="28"/>
          <w:szCs w:val="28"/>
          <w:lang w:val="ro-RO"/>
        </w:rPr>
        <w:t xml:space="preserve"> cu aviz de recepție</w:t>
      </w:r>
      <w:r w:rsidRPr="00DA04D8">
        <w:rPr>
          <w:rFonts w:ascii="Times New Roman" w:hAnsi="Times New Roman"/>
          <w:sz w:val="28"/>
          <w:szCs w:val="28"/>
          <w:lang w:val="ro-RO"/>
        </w:rPr>
        <w:t xml:space="preserve"> recomandat.</w:t>
      </w:r>
    </w:p>
    <w:p w14:paraId="31D76747" w14:textId="77777777" w:rsidR="005B59C1" w:rsidRPr="00DA04D8" w:rsidRDefault="005B59C1" w:rsidP="005B59C1">
      <w:pPr>
        <w:numPr>
          <w:ilvl w:val="0"/>
          <w:numId w:val="37"/>
        </w:numPr>
        <w:spacing w:after="0"/>
        <w:jc w:val="both"/>
        <w:rPr>
          <w:rFonts w:ascii="Times New Roman" w:hAnsi="Times New Roman"/>
          <w:sz w:val="28"/>
          <w:szCs w:val="28"/>
          <w:lang w:val="ro-RO"/>
        </w:rPr>
      </w:pPr>
      <w:r w:rsidRPr="00DA04D8">
        <w:rPr>
          <w:rFonts w:ascii="Times New Roman" w:eastAsia="Times New Roman" w:hAnsi="Times New Roman"/>
          <w:sz w:val="28"/>
          <w:szCs w:val="28"/>
          <w:lang w:val="ro-RO"/>
        </w:rPr>
        <w:t xml:space="preserve">Controlul asupra executării prezentei decizii se pune în sarcina Dlui Radu </w:t>
      </w:r>
      <w:proofErr w:type="spellStart"/>
      <w:r w:rsidRPr="00DA04D8">
        <w:rPr>
          <w:rFonts w:ascii="Times New Roman" w:eastAsia="Times New Roman" w:hAnsi="Times New Roman"/>
          <w:sz w:val="28"/>
          <w:szCs w:val="28"/>
          <w:lang w:val="ro-RO"/>
        </w:rPr>
        <w:t>Chilaru</w:t>
      </w:r>
      <w:proofErr w:type="spellEnd"/>
      <w:r w:rsidRPr="00DA04D8">
        <w:rPr>
          <w:rFonts w:ascii="Times New Roman" w:eastAsia="Times New Roman" w:hAnsi="Times New Roman"/>
          <w:sz w:val="28"/>
          <w:szCs w:val="28"/>
          <w:lang w:val="ro-RO"/>
        </w:rPr>
        <w:t xml:space="preserve">, viceprimarul </w:t>
      </w:r>
      <w:proofErr w:type="spellStart"/>
      <w:r w:rsidRPr="00DA04D8">
        <w:rPr>
          <w:rFonts w:ascii="Times New Roman" w:eastAsia="Times New Roman" w:hAnsi="Times New Roman"/>
          <w:sz w:val="28"/>
          <w:szCs w:val="28"/>
          <w:lang w:val="ro-RO"/>
        </w:rPr>
        <w:t>oraşului</w:t>
      </w:r>
      <w:proofErr w:type="spellEnd"/>
      <w:r w:rsidRPr="00DA04D8">
        <w:rPr>
          <w:rFonts w:ascii="Times New Roman" w:eastAsia="Times New Roman" w:hAnsi="Times New Roman"/>
          <w:sz w:val="28"/>
          <w:szCs w:val="28"/>
          <w:lang w:val="ro-RO"/>
        </w:rPr>
        <w:t xml:space="preserve"> Ialoveni.</w:t>
      </w:r>
    </w:p>
    <w:p w14:paraId="2FA1D1A1" w14:textId="77777777" w:rsidR="005B59C1" w:rsidRPr="00DA04D8" w:rsidRDefault="005B59C1" w:rsidP="005B59C1">
      <w:pPr>
        <w:numPr>
          <w:ilvl w:val="0"/>
          <w:numId w:val="37"/>
        </w:numPr>
        <w:spacing w:after="0"/>
        <w:jc w:val="both"/>
        <w:rPr>
          <w:rFonts w:ascii="Times New Roman" w:eastAsiaTheme="minorHAnsi" w:hAnsi="Times New Roman"/>
          <w:sz w:val="28"/>
          <w:szCs w:val="28"/>
          <w:lang w:val="ro-RO"/>
        </w:rPr>
      </w:pPr>
      <w:r w:rsidRPr="00DA04D8">
        <w:rPr>
          <w:rFonts w:ascii="Times New Roman" w:eastAsiaTheme="minorHAnsi" w:hAnsi="Times New Roman"/>
          <w:sz w:val="28"/>
          <w:szCs w:val="28"/>
          <w:lang w:val="ro-RO"/>
        </w:rPr>
        <w:t xml:space="preserve">Prezenta decizie poate fi contestată cu cerere de chemare în judecată, depusă la judecătoria </w:t>
      </w:r>
      <w:proofErr w:type="spellStart"/>
      <w:r w:rsidRPr="00DA04D8">
        <w:rPr>
          <w:rFonts w:ascii="Times New Roman" w:eastAsiaTheme="minorHAnsi" w:hAnsi="Times New Roman"/>
          <w:sz w:val="28"/>
          <w:szCs w:val="28"/>
          <w:lang w:val="ro-RO"/>
        </w:rPr>
        <w:t>Hîncești</w:t>
      </w:r>
      <w:proofErr w:type="spellEnd"/>
      <w:r w:rsidRPr="00DA04D8">
        <w:rPr>
          <w:rFonts w:ascii="Times New Roman" w:eastAsiaTheme="minorHAnsi" w:hAnsi="Times New Roman"/>
          <w:sz w:val="28"/>
          <w:szCs w:val="28"/>
          <w:lang w:val="ro-RO"/>
        </w:rPr>
        <w:t xml:space="preserve"> sediul Ialoveni, în termen de 30 de zile de la comunicare deciziei, în corespundere cu prevederile Codului Administrativ al Republicii Moldova.</w:t>
      </w:r>
    </w:p>
    <w:p w14:paraId="6DF3E839" w14:textId="77777777" w:rsidR="005B59C1" w:rsidRPr="00FF1EAB" w:rsidRDefault="005B59C1" w:rsidP="005B59C1">
      <w:pPr>
        <w:spacing w:after="0" w:line="240" w:lineRule="auto"/>
        <w:rPr>
          <w:rFonts w:ascii="Times New Roman" w:eastAsia="Times New Roman" w:hAnsi="Times New Roman"/>
          <w:bCs/>
          <w:i/>
          <w:sz w:val="20"/>
          <w:szCs w:val="20"/>
          <w:lang w:val="ro-RO"/>
        </w:rPr>
      </w:pPr>
      <w:r w:rsidRPr="00FF1EAB">
        <w:rPr>
          <w:rFonts w:ascii="Times New Roman" w:eastAsia="Times New Roman" w:hAnsi="Times New Roman"/>
          <w:b/>
          <w:i/>
          <w:sz w:val="20"/>
          <w:szCs w:val="20"/>
          <w:lang w:val="ro-RO"/>
        </w:rPr>
        <w:t>Întocmit</w:t>
      </w:r>
      <w:r w:rsidRPr="00FF1EAB">
        <w:rPr>
          <w:rFonts w:ascii="Times New Roman" w:eastAsia="Times New Roman" w:hAnsi="Times New Roman"/>
          <w:bCs/>
          <w:i/>
          <w:sz w:val="20"/>
          <w:szCs w:val="20"/>
          <w:lang w:val="ro-RO"/>
        </w:rPr>
        <w:t xml:space="preserve"> Andrei </w:t>
      </w:r>
      <w:proofErr w:type="spellStart"/>
      <w:r w:rsidRPr="00FF1EAB">
        <w:rPr>
          <w:rFonts w:ascii="Times New Roman" w:eastAsia="Times New Roman" w:hAnsi="Times New Roman"/>
          <w:bCs/>
          <w:i/>
          <w:sz w:val="20"/>
          <w:szCs w:val="20"/>
          <w:lang w:val="ro-RO"/>
        </w:rPr>
        <w:t>Ţabur</w:t>
      </w:r>
      <w:proofErr w:type="spellEnd"/>
      <w:r w:rsidRPr="00FF1EAB">
        <w:rPr>
          <w:rFonts w:ascii="Times New Roman" w:eastAsia="Times New Roman" w:hAnsi="Times New Roman"/>
          <w:bCs/>
          <w:i/>
          <w:sz w:val="20"/>
          <w:szCs w:val="20"/>
          <w:lang w:val="ro-RO"/>
        </w:rPr>
        <w:t xml:space="preserve"> </w:t>
      </w:r>
    </w:p>
    <w:p w14:paraId="4120D1A3" w14:textId="77777777" w:rsidR="005B59C1" w:rsidRPr="00FF1EAB" w:rsidRDefault="005B59C1" w:rsidP="005B59C1">
      <w:pPr>
        <w:spacing w:after="0" w:line="240" w:lineRule="auto"/>
        <w:rPr>
          <w:rFonts w:ascii="Times New Roman" w:eastAsia="Times New Roman" w:hAnsi="Times New Roman"/>
          <w:bCs/>
          <w:i/>
          <w:sz w:val="20"/>
          <w:szCs w:val="20"/>
          <w:lang w:val="ro-RO"/>
        </w:rPr>
      </w:pPr>
      <w:r w:rsidRPr="00FF1EAB">
        <w:rPr>
          <w:rFonts w:ascii="Times New Roman" w:eastAsia="Times New Roman" w:hAnsi="Times New Roman"/>
          <w:bCs/>
          <w:i/>
          <w:sz w:val="20"/>
          <w:szCs w:val="20"/>
          <w:lang w:val="ro-RO"/>
        </w:rPr>
        <w:t>Coordonat:</w:t>
      </w:r>
    </w:p>
    <w:p w14:paraId="231728AB" w14:textId="77777777" w:rsidR="005B59C1" w:rsidRPr="00FF1EAB" w:rsidRDefault="005B59C1" w:rsidP="005B59C1">
      <w:pPr>
        <w:spacing w:after="0" w:line="240" w:lineRule="auto"/>
        <w:rPr>
          <w:rFonts w:ascii="Times New Roman" w:eastAsia="Times New Roman" w:hAnsi="Times New Roman"/>
          <w:bCs/>
          <w:i/>
          <w:sz w:val="20"/>
          <w:szCs w:val="20"/>
          <w:lang w:val="ro-RO"/>
        </w:rPr>
      </w:pPr>
      <w:r w:rsidRPr="00FF1EAB">
        <w:rPr>
          <w:rFonts w:ascii="Times New Roman" w:eastAsia="Times New Roman" w:hAnsi="Times New Roman"/>
          <w:bCs/>
          <w:i/>
          <w:sz w:val="20"/>
          <w:szCs w:val="20"/>
          <w:lang w:val="ro-RO"/>
        </w:rPr>
        <w:t xml:space="preserve">Valentin </w:t>
      </w:r>
      <w:proofErr w:type="spellStart"/>
      <w:r w:rsidRPr="00FF1EAB">
        <w:rPr>
          <w:rFonts w:ascii="Times New Roman" w:eastAsia="Times New Roman" w:hAnsi="Times New Roman"/>
          <w:bCs/>
          <w:i/>
          <w:sz w:val="20"/>
          <w:szCs w:val="20"/>
          <w:lang w:val="ro-RO"/>
        </w:rPr>
        <w:t>Bogos</w:t>
      </w:r>
      <w:proofErr w:type="spellEnd"/>
    </w:p>
    <w:p w14:paraId="4A7FE26A" w14:textId="77777777" w:rsidR="005B59C1" w:rsidRPr="00FF1EAB" w:rsidRDefault="005B59C1" w:rsidP="005B59C1">
      <w:pPr>
        <w:spacing w:after="0" w:line="240" w:lineRule="auto"/>
        <w:rPr>
          <w:rFonts w:ascii="Times New Roman" w:eastAsia="Times New Roman" w:hAnsi="Times New Roman"/>
          <w:bCs/>
          <w:i/>
          <w:sz w:val="20"/>
          <w:szCs w:val="20"/>
          <w:lang w:val="ro-RO"/>
        </w:rPr>
      </w:pPr>
      <w:r w:rsidRPr="00FF1EAB">
        <w:rPr>
          <w:rFonts w:ascii="Times New Roman" w:eastAsia="Times New Roman" w:hAnsi="Times New Roman"/>
          <w:bCs/>
          <w:i/>
          <w:sz w:val="20"/>
          <w:szCs w:val="20"/>
          <w:lang w:val="ro-RO"/>
        </w:rPr>
        <w:t>Avizat</w:t>
      </w:r>
    </w:p>
    <w:p w14:paraId="271DE27D" w14:textId="77777777" w:rsidR="005B59C1" w:rsidRPr="005B59C1" w:rsidRDefault="005B59C1" w:rsidP="005B59C1">
      <w:pPr>
        <w:spacing w:after="0" w:line="240" w:lineRule="auto"/>
        <w:rPr>
          <w:rFonts w:ascii="Times New Roman" w:eastAsia="Times New Roman" w:hAnsi="Times New Roman"/>
          <w:bCs/>
          <w:i/>
          <w:sz w:val="20"/>
          <w:szCs w:val="20"/>
          <w:lang w:val="ro-RO"/>
        </w:rPr>
      </w:pPr>
      <w:r w:rsidRPr="00FF1EAB">
        <w:rPr>
          <w:rFonts w:ascii="Times New Roman" w:eastAsia="Times New Roman" w:hAnsi="Times New Roman"/>
          <w:bCs/>
          <w:i/>
          <w:sz w:val="20"/>
          <w:szCs w:val="20"/>
          <w:lang w:val="ro-RO"/>
        </w:rPr>
        <w:t xml:space="preserve">Secretar al Consiliului </w:t>
      </w:r>
      <w:proofErr w:type="spellStart"/>
      <w:r w:rsidRPr="00FF1EAB">
        <w:rPr>
          <w:rFonts w:ascii="Times New Roman" w:eastAsia="Times New Roman" w:hAnsi="Times New Roman"/>
          <w:bCs/>
          <w:i/>
          <w:sz w:val="20"/>
          <w:szCs w:val="20"/>
          <w:lang w:val="ro-RO"/>
        </w:rPr>
        <w:t>Lilia</w:t>
      </w:r>
      <w:proofErr w:type="spellEnd"/>
      <w:r w:rsidRPr="00FF1EAB">
        <w:rPr>
          <w:rFonts w:ascii="Times New Roman" w:eastAsia="Times New Roman" w:hAnsi="Times New Roman"/>
          <w:bCs/>
          <w:i/>
          <w:sz w:val="20"/>
          <w:szCs w:val="20"/>
          <w:lang w:val="ro-RO"/>
        </w:rPr>
        <w:t xml:space="preserve"> </w:t>
      </w:r>
      <w:proofErr w:type="spellStart"/>
      <w:r w:rsidRPr="00FF1EAB">
        <w:rPr>
          <w:rFonts w:ascii="Times New Roman" w:eastAsia="Times New Roman" w:hAnsi="Times New Roman"/>
          <w:bCs/>
          <w:i/>
          <w:sz w:val="20"/>
          <w:szCs w:val="20"/>
          <w:lang w:val="ro-RO"/>
        </w:rPr>
        <w:t>Mîţa</w:t>
      </w:r>
      <w:proofErr w:type="spellEnd"/>
    </w:p>
    <w:p w14:paraId="4086910E" w14:textId="77777777" w:rsidR="005B59C1" w:rsidRPr="00C520DF"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sidRPr="00C520DF">
        <w:rPr>
          <w:rFonts w:ascii="Times New Roman" w:hAnsi="Times New Roman" w:cs="Times New Roman"/>
          <w:noProof/>
        </w:rPr>
        <w:lastRenderedPageBreak/>
        <w:drawing>
          <wp:anchor distT="0" distB="0" distL="114300" distR="114300" simplePos="0" relativeHeight="251662336" behindDoc="0" locked="0" layoutInCell="1" allowOverlap="1" wp14:anchorId="685BAE5F" wp14:editId="203D6C0D">
            <wp:simplePos x="0" y="0"/>
            <wp:positionH relativeFrom="margin">
              <wp:posOffset>41910</wp:posOffset>
            </wp:positionH>
            <wp:positionV relativeFrom="margin">
              <wp:posOffset>-223520</wp:posOffset>
            </wp:positionV>
            <wp:extent cx="609600" cy="609600"/>
            <wp:effectExtent l="0" t="0" r="0" b="0"/>
            <wp:wrapSquare wrapText="bothSides"/>
            <wp:docPr id="1" name="Imagine 1" descr="3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300px-Coat_of_arms_of_Moldo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margin">
              <wp14:pctWidth>0</wp14:pctWidth>
            </wp14:sizeRelH>
            <wp14:sizeRelV relativeFrom="margin">
              <wp14:pctHeight>0</wp14:pctHeight>
            </wp14:sizeRelV>
          </wp:anchor>
        </w:drawing>
      </w:r>
      <w:r w:rsidRPr="00C520DF">
        <w:rPr>
          <w:rFonts w:ascii="Times New Roman" w:hAnsi="Times New Roman" w:cs="Times New Roman"/>
          <w:noProof/>
        </w:rPr>
        <w:drawing>
          <wp:anchor distT="0" distB="0" distL="114300" distR="114300" simplePos="0" relativeHeight="251661312" behindDoc="0" locked="0" layoutInCell="1" allowOverlap="1" wp14:anchorId="6F66DF20" wp14:editId="588AB580">
            <wp:simplePos x="0" y="0"/>
            <wp:positionH relativeFrom="margin">
              <wp:posOffset>5506720</wp:posOffset>
            </wp:positionH>
            <wp:positionV relativeFrom="margin">
              <wp:posOffset>-224155</wp:posOffset>
            </wp:positionV>
            <wp:extent cx="542925" cy="666750"/>
            <wp:effectExtent l="0" t="0" r="9525" b="0"/>
            <wp:wrapSquare wrapText="bothSides"/>
            <wp:docPr id="2" name="Imagine 2" descr="https://encrypted-tbn0.gstatic.com/images?q=tbn:ANd9GcQGo1RB2PYSIWdcY3pSZmpmydpiGqn3xoKgC2f9x67XFJG6r9INXrsD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s://encrypted-tbn0.gstatic.com/images?q=tbn:ANd9GcQGo1RB2PYSIWdcY3pSZmpmydpiGqn3xoKgC2f9x67XFJG6r9INXrsDD1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pic:spPr>
                </pic:pic>
              </a:graphicData>
            </a:graphic>
            <wp14:sizeRelH relativeFrom="page">
              <wp14:pctWidth>0</wp14:pctWidth>
            </wp14:sizeRelH>
            <wp14:sizeRelV relativeFrom="page">
              <wp14:pctHeight>0</wp14:pctHeight>
            </wp14:sizeRelV>
          </wp:anchor>
        </w:drawing>
      </w:r>
      <w:r w:rsidRPr="00C520DF">
        <w:rPr>
          <w:rFonts w:ascii="Times New Roman" w:hAnsi="Times New Roman" w:cs="Times New Roman"/>
          <w:b/>
          <w:bCs/>
          <w:sz w:val="28"/>
          <w:szCs w:val="28"/>
          <w:lang w:val="ro-RO"/>
        </w:rPr>
        <w:t>REPUBLICA MOLDOVA</w:t>
      </w:r>
    </w:p>
    <w:p w14:paraId="0577900B" w14:textId="77777777" w:rsidR="005B59C1" w:rsidRPr="00C520DF" w:rsidRDefault="005B59C1" w:rsidP="005B59C1">
      <w:pPr>
        <w:tabs>
          <w:tab w:val="center" w:pos="4860"/>
          <w:tab w:val="left" w:pos="7500"/>
        </w:tabs>
        <w:spacing w:after="0" w:line="240" w:lineRule="auto"/>
        <w:jc w:val="center"/>
        <w:rPr>
          <w:rFonts w:ascii="Times New Roman" w:hAnsi="Times New Roman" w:cs="Times New Roman"/>
          <w:bCs/>
          <w:sz w:val="10"/>
          <w:szCs w:val="10"/>
          <w:lang w:val="ro-RO"/>
        </w:rPr>
      </w:pPr>
    </w:p>
    <w:p w14:paraId="56DDB42F" w14:textId="77777777" w:rsidR="005B59C1" w:rsidRPr="00C520DF" w:rsidRDefault="005B59C1" w:rsidP="005B59C1">
      <w:pPr>
        <w:tabs>
          <w:tab w:val="center" w:pos="4860"/>
          <w:tab w:val="left" w:pos="7500"/>
        </w:tabs>
        <w:spacing w:after="0" w:line="240" w:lineRule="auto"/>
        <w:jc w:val="center"/>
        <w:rPr>
          <w:rFonts w:ascii="Times New Roman" w:hAnsi="Times New Roman" w:cs="Times New Roman"/>
          <w:b/>
          <w:bCs/>
          <w:sz w:val="28"/>
          <w:szCs w:val="28"/>
          <w:lang w:val="ro-RO"/>
        </w:rPr>
      </w:pPr>
      <w:r w:rsidRPr="00C520DF">
        <w:rPr>
          <w:rFonts w:ascii="Times New Roman" w:hAnsi="Times New Roman" w:cs="Times New Roman"/>
          <w:b/>
          <w:bCs/>
          <w:sz w:val="28"/>
          <w:szCs w:val="28"/>
          <w:lang w:val="ro-RO"/>
        </w:rPr>
        <w:t>CONSILIUL ORĂŞENESC IALOVENI</w:t>
      </w:r>
    </w:p>
    <w:p w14:paraId="12566623" w14:textId="77777777" w:rsidR="005B59C1" w:rsidRPr="00C520DF" w:rsidRDefault="005B59C1" w:rsidP="005B59C1">
      <w:pPr>
        <w:tabs>
          <w:tab w:val="center" w:pos="4860"/>
          <w:tab w:val="left" w:pos="7500"/>
        </w:tabs>
        <w:spacing w:after="0" w:line="240" w:lineRule="auto"/>
        <w:rPr>
          <w:rFonts w:ascii="Times New Roman" w:hAnsi="Times New Roman" w:cs="Times New Roman"/>
          <w:bCs/>
          <w:sz w:val="20"/>
          <w:szCs w:val="20"/>
          <w:lang w:val="ro-RO"/>
        </w:rPr>
      </w:pPr>
    </w:p>
    <w:p w14:paraId="1799183F" w14:textId="77777777" w:rsidR="005B59C1" w:rsidRPr="00C520DF" w:rsidRDefault="005B59C1" w:rsidP="005B59C1">
      <w:pPr>
        <w:shd w:val="clear" w:color="auto" w:fill="00B0F0"/>
        <w:spacing w:after="0" w:line="240" w:lineRule="auto"/>
        <w:rPr>
          <w:rFonts w:ascii="Times New Roman" w:hAnsi="Times New Roman" w:cs="Times New Roman"/>
          <w:b/>
          <w:color w:val="00B0F0"/>
          <w:sz w:val="8"/>
          <w:szCs w:val="8"/>
          <w:u w:val="single"/>
          <w:lang w:val="ro-RO"/>
        </w:rPr>
      </w:pPr>
    </w:p>
    <w:p w14:paraId="6743DFF5" w14:textId="77777777" w:rsidR="005B59C1" w:rsidRPr="00C520DF" w:rsidRDefault="005B59C1" w:rsidP="005B59C1">
      <w:pPr>
        <w:shd w:val="clear" w:color="auto" w:fill="FFFF00"/>
        <w:spacing w:after="0" w:line="240" w:lineRule="auto"/>
        <w:jc w:val="right"/>
        <w:rPr>
          <w:rFonts w:ascii="Times New Roman" w:hAnsi="Times New Roman" w:cs="Times New Roman"/>
          <w:color w:val="FFFF00"/>
          <w:sz w:val="8"/>
          <w:szCs w:val="8"/>
          <w:lang w:val="ro-RO"/>
        </w:rPr>
      </w:pPr>
    </w:p>
    <w:p w14:paraId="31F3A740" w14:textId="77777777" w:rsidR="005B59C1" w:rsidRPr="00C520DF" w:rsidRDefault="005B59C1" w:rsidP="005B59C1">
      <w:pPr>
        <w:shd w:val="clear" w:color="auto" w:fill="FF0000"/>
        <w:spacing w:after="0" w:line="240" w:lineRule="auto"/>
        <w:rPr>
          <w:rFonts w:ascii="Times New Roman" w:hAnsi="Times New Roman" w:cs="Times New Roman"/>
          <w:color w:val="00B0F0"/>
          <w:sz w:val="8"/>
          <w:szCs w:val="8"/>
          <w:lang w:val="ro-RO"/>
        </w:rPr>
      </w:pPr>
    </w:p>
    <w:p w14:paraId="6B6415A5" w14:textId="77777777" w:rsidR="005B59C1" w:rsidRPr="00C520DF" w:rsidRDefault="005B59C1" w:rsidP="005B59C1">
      <w:pPr>
        <w:spacing w:after="0" w:line="240" w:lineRule="auto"/>
        <w:jc w:val="center"/>
        <w:rPr>
          <w:rFonts w:ascii="Times New Roman" w:hAnsi="Times New Roman" w:cs="Times New Roman"/>
          <w:sz w:val="28"/>
          <w:szCs w:val="28"/>
          <w:lang w:val="ro-RO"/>
        </w:rPr>
      </w:pPr>
    </w:p>
    <w:p w14:paraId="799F3B25" w14:textId="77777777" w:rsidR="005B59C1" w:rsidRPr="00C520DF" w:rsidRDefault="005B59C1" w:rsidP="005B59C1">
      <w:pPr>
        <w:spacing w:after="0" w:line="240" w:lineRule="auto"/>
        <w:jc w:val="center"/>
        <w:rPr>
          <w:rFonts w:ascii="Times New Roman" w:hAnsi="Times New Roman" w:cs="Times New Roman"/>
          <w:sz w:val="28"/>
          <w:szCs w:val="28"/>
          <w:lang w:val="ro-RO"/>
        </w:rPr>
      </w:pPr>
    </w:p>
    <w:p w14:paraId="6CAD0355" w14:textId="77777777" w:rsidR="005B59C1" w:rsidRPr="00C520DF" w:rsidRDefault="005B59C1" w:rsidP="005B59C1">
      <w:pPr>
        <w:spacing w:after="0" w:line="240" w:lineRule="auto"/>
        <w:jc w:val="center"/>
        <w:rPr>
          <w:rFonts w:ascii="Times New Roman" w:hAnsi="Times New Roman" w:cs="Times New Roman"/>
          <w:b/>
          <w:i/>
          <w:sz w:val="28"/>
          <w:szCs w:val="28"/>
          <w:lang w:val="ro-RO"/>
        </w:rPr>
      </w:pPr>
      <w:r w:rsidRPr="00C520DF">
        <w:rPr>
          <w:rFonts w:ascii="Times New Roman" w:hAnsi="Times New Roman" w:cs="Times New Roman"/>
          <w:b/>
          <w:i/>
          <w:sz w:val="28"/>
          <w:szCs w:val="28"/>
          <w:lang w:val="ro-RO"/>
        </w:rPr>
        <w:t>P R O I E C T   D E   D E C I Z I E</w:t>
      </w:r>
    </w:p>
    <w:p w14:paraId="4465CEB0" w14:textId="77777777" w:rsidR="005B59C1" w:rsidRPr="00C520DF" w:rsidRDefault="005B59C1" w:rsidP="005B59C1">
      <w:pPr>
        <w:spacing w:after="0" w:line="240" w:lineRule="auto"/>
        <w:jc w:val="center"/>
        <w:rPr>
          <w:rFonts w:ascii="Times New Roman" w:hAnsi="Times New Roman" w:cs="Times New Roman"/>
          <w:b/>
          <w:i/>
          <w:sz w:val="28"/>
          <w:szCs w:val="28"/>
          <w:lang w:val="ro-RO"/>
        </w:rPr>
      </w:pPr>
    </w:p>
    <w:p w14:paraId="10B704B1" w14:textId="77777777" w:rsidR="005B59C1" w:rsidRPr="00C520DF" w:rsidRDefault="005B59C1" w:rsidP="005B59C1">
      <w:pPr>
        <w:spacing w:after="0" w:line="240" w:lineRule="auto"/>
        <w:jc w:val="both"/>
        <w:rPr>
          <w:rFonts w:ascii="Times New Roman" w:hAnsi="Times New Roman" w:cs="Times New Roman"/>
          <w:i/>
          <w:sz w:val="28"/>
          <w:szCs w:val="28"/>
          <w:lang w:val="ro-RO"/>
        </w:rPr>
      </w:pPr>
      <w:r>
        <w:rPr>
          <w:rFonts w:ascii="Times New Roman" w:hAnsi="Times New Roman" w:cs="Times New Roman"/>
          <w:i/>
          <w:sz w:val="28"/>
          <w:szCs w:val="28"/>
          <w:lang w:val="ro-RO"/>
        </w:rPr>
        <w:t>Nr.05/13</w:t>
      </w:r>
      <w:r w:rsidRPr="00C520DF">
        <w:rPr>
          <w:rFonts w:ascii="Times New Roman" w:hAnsi="Times New Roman" w:cs="Times New Roman"/>
          <w:i/>
          <w:sz w:val="28"/>
          <w:szCs w:val="28"/>
          <w:lang w:val="ro-RO"/>
        </w:rPr>
        <w:t xml:space="preserve">                                                         </w:t>
      </w:r>
      <w:r>
        <w:rPr>
          <w:rFonts w:ascii="Times New Roman" w:hAnsi="Times New Roman" w:cs="Times New Roman"/>
          <w:i/>
          <w:sz w:val="28"/>
          <w:szCs w:val="28"/>
          <w:lang w:val="ro-RO"/>
        </w:rPr>
        <w:t xml:space="preserve">                         din  26</w:t>
      </w:r>
      <w:r w:rsidRPr="00C520DF">
        <w:rPr>
          <w:rFonts w:ascii="Times New Roman" w:hAnsi="Times New Roman" w:cs="Times New Roman"/>
          <w:i/>
          <w:sz w:val="28"/>
          <w:szCs w:val="28"/>
          <w:lang w:val="ro-RO"/>
        </w:rPr>
        <w:t xml:space="preserve">  </w:t>
      </w:r>
      <w:r>
        <w:rPr>
          <w:rFonts w:ascii="Times New Roman" w:hAnsi="Times New Roman" w:cs="Times New Roman"/>
          <w:i/>
          <w:sz w:val="28"/>
          <w:szCs w:val="28"/>
          <w:lang w:val="ro-RO"/>
        </w:rPr>
        <w:t>noie</w:t>
      </w:r>
      <w:r w:rsidRPr="00C520DF">
        <w:rPr>
          <w:rFonts w:ascii="Times New Roman" w:hAnsi="Times New Roman" w:cs="Times New Roman"/>
          <w:i/>
          <w:sz w:val="28"/>
          <w:szCs w:val="28"/>
          <w:lang w:val="ro-RO"/>
        </w:rPr>
        <w:t>mbrie  2021</w:t>
      </w:r>
    </w:p>
    <w:p w14:paraId="583BAA1B" w14:textId="77777777" w:rsidR="005B59C1" w:rsidRPr="00C520DF" w:rsidRDefault="005B59C1" w:rsidP="005B59C1">
      <w:pPr>
        <w:spacing w:after="0" w:line="240" w:lineRule="auto"/>
        <w:jc w:val="both"/>
        <w:rPr>
          <w:rFonts w:ascii="Times New Roman" w:hAnsi="Times New Roman" w:cs="Times New Roman"/>
          <w:sz w:val="28"/>
          <w:szCs w:val="28"/>
          <w:lang w:val="ro-RO"/>
        </w:rPr>
      </w:pPr>
    </w:p>
    <w:p w14:paraId="03F9A34E" w14:textId="77777777" w:rsidR="005B59C1" w:rsidRPr="00C520DF" w:rsidRDefault="005B59C1" w:rsidP="005B59C1">
      <w:pPr>
        <w:spacing w:after="0" w:line="240" w:lineRule="auto"/>
        <w:jc w:val="both"/>
        <w:rPr>
          <w:rFonts w:ascii="Times New Roman" w:hAnsi="Times New Roman" w:cs="Times New Roman"/>
          <w:i/>
          <w:sz w:val="28"/>
          <w:szCs w:val="28"/>
          <w:lang w:val="ro-RO"/>
        </w:rPr>
      </w:pPr>
    </w:p>
    <w:p w14:paraId="1AFAA47B" w14:textId="77777777" w:rsidR="005B59C1" w:rsidRPr="00C520DF" w:rsidRDefault="005B59C1" w:rsidP="005B59C1">
      <w:pPr>
        <w:spacing w:after="0" w:line="240" w:lineRule="auto"/>
        <w:jc w:val="both"/>
        <w:rPr>
          <w:rFonts w:ascii="Times New Roman" w:hAnsi="Times New Roman" w:cs="Times New Roman"/>
          <w:i/>
          <w:sz w:val="28"/>
          <w:szCs w:val="28"/>
          <w:lang w:val="ro-RO"/>
        </w:rPr>
      </w:pPr>
    </w:p>
    <w:p w14:paraId="1C84BE8E" w14:textId="77777777" w:rsidR="005B59C1" w:rsidRPr="00C520DF" w:rsidRDefault="005B59C1" w:rsidP="005B59C1">
      <w:pPr>
        <w:spacing w:after="0" w:line="240" w:lineRule="auto"/>
        <w:rPr>
          <w:rFonts w:ascii="Times New Roman" w:hAnsi="Times New Roman" w:cs="Times New Roman"/>
          <w:b/>
          <w:i/>
          <w:sz w:val="28"/>
          <w:szCs w:val="28"/>
          <w:lang w:val="ro-RO"/>
        </w:rPr>
      </w:pPr>
      <w:r w:rsidRPr="00C520DF">
        <w:rPr>
          <w:rFonts w:ascii="Times New Roman" w:hAnsi="Times New Roman" w:cs="Times New Roman"/>
          <w:b/>
          <w:sz w:val="28"/>
          <w:szCs w:val="28"/>
          <w:lang w:val="ro-RO"/>
        </w:rPr>
        <w:t xml:space="preserve">   </w:t>
      </w:r>
      <w:r w:rsidRPr="00C520DF">
        <w:rPr>
          <w:rFonts w:ascii="Times New Roman" w:hAnsi="Times New Roman" w:cs="Times New Roman"/>
          <w:b/>
          <w:i/>
          <w:sz w:val="28"/>
          <w:szCs w:val="28"/>
          <w:lang w:val="ro-RO"/>
        </w:rPr>
        <w:t xml:space="preserve">Cu privire la desemnarea unui consilier care va semna </w:t>
      </w:r>
    </w:p>
    <w:p w14:paraId="2B8F0615" w14:textId="77777777" w:rsidR="005B59C1" w:rsidRPr="00C520DF" w:rsidRDefault="005B59C1" w:rsidP="005B59C1">
      <w:pPr>
        <w:spacing w:after="0" w:line="240" w:lineRule="auto"/>
        <w:rPr>
          <w:rFonts w:ascii="Times New Roman" w:hAnsi="Times New Roman" w:cs="Times New Roman"/>
          <w:b/>
          <w:i/>
          <w:sz w:val="28"/>
          <w:szCs w:val="28"/>
          <w:lang w:val="ro-RO"/>
        </w:rPr>
      </w:pPr>
      <w:r w:rsidRPr="00C520DF">
        <w:rPr>
          <w:rFonts w:ascii="Times New Roman" w:hAnsi="Times New Roman" w:cs="Times New Roman"/>
          <w:b/>
          <w:i/>
          <w:sz w:val="28"/>
          <w:szCs w:val="28"/>
          <w:lang w:val="ro-RO"/>
        </w:rPr>
        <w:t xml:space="preserve">deciziile Consiliului </w:t>
      </w:r>
      <w:proofErr w:type="spellStart"/>
      <w:r w:rsidRPr="00C520DF">
        <w:rPr>
          <w:rFonts w:ascii="Times New Roman" w:hAnsi="Times New Roman" w:cs="Times New Roman"/>
          <w:b/>
          <w:i/>
          <w:sz w:val="28"/>
          <w:szCs w:val="28"/>
          <w:lang w:val="ro-RO"/>
        </w:rPr>
        <w:t>orăşenesc</w:t>
      </w:r>
      <w:proofErr w:type="spellEnd"/>
      <w:r w:rsidRPr="00C520DF">
        <w:rPr>
          <w:rFonts w:ascii="Times New Roman" w:hAnsi="Times New Roman" w:cs="Times New Roman"/>
          <w:b/>
          <w:i/>
          <w:sz w:val="28"/>
          <w:szCs w:val="28"/>
          <w:lang w:val="ro-RO"/>
        </w:rPr>
        <w:t xml:space="preserve"> în cazul în care </w:t>
      </w:r>
      <w:proofErr w:type="spellStart"/>
      <w:r w:rsidRPr="00C520DF">
        <w:rPr>
          <w:rFonts w:ascii="Times New Roman" w:hAnsi="Times New Roman" w:cs="Times New Roman"/>
          <w:b/>
          <w:i/>
          <w:sz w:val="28"/>
          <w:szCs w:val="28"/>
          <w:lang w:val="ro-RO"/>
        </w:rPr>
        <w:t>preşedintele</w:t>
      </w:r>
      <w:proofErr w:type="spellEnd"/>
      <w:r w:rsidRPr="00C520DF">
        <w:rPr>
          <w:rFonts w:ascii="Times New Roman" w:hAnsi="Times New Roman" w:cs="Times New Roman"/>
          <w:b/>
          <w:i/>
          <w:sz w:val="28"/>
          <w:szCs w:val="28"/>
          <w:lang w:val="ro-RO"/>
        </w:rPr>
        <w:t xml:space="preserve"> </w:t>
      </w:r>
    </w:p>
    <w:p w14:paraId="28E92BD2" w14:textId="77777777" w:rsidR="005B59C1" w:rsidRPr="00C520DF" w:rsidRDefault="005B59C1" w:rsidP="005B59C1">
      <w:pPr>
        <w:spacing w:after="0" w:line="240" w:lineRule="auto"/>
        <w:rPr>
          <w:rFonts w:ascii="Times New Roman" w:hAnsi="Times New Roman" w:cs="Times New Roman"/>
          <w:b/>
          <w:sz w:val="28"/>
          <w:szCs w:val="28"/>
          <w:lang w:val="ro-RO"/>
        </w:rPr>
      </w:pPr>
      <w:r w:rsidRPr="00C520DF">
        <w:rPr>
          <w:rFonts w:ascii="Times New Roman" w:hAnsi="Times New Roman" w:cs="Times New Roman"/>
          <w:b/>
          <w:i/>
          <w:sz w:val="28"/>
          <w:szCs w:val="28"/>
          <w:lang w:val="ro-RO"/>
        </w:rPr>
        <w:t xml:space="preserve">      </w:t>
      </w:r>
      <w:proofErr w:type="spellStart"/>
      <w:r w:rsidRPr="00C520DF">
        <w:rPr>
          <w:rFonts w:ascii="Times New Roman" w:hAnsi="Times New Roman" w:cs="Times New Roman"/>
          <w:b/>
          <w:i/>
          <w:sz w:val="28"/>
          <w:szCs w:val="28"/>
          <w:lang w:val="ro-RO"/>
        </w:rPr>
        <w:t>şedinţei</w:t>
      </w:r>
      <w:proofErr w:type="spellEnd"/>
      <w:r w:rsidRPr="00C520DF">
        <w:rPr>
          <w:rFonts w:ascii="Times New Roman" w:hAnsi="Times New Roman" w:cs="Times New Roman"/>
          <w:b/>
          <w:i/>
          <w:sz w:val="28"/>
          <w:szCs w:val="28"/>
          <w:lang w:val="ro-RO"/>
        </w:rPr>
        <w:t xml:space="preserve"> se va afla în imposibilitatea de a le semna</w:t>
      </w:r>
    </w:p>
    <w:p w14:paraId="1442E91D" w14:textId="77777777" w:rsidR="005B59C1" w:rsidRPr="00C520DF" w:rsidRDefault="005B59C1" w:rsidP="005B59C1">
      <w:pPr>
        <w:spacing w:after="0" w:line="240" w:lineRule="auto"/>
        <w:rPr>
          <w:rFonts w:ascii="Times New Roman" w:hAnsi="Times New Roman" w:cs="Times New Roman"/>
          <w:b/>
          <w:sz w:val="28"/>
          <w:szCs w:val="28"/>
          <w:lang w:val="ro-RO"/>
        </w:rPr>
      </w:pPr>
    </w:p>
    <w:p w14:paraId="65F5BE7F" w14:textId="77777777" w:rsidR="005B59C1" w:rsidRPr="00C520DF" w:rsidRDefault="005B59C1" w:rsidP="005B59C1">
      <w:pPr>
        <w:spacing w:after="0" w:line="240" w:lineRule="auto"/>
        <w:rPr>
          <w:rFonts w:ascii="Times New Roman" w:hAnsi="Times New Roman" w:cs="Times New Roman"/>
          <w:b/>
          <w:sz w:val="28"/>
          <w:szCs w:val="28"/>
          <w:lang w:val="ro-RO"/>
        </w:rPr>
      </w:pPr>
    </w:p>
    <w:p w14:paraId="1F99FA7C" w14:textId="77777777" w:rsidR="005B59C1" w:rsidRPr="00C520DF" w:rsidRDefault="005B59C1" w:rsidP="005B59C1">
      <w:pPr>
        <w:spacing w:after="0" w:line="240" w:lineRule="auto"/>
        <w:rPr>
          <w:rFonts w:ascii="Times New Roman" w:hAnsi="Times New Roman" w:cs="Times New Roman"/>
          <w:b/>
          <w:sz w:val="28"/>
          <w:szCs w:val="28"/>
          <w:lang w:val="ro-RO"/>
        </w:rPr>
      </w:pPr>
    </w:p>
    <w:p w14:paraId="712B338C" w14:textId="77777777" w:rsidR="005B59C1" w:rsidRPr="00C520DF" w:rsidRDefault="005B59C1" w:rsidP="005B59C1">
      <w:pPr>
        <w:spacing w:after="0" w:line="240" w:lineRule="auto"/>
        <w:rPr>
          <w:rFonts w:ascii="Times New Roman" w:hAnsi="Times New Roman" w:cs="Times New Roman"/>
          <w:b/>
          <w:sz w:val="28"/>
          <w:szCs w:val="28"/>
          <w:lang w:val="ro-RO"/>
        </w:rPr>
      </w:pPr>
    </w:p>
    <w:p w14:paraId="21656D29" w14:textId="77777777" w:rsidR="005B59C1" w:rsidRPr="00C520DF" w:rsidRDefault="005B59C1" w:rsidP="005B59C1">
      <w:pPr>
        <w:spacing w:after="0" w:line="240" w:lineRule="auto"/>
        <w:rPr>
          <w:rFonts w:ascii="Times New Roman" w:hAnsi="Times New Roman" w:cs="Times New Roman"/>
          <w:b/>
          <w:sz w:val="28"/>
          <w:szCs w:val="28"/>
          <w:lang w:val="ro-RO"/>
        </w:rPr>
      </w:pPr>
    </w:p>
    <w:p w14:paraId="4B197591" w14:textId="77777777" w:rsidR="005B59C1" w:rsidRPr="00C520DF" w:rsidRDefault="005B59C1" w:rsidP="005B59C1">
      <w:pPr>
        <w:spacing w:after="0" w:line="240" w:lineRule="auto"/>
        <w:ind w:firstLine="709"/>
        <w:jc w:val="both"/>
        <w:rPr>
          <w:rFonts w:ascii="Times New Roman" w:hAnsi="Times New Roman" w:cs="Times New Roman"/>
          <w:sz w:val="28"/>
          <w:szCs w:val="28"/>
          <w:lang w:val="ro-RO"/>
        </w:rPr>
      </w:pPr>
      <w:r w:rsidRPr="00C520DF">
        <w:rPr>
          <w:rFonts w:ascii="Times New Roman" w:hAnsi="Times New Roman" w:cs="Times New Roman"/>
          <w:sz w:val="28"/>
          <w:szCs w:val="28"/>
          <w:lang w:val="ro-RO"/>
        </w:rPr>
        <w:t xml:space="preserve">În temeiul prevederilor art. 20 alin. (1), al Legii 436/2006 privind </w:t>
      </w:r>
      <w:proofErr w:type="spellStart"/>
      <w:r w:rsidRPr="00C520DF">
        <w:rPr>
          <w:rFonts w:ascii="Times New Roman" w:hAnsi="Times New Roman" w:cs="Times New Roman"/>
          <w:sz w:val="28"/>
          <w:szCs w:val="28"/>
          <w:lang w:val="ro-RO"/>
        </w:rPr>
        <w:t>administraţia</w:t>
      </w:r>
      <w:proofErr w:type="spellEnd"/>
      <w:r w:rsidRPr="00C520DF">
        <w:rPr>
          <w:rFonts w:ascii="Times New Roman" w:hAnsi="Times New Roman" w:cs="Times New Roman"/>
          <w:sz w:val="28"/>
          <w:szCs w:val="28"/>
          <w:lang w:val="ro-RO"/>
        </w:rPr>
        <w:t xml:space="preserve"> publică locală, Consiliul </w:t>
      </w:r>
      <w:proofErr w:type="spellStart"/>
      <w:r w:rsidRPr="00C520DF">
        <w:rPr>
          <w:rFonts w:ascii="Times New Roman" w:hAnsi="Times New Roman" w:cs="Times New Roman"/>
          <w:sz w:val="28"/>
          <w:szCs w:val="28"/>
          <w:lang w:val="ro-RO"/>
        </w:rPr>
        <w:t>orăşenesc</w:t>
      </w:r>
      <w:proofErr w:type="spellEnd"/>
      <w:r w:rsidRPr="00C520DF">
        <w:rPr>
          <w:rFonts w:ascii="Times New Roman" w:hAnsi="Times New Roman" w:cs="Times New Roman"/>
          <w:sz w:val="28"/>
          <w:szCs w:val="28"/>
          <w:lang w:val="ro-RO"/>
        </w:rPr>
        <w:t xml:space="preserve"> Ialoveni,</w:t>
      </w:r>
    </w:p>
    <w:p w14:paraId="2AC013F1" w14:textId="77777777" w:rsidR="005B59C1" w:rsidRPr="00C520DF" w:rsidRDefault="005B59C1" w:rsidP="005B59C1">
      <w:pPr>
        <w:spacing w:after="0" w:line="240" w:lineRule="auto"/>
        <w:rPr>
          <w:rFonts w:ascii="Times New Roman" w:hAnsi="Times New Roman" w:cs="Times New Roman"/>
          <w:b/>
          <w:sz w:val="28"/>
          <w:szCs w:val="28"/>
          <w:lang w:val="ro-RO"/>
        </w:rPr>
      </w:pPr>
    </w:p>
    <w:p w14:paraId="25C9DD58" w14:textId="77777777" w:rsidR="005B59C1" w:rsidRPr="00C520DF" w:rsidRDefault="005B59C1" w:rsidP="005B59C1">
      <w:pPr>
        <w:spacing w:after="0" w:line="240" w:lineRule="auto"/>
        <w:rPr>
          <w:rFonts w:ascii="Times New Roman" w:hAnsi="Times New Roman" w:cs="Times New Roman"/>
          <w:b/>
          <w:i/>
          <w:sz w:val="28"/>
          <w:szCs w:val="28"/>
          <w:lang w:val="ro-RO"/>
        </w:rPr>
      </w:pPr>
      <w:r w:rsidRPr="00C520DF">
        <w:rPr>
          <w:rFonts w:ascii="Times New Roman" w:hAnsi="Times New Roman" w:cs="Times New Roman"/>
          <w:b/>
          <w:i/>
          <w:sz w:val="28"/>
          <w:szCs w:val="28"/>
          <w:lang w:val="ro-RO"/>
        </w:rPr>
        <w:t>DECIDE:</w:t>
      </w:r>
    </w:p>
    <w:p w14:paraId="4C3D35CF" w14:textId="77777777" w:rsidR="005B59C1" w:rsidRPr="00C520DF" w:rsidRDefault="005B59C1" w:rsidP="005B59C1">
      <w:pPr>
        <w:spacing w:after="0" w:line="240" w:lineRule="auto"/>
        <w:rPr>
          <w:rFonts w:ascii="Times New Roman" w:hAnsi="Times New Roman" w:cs="Times New Roman"/>
          <w:sz w:val="28"/>
          <w:szCs w:val="28"/>
          <w:lang w:val="ro-RO"/>
        </w:rPr>
      </w:pPr>
    </w:p>
    <w:p w14:paraId="634632EB" w14:textId="77777777" w:rsidR="005B59C1" w:rsidRPr="00C520DF" w:rsidRDefault="005B59C1" w:rsidP="005B59C1">
      <w:pPr>
        <w:pStyle w:val="western"/>
        <w:numPr>
          <w:ilvl w:val="0"/>
          <w:numId w:val="8"/>
        </w:numPr>
        <w:tabs>
          <w:tab w:val="left" w:pos="426"/>
        </w:tabs>
        <w:spacing w:before="0" w:beforeAutospacing="0" w:after="0" w:afterAutospacing="0"/>
        <w:rPr>
          <w:sz w:val="28"/>
          <w:szCs w:val="28"/>
        </w:rPr>
      </w:pPr>
      <w:r w:rsidRPr="00C520DF">
        <w:rPr>
          <w:sz w:val="28"/>
          <w:szCs w:val="28"/>
        </w:rPr>
        <w:t xml:space="preserve">Se desemnează </w:t>
      </w:r>
      <w:r w:rsidRPr="00C520DF">
        <w:rPr>
          <w:i/>
          <w:sz w:val="28"/>
          <w:szCs w:val="28"/>
        </w:rPr>
        <w:t>____________________</w:t>
      </w:r>
      <w:r w:rsidRPr="00C520DF">
        <w:rPr>
          <w:sz w:val="28"/>
          <w:szCs w:val="28"/>
        </w:rPr>
        <w:t xml:space="preserve">, consilier </w:t>
      </w:r>
      <w:proofErr w:type="spellStart"/>
      <w:r w:rsidRPr="00C520DF">
        <w:rPr>
          <w:sz w:val="28"/>
          <w:szCs w:val="28"/>
        </w:rPr>
        <w:t>orăşenesc</w:t>
      </w:r>
      <w:proofErr w:type="spellEnd"/>
      <w:r w:rsidRPr="00C520DF">
        <w:rPr>
          <w:sz w:val="28"/>
          <w:szCs w:val="28"/>
        </w:rPr>
        <w:t xml:space="preserve">, să semneze deciziile Consiliului </w:t>
      </w:r>
      <w:proofErr w:type="spellStart"/>
      <w:r w:rsidRPr="00C520DF">
        <w:rPr>
          <w:sz w:val="28"/>
          <w:szCs w:val="28"/>
        </w:rPr>
        <w:t>orăşenesc</w:t>
      </w:r>
      <w:proofErr w:type="spellEnd"/>
      <w:r w:rsidRPr="00C520DF">
        <w:rPr>
          <w:sz w:val="28"/>
          <w:szCs w:val="28"/>
        </w:rPr>
        <w:t xml:space="preserve"> din </w:t>
      </w:r>
      <w:r>
        <w:rPr>
          <w:i/>
          <w:sz w:val="28"/>
          <w:szCs w:val="28"/>
        </w:rPr>
        <w:t>26 noiembrie</w:t>
      </w:r>
      <w:r w:rsidRPr="00C520DF">
        <w:rPr>
          <w:i/>
          <w:sz w:val="28"/>
          <w:szCs w:val="28"/>
        </w:rPr>
        <w:t xml:space="preserve"> 2021 </w:t>
      </w:r>
      <w:r w:rsidRPr="00C520DF">
        <w:rPr>
          <w:sz w:val="28"/>
          <w:szCs w:val="28"/>
        </w:rPr>
        <w:t>în cazul în care președintele ședinței _________________, consilier orășenesc se va afla în imposibilitatea de a le semna.</w:t>
      </w:r>
    </w:p>
    <w:p w14:paraId="171C50B8" w14:textId="77777777" w:rsidR="005B59C1" w:rsidRPr="00C520DF" w:rsidRDefault="005B59C1" w:rsidP="005B59C1">
      <w:pPr>
        <w:pStyle w:val="western"/>
        <w:tabs>
          <w:tab w:val="left" w:pos="426"/>
        </w:tabs>
        <w:spacing w:before="0" w:beforeAutospacing="0" w:after="0" w:afterAutospacing="0"/>
        <w:rPr>
          <w:i/>
          <w:sz w:val="28"/>
          <w:szCs w:val="28"/>
        </w:rPr>
      </w:pPr>
    </w:p>
    <w:p w14:paraId="3451532C" w14:textId="77777777" w:rsidR="005B59C1" w:rsidRPr="00C520DF" w:rsidRDefault="005B59C1" w:rsidP="005B59C1">
      <w:pPr>
        <w:pStyle w:val="western"/>
        <w:tabs>
          <w:tab w:val="left" w:pos="426"/>
        </w:tabs>
        <w:spacing w:before="0" w:beforeAutospacing="0" w:after="0" w:afterAutospacing="0"/>
        <w:rPr>
          <w:i/>
          <w:sz w:val="28"/>
          <w:szCs w:val="28"/>
        </w:rPr>
      </w:pPr>
    </w:p>
    <w:p w14:paraId="2EF09EE5" w14:textId="77777777" w:rsidR="005B59C1" w:rsidRPr="00C520DF" w:rsidRDefault="005B59C1" w:rsidP="005B59C1">
      <w:pPr>
        <w:pStyle w:val="western"/>
        <w:tabs>
          <w:tab w:val="left" w:pos="426"/>
        </w:tabs>
        <w:spacing w:before="0" w:beforeAutospacing="0" w:after="0" w:afterAutospacing="0"/>
        <w:rPr>
          <w:i/>
          <w:sz w:val="28"/>
          <w:szCs w:val="28"/>
        </w:rPr>
      </w:pPr>
    </w:p>
    <w:p w14:paraId="600C7DD9" w14:textId="77777777" w:rsidR="005B59C1" w:rsidRPr="00C520DF" w:rsidRDefault="005B59C1" w:rsidP="005B59C1">
      <w:pPr>
        <w:spacing w:after="0" w:line="240" w:lineRule="auto"/>
        <w:rPr>
          <w:rFonts w:ascii="Times New Roman" w:hAnsi="Times New Roman" w:cs="Times New Roman"/>
          <w:i/>
          <w:sz w:val="28"/>
          <w:szCs w:val="28"/>
          <w:lang w:val="ro-RO"/>
        </w:rPr>
      </w:pPr>
      <w:r w:rsidRPr="00C520DF">
        <w:rPr>
          <w:rFonts w:ascii="Times New Roman" w:hAnsi="Times New Roman" w:cs="Times New Roman"/>
          <w:i/>
          <w:sz w:val="28"/>
          <w:szCs w:val="28"/>
          <w:lang w:val="ro-RO"/>
        </w:rPr>
        <w:t>Întocmit/Avizat:</w:t>
      </w:r>
    </w:p>
    <w:p w14:paraId="5A44D2AF" w14:textId="77777777" w:rsidR="005B59C1" w:rsidRPr="00C520DF" w:rsidRDefault="005B59C1" w:rsidP="005B59C1">
      <w:pPr>
        <w:spacing w:after="0" w:line="240" w:lineRule="auto"/>
        <w:rPr>
          <w:rFonts w:ascii="Times New Roman" w:hAnsi="Times New Roman" w:cs="Times New Roman"/>
          <w:i/>
          <w:sz w:val="28"/>
          <w:szCs w:val="28"/>
          <w:lang w:val="ro-RO"/>
        </w:rPr>
      </w:pPr>
      <w:proofErr w:type="spellStart"/>
      <w:r w:rsidRPr="00C520DF">
        <w:rPr>
          <w:rFonts w:ascii="Times New Roman" w:hAnsi="Times New Roman" w:cs="Times New Roman"/>
          <w:i/>
          <w:sz w:val="28"/>
          <w:szCs w:val="28"/>
          <w:lang w:val="ro-RO"/>
        </w:rPr>
        <w:t>Lilia</w:t>
      </w:r>
      <w:proofErr w:type="spellEnd"/>
      <w:r w:rsidRPr="00C520DF">
        <w:rPr>
          <w:rFonts w:ascii="Times New Roman" w:hAnsi="Times New Roman" w:cs="Times New Roman"/>
          <w:i/>
          <w:sz w:val="28"/>
          <w:szCs w:val="28"/>
          <w:lang w:val="ro-RO"/>
        </w:rPr>
        <w:t xml:space="preserve"> </w:t>
      </w:r>
      <w:proofErr w:type="spellStart"/>
      <w:r w:rsidRPr="00C520DF">
        <w:rPr>
          <w:rFonts w:ascii="Times New Roman" w:hAnsi="Times New Roman" w:cs="Times New Roman"/>
          <w:i/>
          <w:sz w:val="28"/>
          <w:szCs w:val="28"/>
          <w:lang w:val="ro-RO"/>
        </w:rPr>
        <w:t>Mîța</w:t>
      </w:r>
      <w:proofErr w:type="spellEnd"/>
    </w:p>
    <w:p w14:paraId="1D537026" w14:textId="77777777" w:rsidR="005B59C1" w:rsidRPr="00C520DF" w:rsidRDefault="005B59C1" w:rsidP="005B59C1">
      <w:pPr>
        <w:spacing w:after="0" w:line="240" w:lineRule="auto"/>
        <w:rPr>
          <w:rFonts w:ascii="Times New Roman" w:hAnsi="Times New Roman" w:cs="Times New Roman"/>
          <w:i/>
          <w:sz w:val="28"/>
          <w:szCs w:val="28"/>
          <w:lang w:val="ro-RO"/>
        </w:rPr>
      </w:pPr>
    </w:p>
    <w:p w14:paraId="25021CDA" w14:textId="77777777" w:rsidR="005B59C1" w:rsidRPr="00C520DF" w:rsidRDefault="005B59C1" w:rsidP="005B59C1">
      <w:pPr>
        <w:spacing w:after="0" w:line="240" w:lineRule="auto"/>
        <w:rPr>
          <w:rFonts w:ascii="Times New Roman" w:hAnsi="Times New Roman" w:cs="Times New Roman"/>
        </w:rPr>
      </w:pPr>
    </w:p>
    <w:p w14:paraId="5D198FC4" w14:textId="77777777" w:rsidR="00B3610D" w:rsidRDefault="00B3610D"/>
    <w:sectPr w:rsidR="00B3610D" w:rsidSect="00896156">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E93"/>
    <w:multiLevelType w:val="hybridMultilevel"/>
    <w:tmpl w:val="F1143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30C7F"/>
    <w:multiLevelType w:val="hybridMultilevel"/>
    <w:tmpl w:val="D84C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20990"/>
    <w:multiLevelType w:val="hybridMultilevel"/>
    <w:tmpl w:val="97FAE662"/>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0B266033"/>
    <w:multiLevelType w:val="hybridMultilevel"/>
    <w:tmpl w:val="A896FAC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187148"/>
    <w:multiLevelType w:val="hybridMultilevel"/>
    <w:tmpl w:val="97FAE662"/>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15:restartNumberingAfterBreak="0">
    <w:nsid w:val="0DCD1A44"/>
    <w:multiLevelType w:val="hybridMultilevel"/>
    <w:tmpl w:val="5E14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50B06"/>
    <w:multiLevelType w:val="hybridMultilevel"/>
    <w:tmpl w:val="471A0C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77B2A"/>
    <w:multiLevelType w:val="multilevel"/>
    <w:tmpl w:val="5AD62676"/>
    <w:lvl w:ilvl="0">
      <w:start w:val="1"/>
      <w:numFmt w:val="decimal"/>
      <w:lvlText w:val="%1."/>
      <w:lvlJc w:val="left"/>
      <w:pPr>
        <w:tabs>
          <w:tab w:val="num" w:pos="390"/>
        </w:tabs>
        <w:ind w:left="390" w:hanging="390"/>
      </w:pPr>
      <w:rPr>
        <w:sz w:val="26"/>
        <w:szCs w:val="26"/>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 w15:restartNumberingAfterBreak="0">
    <w:nsid w:val="16F97295"/>
    <w:multiLevelType w:val="hybridMultilevel"/>
    <w:tmpl w:val="DAF8FEFE"/>
    <w:lvl w:ilvl="0" w:tplc="CCDEE042">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9FB62CB"/>
    <w:multiLevelType w:val="hybridMultilevel"/>
    <w:tmpl w:val="5166120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20701704"/>
    <w:multiLevelType w:val="multilevel"/>
    <w:tmpl w:val="9B5C92C0"/>
    <w:lvl w:ilvl="0">
      <w:start w:val="1"/>
      <w:numFmt w:val="decimal"/>
      <w:lvlText w:val="%1."/>
      <w:lvlJc w:val="left"/>
      <w:pPr>
        <w:ind w:left="720" w:hanging="360"/>
      </w:pPr>
      <w:rPr>
        <w:rFonts w:cs="Times New Roman" w:hint="default"/>
      </w:rPr>
    </w:lvl>
    <w:lvl w:ilvl="1">
      <w:start w:val="18"/>
      <w:numFmt w:val="decimal"/>
      <w:isLgl/>
      <w:lvlText w:val="%1.%2."/>
      <w:lvlJc w:val="left"/>
      <w:pPr>
        <w:ind w:left="1320" w:hanging="960"/>
      </w:pPr>
      <w:rPr>
        <w:rFonts w:cs="Times New Roman" w:hint="default"/>
      </w:rPr>
    </w:lvl>
    <w:lvl w:ilvl="2">
      <w:start w:val="17"/>
      <w:numFmt w:val="decimal"/>
      <w:isLgl/>
      <w:lvlText w:val="%1.%2.%3."/>
      <w:lvlJc w:val="left"/>
      <w:pPr>
        <w:ind w:left="1320" w:hanging="96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27A81631"/>
    <w:multiLevelType w:val="multilevel"/>
    <w:tmpl w:val="C66A70CA"/>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30556BCE"/>
    <w:multiLevelType w:val="multilevel"/>
    <w:tmpl w:val="0100B28E"/>
    <w:lvl w:ilvl="0">
      <w:start w:val="1"/>
      <w:numFmt w:val="decimal"/>
      <w:lvlText w:val="%1."/>
      <w:lvlJc w:val="left"/>
      <w:pPr>
        <w:ind w:left="450" w:hanging="450"/>
      </w:pPr>
      <w:rPr>
        <w:b w:val="0"/>
        <w:i w:val="0"/>
      </w:rPr>
    </w:lvl>
    <w:lvl w:ilvl="1">
      <w:start w:val="1"/>
      <w:numFmt w:val="decimal"/>
      <w:lvlText w:val="%1.%2."/>
      <w:lvlJc w:val="left"/>
      <w:pPr>
        <w:ind w:left="1146" w:hanging="720"/>
      </w:pPr>
      <w:rPr>
        <w:b/>
      </w:rPr>
    </w:lvl>
    <w:lvl w:ilvl="2">
      <w:start w:val="1"/>
      <w:numFmt w:val="decimal"/>
      <w:lvlText w:val="%3."/>
      <w:lvlJc w:val="left"/>
      <w:pPr>
        <w:ind w:left="1430" w:hanging="720"/>
      </w:pPr>
      <w:rPr>
        <w:rFonts w:ascii="Times New Roman" w:eastAsiaTheme="minorEastAsia" w:hAnsi="Times New Roman" w:cs="Times New Roman"/>
        <w:b w:val="0"/>
        <w:i w:val="0"/>
      </w:r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3" w15:restartNumberingAfterBreak="0">
    <w:nsid w:val="370C0537"/>
    <w:multiLevelType w:val="multilevel"/>
    <w:tmpl w:val="E86ABE62"/>
    <w:lvl w:ilvl="0">
      <w:start w:val="1"/>
      <w:numFmt w:val="decimal"/>
      <w:lvlText w:val="%1."/>
      <w:lvlJc w:val="left"/>
      <w:pPr>
        <w:ind w:left="450" w:hanging="450"/>
      </w:pPr>
    </w:lvl>
    <w:lvl w:ilvl="1">
      <w:start w:val="1"/>
      <w:numFmt w:val="decimal"/>
      <w:lvlText w:val="%1.%2."/>
      <w:lvlJc w:val="left"/>
      <w:pPr>
        <w:ind w:left="1004" w:hanging="720"/>
      </w:pPr>
      <w:rPr>
        <w:i w:val="0"/>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4" w15:restartNumberingAfterBreak="0">
    <w:nsid w:val="37A62096"/>
    <w:multiLevelType w:val="hybridMultilevel"/>
    <w:tmpl w:val="88BADA8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A602A17"/>
    <w:multiLevelType w:val="hybridMultilevel"/>
    <w:tmpl w:val="131EEB4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B83508D"/>
    <w:multiLevelType w:val="multilevel"/>
    <w:tmpl w:val="D5662C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5D03A8"/>
    <w:multiLevelType w:val="hybridMultilevel"/>
    <w:tmpl w:val="F1143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DF7C3A"/>
    <w:multiLevelType w:val="multilevel"/>
    <w:tmpl w:val="352C20B6"/>
    <w:lvl w:ilvl="0">
      <w:start w:val="1"/>
      <w:numFmt w:val="decimal"/>
      <w:lvlText w:val="%1."/>
      <w:lvlJc w:val="left"/>
      <w:pPr>
        <w:ind w:left="435" w:hanging="360"/>
      </w:pPr>
    </w:lvl>
    <w:lvl w:ilvl="1">
      <w:start w:val="2"/>
      <w:numFmt w:val="decimal"/>
      <w:isLgl/>
      <w:lvlText w:val="%1.%2."/>
      <w:lvlJc w:val="left"/>
      <w:pPr>
        <w:ind w:left="795" w:hanging="720"/>
      </w:pPr>
    </w:lvl>
    <w:lvl w:ilvl="2">
      <w:start w:val="1"/>
      <w:numFmt w:val="decimal"/>
      <w:isLgl/>
      <w:lvlText w:val="%1.%2.%3."/>
      <w:lvlJc w:val="left"/>
      <w:pPr>
        <w:ind w:left="795" w:hanging="720"/>
      </w:pPr>
    </w:lvl>
    <w:lvl w:ilvl="3">
      <w:start w:val="1"/>
      <w:numFmt w:val="decimal"/>
      <w:isLgl/>
      <w:lvlText w:val="%1.%2.%3.%4."/>
      <w:lvlJc w:val="left"/>
      <w:pPr>
        <w:ind w:left="1155" w:hanging="1080"/>
      </w:pPr>
    </w:lvl>
    <w:lvl w:ilvl="4">
      <w:start w:val="1"/>
      <w:numFmt w:val="decimal"/>
      <w:isLgl/>
      <w:lvlText w:val="%1.%2.%3.%4.%5."/>
      <w:lvlJc w:val="left"/>
      <w:pPr>
        <w:ind w:left="1155" w:hanging="1080"/>
      </w:pPr>
    </w:lvl>
    <w:lvl w:ilvl="5">
      <w:start w:val="1"/>
      <w:numFmt w:val="decimal"/>
      <w:isLgl/>
      <w:lvlText w:val="%1.%2.%3.%4.%5.%6."/>
      <w:lvlJc w:val="left"/>
      <w:pPr>
        <w:ind w:left="1515" w:hanging="1440"/>
      </w:pPr>
    </w:lvl>
    <w:lvl w:ilvl="6">
      <w:start w:val="1"/>
      <w:numFmt w:val="decimal"/>
      <w:isLgl/>
      <w:lvlText w:val="%1.%2.%3.%4.%5.%6.%7."/>
      <w:lvlJc w:val="left"/>
      <w:pPr>
        <w:ind w:left="1875" w:hanging="1800"/>
      </w:pPr>
    </w:lvl>
    <w:lvl w:ilvl="7">
      <w:start w:val="1"/>
      <w:numFmt w:val="decimal"/>
      <w:isLgl/>
      <w:lvlText w:val="%1.%2.%3.%4.%5.%6.%7.%8."/>
      <w:lvlJc w:val="left"/>
      <w:pPr>
        <w:ind w:left="1875" w:hanging="1800"/>
      </w:pPr>
    </w:lvl>
    <w:lvl w:ilvl="8">
      <w:start w:val="1"/>
      <w:numFmt w:val="decimal"/>
      <w:isLgl/>
      <w:lvlText w:val="%1.%2.%3.%4.%5.%6.%7.%8.%9."/>
      <w:lvlJc w:val="left"/>
      <w:pPr>
        <w:ind w:left="2235" w:hanging="2160"/>
      </w:pPr>
    </w:lvl>
  </w:abstractNum>
  <w:abstractNum w:abstractNumId="19" w15:restartNumberingAfterBreak="0">
    <w:nsid w:val="41261C84"/>
    <w:multiLevelType w:val="hybridMultilevel"/>
    <w:tmpl w:val="5EFC7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F32D49"/>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086218"/>
    <w:multiLevelType w:val="hybridMultilevel"/>
    <w:tmpl w:val="1C22A380"/>
    <w:lvl w:ilvl="0" w:tplc="F6EEC8F2">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9A63258"/>
    <w:multiLevelType w:val="multilevel"/>
    <w:tmpl w:val="E180931E"/>
    <w:lvl w:ilvl="0">
      <w:start w:val="1"/>
      <w:numFmt w:val="decimal"/>
      <w:lvlText w:val="%1."/>
      <w:lvlJc w:val="left"/>
      <w:pPr>
        <w:ind w:left="450" w:hanging="450"/>
      </w:pPr>
      <w:rPr>
        <w:b w:val="0"/>
        <w:i w:val="0"/>
      </w:rPr>
    </w:lvl>
    <w:lvl w:ilvl="1">
      <w:start w:val="1"/>
      <w:numFmt w:val="decimal"/>
      <w:lvlText w:val="%1.%2."/>
      <w:lvlJc w:val="left"/>
      <w:pPr>
        <w:ind w:left="1146" w:hanging="720"/>
      </w:pPr>
      <w:rPr>
        <w:b/>
      </w:rPr>
    </w:lvl>
    <w:lvl w:ilvl="2">
      <w:start w:val="1"/>
      <w:numFmt w:val="decimal"/>
      <w:lvlText w:val="%3."/>
      <w:lvlJc w:val="left"/>
      <w:pPr>
        <w:ind w:left="1430" w:hanging="720"/>
      </w:pPr>
      <w:rPr>
        <w:rFonts w:ascii="Times New Roman" w:eastAsiaTheme="minorEastAsia" w:hAnsi="Times New Roman" w:cs="Times New Roman"/>
        <w:b/>
        <w:i/>
      </w:r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3" w15:restartNumberingAfterBreak="0">
    <w:nsid w:val="4FB10410"/>
    <w:multiLevelType w:val="hybridMultilevel"/>
    <w:tmpl w:val="97FAE662"/>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15:restartNumberingAfterBreak="0">
    <w:nsid w:val="507606CF"/>
    <w:multiLevelType w:val="multilevel"/>
    <w:tmpl w:val="D2744D2E"/>
    <w:lvl w:ilvl="0">
      <w:start w:val="1"/>
      <w:numFmt w:val="decimal"/>
      <w:lvlText w:val="%1"/>
      <w:lvlJc w:val="left"/>
      <w:pPr>
        <w:tabs>
          <w:tab w:val="num" w:pos="495"/>
        </w:tabs>
        <w:ind w:left="495" w:hanging="495"/>
      </w:pPr>
    </w:lvl>
    <w:lvl w:ilvl="1">
      <w:start w:val="1"/>
      <w:numFmt w:val="decimal"/>
      <w:lvlText w:val="%1.%2"/>
      <w:lvlJc w:val="left"/>
      <w:pPr>
        <w:tabs>
          <w:tab w:val="num" w:pos="675"/>
        </w:tabs>
        <w:ind w:left="675" w:hanging="49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50C96BBB"/>
    <w:multiLevelType w:val="hybridMultilevel"/>
    <w:tmpl w:val="BCAA6B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64905B7"/>
    <w:multiLevelType w:val="multilevel"/>
    <w:tmpl w:val="5998B33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7104770"/>
    <w:multiLevelType w:val="multilevel"/>
    <w:tmpl w:val="4DE824DA"/>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8" w15:restartNumberingAfterBreak="0">
    <w:nsid w:val="58A458CB"/>
    <w:multiLevelType w:val="hybridMultilevel"/>
    <w:tmpl w:val="703644B4"/>
    <w:lvl w:ilvl="0" w:tplc="8924C6FC">
      <w:start w:val="1"/>
      <w:numFmt w:val="lowerLetter"/>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6F2DD1"/>
    <w:multiLevelType w:val="hybridMultilevel"/>
    <w:tmpl w:val="54C46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1CE6DF1"/>
    <w:multiLevelType w:val="multilevel"/>
    <w:tmpl w:val="F614F7F6"/>
    <w:lvl w:ilvl="0">
      <w:start w:val="4"/>
      <w:numFmt w:val="decimal"/>
      <w:lvlText w:val="%1."/>
      <w:lvlJc w:val="left"/>
      <w:pPr>
        <w:ind w:left="450" w:hanging="450"/>
      </w:pPr>
      <w:rPr>
        <w:b/>
        <w:i/>
      </w:rPr>
    </w:lvl>
    <w:lvl w:ilvl="1">
      <w:start w:val="1"/>
      <w:numFmt w:val="decimal"/>
      <w:lvlText w:val="%2."/>
      <w:lvlJc w:val="left"/>
      <w:pPr>
        <w:ind w:left="1430" w:hanging="720"/>
      </w:pPr>
      <w:rPr>
        <w:rFonts w:ascii="Times New Roman" w:eastAsiaTheme="minorEastAsia" w:hAnsi="Times New Roman" w:cs="Times New Roman"/>
        <w:b/>
        <w:i/>
      </w:rPr>
    </w:lvl>
    <w:lvl w:ilvl="2">
      <w:start w:val="1"/>
      <w:numFmt w:val="decimal"/>
      <w:lvlText w:val="%1.%2.%3."/>
      <w:lvlJc w:val="left"/>
      <w:pPr>
        <w:ind w:left="2140" w:hanging="720"/>
      </w:pPr>
      <w:rPr>
        <w:b/>
        <w:i/>
      </w:rPr>
    </w:lvl>
    <w:lvl w:ilvl="3">
      <w:start w:val="1"/>
      <w:numFmt w:val="decimal"/>
      <w:lvlText w:val="%1.%2.%3.%4."/>
      <w:lvlJc w:val="left"/>
      <w:pPr>
        <w:ind w:left="3210" w:hanging="1080"/>
      </w:pPr>
      <w:rPr>
        <w:b/>
        <w:i/>
      </w:rPr>
    </w:lvl>
    <w:lvl w:ilvl="4">
      <w:start w:val="1"/>
      <w:numFmt w:val="decimal"/>
      <w:lvlText w:val="%1.%2.%3.%4.%5."/>
      <w:lvlJc w:val="left"/>
      <w:pPr>
        <w:ind w:left="3920" w:hanging="1080"/>
      </w:pPr>
      <w:rPr>
        <w:b/>
        <w:i/>
      </w:rPr>
    </w:lvl>
    <w:lvl w:ilvl="5">
      <w:start w:val="1"/>
      <w:numFmt w:val="decimal"/>
      <w:lvlText w:val="%1.%2.%3.%4.%5.%6."/>
      <w:lvlJc w:val="left"/>
      <w:pPr>
        <w:ind w:left="4990" w:hanging="1440"/>
      </w:pPr>
      <w:rPr>
        <w:b/>
        <w:i/>
      </w:rPr>
    </w:lvl>
    <w:lvl w:ilvl="6">
      <w:start w:val="1"/>
      <w:numFmt w:val="decimal"/>
      <w:lvlText w:val="%1.%2.%3.%4.%5.%6.%7."/>
      <w:lvlJc w:val="left"/>
      <w:pPr>
        <w:ind w:left="6060" w:hanging="1800"/>
      </w:pPr>
      <w:rPr>
        <w:b/>
        <w:i/>
      </w:rPr>
    </w:lvl>
    <w:lvl w:ilvl="7">
      <w:start w:val="1"/>
      <w:numFmt w:val="decimal"/>
      <w:lvlText w:val="%1.%2.%3.%4.%5.%6.%7.%8."/>
      <w:lvlJc w:val="left"/>
      <w:pPr>
        <w:ind w:left="6770" w:hanging="1800"/>
      </w:pPr>
      <w:rPr>
        <w:b/>
        <w:i/>
      </w:rPr>
    </w:lvl>
    <w:lvl w:ilvl="8">
      <w:start w:val="1"/>
      <w:numFmt w:val="decimal"/>
      <w:lvlText w:val="%1.%2.%3.%4.%5.%6.%7.%8.%9."/>
      <w:lvlJc w:val="left"/>
      <w:pPr>
        <w:ind w:left="7840" w:hanging="2160"/>
      </w:pPr>
      <w:rPr>
        <w:b/>
        <w:i/>
      </w:rPr>
    </w:lvl>
  </w:abstractNum>
  <w:abstractNum w:abstractNumId="31" w15:restartNumberingAfterBreak="0">
    <w:nsid w:val="67974DD2"/>
    <w:multiLevelType w:val="hybridMultilevel"/>
    <w:tmpl w:val="813C5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8916208"/>
    <w:multiLevelType w:val="multilevel"/>
    <w:tmpl w:val="4D38C674"/>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B13056F"/>
    <w:multiLevelType w:val="multilevel"/>
    <w:tmpl w:val="5966087E"/>
    <w:lvl w:ilvl="0">
      <w:start w:val="1"/>
      <w:numFmt w:val="decimal"/>
      <w:lvlText w:val="%1."/>
      <w:lvlJc w:val="left"/>
      <w:pPr>
        <w:ind w:left="720" w:hanging="360"/>
      </w:pPr>
      <w:rPr>
        <w:i w:val="0"/>
        <w:sz w:val="24"/>
        <w:szCs w:val="24"/>
      </w:rPr>
    </w:lvl>
    <w:lvl w:ilvl="1">
      <w:start w:val="1"/>
      <w:numFmt w:val="decimal"/>
      <w:isLgl/>
      <w:lvlText w:val="%1.%2."/>
      <w:lvlJc w:val="left"/>
      <w:pPr>
        <w:ind w:left="1438" w:hanging="870"/>
      </w:pPr>
      <w:rPr>
        <w:b w:val="0"/>
        <w:i w:val="0"/>
      </w:rPr>
    </w:lvl>
    <w:lvl w:ilvl="2">
      <w:start w:val="1"/>
      <w:numFmt w:val="decimal"/>
      <w:isLgl/>
      <w:lvlText w:val="%1.%2.%3."/>
      <w:lvlJc w:val="left"/>
      <w:pPr>
        <w:ind w:left="1230" w:hanging="87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6C856C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322552"/>
    <w:multiLevelType w:val="multilevel"/>
    <w:tmpl w:val="CDBC45F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7BA78E2"/>
    <w:multiLevelType w:val="hybridMultilevel"/>
    <w:tmpl w:val="F348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0D17DA"/>
    <w:multiLevelType w:val="hybridMultilevel"/>
    <w:tmpl w:val="87CE7654"/>
    <w:lvl w:ilvl="0" w:tplc="1AB863FA">
      <w:start w:val="1"/>
      <w:numFmt w:val="decimal"/>
      <w:lvlText w:val="%1."/>
      <w:lvlJc w:val="left"/>
      <w:pPr>
        <w:ind w:left="975" w:hanging="975"/>
      </w:pPr>
      <w:rPr>
        <w:b w:val="0"/>
        <w:i w:val="0"/>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5"/>
  </w:num>
  <w:num w:numId="14">
    <w:abstractNumId w:val="32"/>
  </w:num>
  <w:num w:numId="15">
    <w:abstractNumId w:val="14"/>
  </w:num>
  <w:num w:numId="16">
    <w:abstractNumId w:val="3"/>
  </w:num>
  <w:num w:numId="17">
    <w:abstractNumId w:val="15"/>
  </w:num>
  <w:num w:numId="18">
    <w:abstractNumId w:val="10"/>
  </w:num>
  <w:num w:numId="19">
    <w:abstractNumId w:val="31"/>
  </w:num>
  <w:num w:numId="20">
    <w:abstractNumId w:val="29"/>
  </w:num>
  <w:num w:numId="21">
    <w:abstractNumId w:val="28"/>
  </w:num>
  <w:num w:numId="22">
    <w:abstractNumId w:val="26"/>
  </w:num>
  <w:num w:numId="23">
    <w:abstractNumId w:val="16"/>
  </w:num>
  <w:num w:numId="24">
    <w:abstractNumId w:val="1"/>
  </w:num>
  <w:num w:numId="2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3"/>
  </w:num>
  <w:num w:numId="35">
    <w:abstractNumId w:val="5"/>
  </w:num>
  <w:num w:numId="36">
    <w:abstractNumId w:val="0"/>
  </w:num>
  <w:num w:numId="37">
    <w:abstractNumId w:val="17"/>
  </w:num>
  <w:num w:numId="38">
    <w:abstractNumId w:val="3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EC"/>
    <w:rsid w:val="00073806"/>
    <w:rsid w:val="00170F23"/>
    <w:rsid w:val="001D2437"/>
    <w:rsid w:val="00277CD2"/>
    <w:rsid w:val="003F5AD2"/>
    <w:rsid w:val="004B33DA"/>
    <w:rsid w:val="005B59C1"/>
    <w:rsid w:val="008C2E56"/>
    <w:rsid w:val="008F3FAE"/>
    <w:rsid w:val="00B3610D"/>
    <w:rsid w:val="00EB1FEC"/>
    <w:rsid w:val="00F21394"/>
    <w:rsid w:val="00FE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8628"/>
  <w15:chartTrackingRefBased/>
  <w15:docId w15:val="{B8630796-FA8D-4876-B86B-A546F851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9C1"/>
    <w:pPr>
      <w:spacing w:after="200" w:line="276" w:lineRule="auto"/>
    </w:pPr>
    <w:rPr>
      <w:rFonts w:eastAsiaTheme="minorEastAsia"/>
      <w:lang w:eastAsia="ru-RU"/>
    </w:rPr>
  </w:style>
  <w:style w:type="paragraph" w:styleId="Titlu4">
    <w:name w:val="heading 4"/>
    <w:basedOn w:val="Normal"/>
    <w:link w:val="Titlu4Caracter"/>
    <w:uiPriority w:val="9"/>
    <w:semiHidden/>
    <w:unhideWhenUsed/>
    <w:qFormat/>
    <w:rsid w:val="005B59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2">
    <w:name w:val="Стиль2"/>
    <w:uiPriority w:val="99"/>
    <w:rsid w:val="00FE44B9"/>
    <w:pPr>
      <w:numPr>
        <w:numId w:val="1"/>
      </w:numPr>
    </w:pPr>
  </w:style>
  <w:style w:type="character" w:customStyle="1" w:styleId="Titlu4Caracter">
    <w:name w:val="Titlu 4 Caracter"/>
    <w:basedOn w:val="Fontdeparagrafimplicit"/>
    <w:link w:val="Titlu4"/>
    <w:uiPriority w:val="9"/>
    <w:semiHidden/>
    <w:rsid w:val="005B59C1"/>
    <w:rPr>
      <w:rFonts w:ascii="Times New Roman" w:eastAsia="Times New Roman" w:hAnsi="Times New Roman" w:cs="Times New Roman"/>
      <w:b/>
      <w:bCs/>
      <w:sz w:val="24"/>
      <w:szCs w:val="24"/>
      <w:lang w:eastAsia="ru-RU"/>
    </w:rPr>
  </w:style>
  <w:style w:type="character" w:styleId="Hyperlink">
    <w:name w:val="Hyperlink"/>
    <w:basedOn w:val="Fontdeparagrafimplicit"/>
    <w:uiPriority w:val="99"/>
    <w:semiHidden/>
    <w:unhideWhenUsed/>
    <w:rsid w:val="005B59C1"/>
    <w:rPr>
      <w:rFonts w:ascii="Times New Roman" w:hAnsi="Times New Roman" w:cs="Times New Roman" w:hint="default"/>
      <w:color w:val="0000FF"/>
      <w:u w:val="single"/>
    </w:rPr>
  </w:style>
  <w:style w:type="paragraph" w:customStyle="1" w:styleId="msonormal0">
    <w:name w:val="msonormal"/>
    <w:basedOn w:val="Normal"/>
    <w:uiPriority w:val="99"/>
    <w:rsid w:val="005B59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B59C1"/>
    <w:pPr>
      <w:spacing w:before="100" w:beforeAutospacing="1" w:after="100" w:afterAutospacing="1" w:line="240" w:lineRule="auto"/>
    </w:pPr>
    <w:rPr>
      <w:rFonts w:ascii="Times New Roman" w:eastAsia="Times New Roman" w:hAnsi="Times New Roman" w:cs="Times New Roman"/>
      <w:sz w:val="24"/>
      <w:szCs w:val="24"/>
    </w:rPr>
  </w:style>
  <w:style w:type="paragraph" w:styleId="Titlu">
    <w:name w:val="Title"/>
    <w:basedOn w:val="Normal"/>
    <w:link w:val="TitluCaracter"/>
    <w:uiPriority w:val="99"/>
    <w:qFormat/>
    <w:rsid w:val="005B59C1"/>
    <w:pPr>
      <w:spacing w:after="0" w:line="240" w:lineRule="auto"/>
      <w:jc w:val="center"/>
    </w:pPr>
    <w:rPr>
      <w:rFonts w:ascii="Times New Roman" w:eastAsia="Times New Roman" w:hAnsi="Times New Roman" w:cs="Times New Roman"/>
      <w:sz w:val="28"/>
      <w:szCs w:val="20"/>
      <w:lang w:val="ro-RO"/>
    </w:rPr>
  </w:style>
  <w:style w:type="character" w:customStyle="1" w:styleId="TitluCaracter">
    <w:name w:val="Titlu Caracter"/>
    <w:basedOn w:val="Fontdeparagrafimplicit"/>
    <w:link w:val="Titlu"/>
    <w:uiPriority w:val="99"/>
    <w:rsid w:val="005B59C1"/>
    <w:rPr>
      <w:rFonts w:ascii="Times New Roman" w:eastAsia="Times New Roman" w:hAnsi="Times New Roman" w:cs="Times New Roman"/>
      <w:sz w:val="28"/>
      <w:szCs w:val="20"/>
      <w:lang w:val="ro-RO" w:eastAsia="ru-RU"/>
    </w:rPr>
  </w:style>
  <w:style w:type="character" w:customStyle="1" w:styleId="CorptextCaracter">
    <w:name w:val="Corp text Caracter"/>
    <w:basedOn w:val="Fontdeparagrafimplicit"/>
    <w:link w:val="Corptext"/>
    <w:semiHidden/>
    <w:rsid w:val="005B59C1"/>
    <w:rPr>
      <w:rFonts w:ascii="Times New Roman" w:eastAsia="Times New Roman" w:hAnsi="Times New Roman" w:cs="Times New Roman"/>
      <w:sz w:val="28"/>
      <w:szCs w:val="24"/>
      <w:lang w:val="ro-RO" w:eastAsia="ru-RU"/>
    </w:rPr>
  </w:style>
  <w:style w:type="paragraph" w:styleId="Corptext">
    <w:name w:val="Body Text"/>
    <w:basedOn w:val="Normal"/>
    <w:link w:val="CorptextCaracter"/>
    <w:semiHidden/>
    <w:unhideWhenUsed/>
    <w:rsid w:val="005B59C1"/>
    <w:pPr>
      <w:spacing w:after="0" w:line="240" w:lineRule="auto"/>
      <w:jc w:val="both"/>
    </w:pPr>
    <w:rPr>
      <w:rFonts w:ascii="Times New Roman" w:eastAsia="Times New Roman" w:hAnsi="Times New Roman" w:cs="Times New Roman"/>
      <w:sz w:val="28"/>
      <w:szCs w:val="24"/>
      <w:lang w:val="ro-RO"/>
    </w:rPr>
  </w:style>
  <w:style w:type="character" w:customStyle="1" w:styleId="1">
    <w:name w:val="Основной текст Знак1"/>
    <w:basedOn w:val="Fontdeparagrafimplicit"/>
    <w:uiPriority w:val="99"/>
    <w:semiHidden/>
    <w:rsid w:val="005B59C1"/>
    <w:rPr>
      <w:rFonts w:eastAsiaTheme="minorEastAsia"/>
      <w:lang w:eastAsia="ru-RU"/>
    </w:rPr>
  </w:style>
  <w:style w:type="character" w:customStyle="1" w:styleId="IndentcorptextCaracter">
    <w:name w:val="Indent corp text Caracter"/>
    <w:basedOn w:val="Fontdeparagrafimplicit"/>
    <w:link w:val="Indentcorptext"/>
    <w:uiPriority w:val="99"/>
    <w:semiHidden/>
    <w:rsid w:val="005B59C1"/>
    <w:rPr>
      <w:rFonts w:eastAsiaTheme="minorEastAsia"/>
      <w:lang w:eastAsia="ru-RU"/>
    </w:rPr>
  </w:style>
  <w:style w:type="paragraph" w:styleId="Indentcorptext">
    <w:name w:val="Body Text Indent"/>
    <w:basedOn w:val="Normal"/>
    <w:link w:val="IndentcorptextCaracter"/>
    <w:uiPriority w:val="99"/>
    <w:semiHidden/>
    <w:unhideWhenUsed/>
    <w:rsid w:val="005B59C1"/>
    <w:pPr>
      <w:spacing w:after="120"/>
      <w:ind w:left="283"/>
    </w:pPr>
  </w:style>
  <w:style w:type="character" w:customStyle="1" w:styleId="10">
    <w:name w:val="Основной текст с отступом Знак1"/>
    <w:basedOn w:val="Fontdeparagrafimplicit"/>
    <w:uiPriority w:val="99"/>
    <w:semiHidden/>
    <w:rsid w:val="005B59C1"/>
    <w:rPr>
      <w:rFonts w:eastAsiaTheme="minorEastAsia"/>
      <w:lang w:eastAsia="ru-RU"/>
    </w:rPr>
  </w:style>
  <w:style w:type="character" w:customStyle="1" w:styleId="Corptext3Caracter">
    <w:name w:val="Corp text 3 Caracter"/>
    <w:basedOn w:val="Fontdeparagrafimplicit"/>
    <w:link w:val="Corptext3"/>
    <w:uiPriority w:val="99"/>
    <w:semiHidden/>
    <w:rsid w:val="005B59C1"/>
    <w:rPr>
      <w:rFonts w:eastAsiaTheme="minorEastAsia"/>
      <w:sz w:val="16"/>
      <w:szCs w:val="16"/>
      <w:lang w:eastAsia="ru-RU"/>
    </w:rPr>
  </w:style>
  <w:style w:type="paragraph" w:styleId="Corptext3">
    <w:name w:val="Body Text 3"/>
    <w:basedOn w:val="Normal"/>
    <w:link w:val="Corptext3Caracter"/>
    <w:uiPriority w:val="99"/>
    <w:semiHidden/>
    <w:unhideWhenUsed/>
    <w:rsid w:val="005B59C1"/>
    <w:pPr>
      <w:spacing w:after="120"/>
    </w:pPr>
    <w:rPr>
      <w:sz w:val="16"/>
      <w:szCs w:val="16"/>
    </w:rPr>
  </w:style>
  <w:style w:type="character" w:customStyle="1" w:styleId="31">
    <w:name w:val="Основной текст 3 Знак1"/>
    <w:basedOn w:val="Fontdeparagrafimplicit"/>
    <w:uiPriority w:val="99"/>
    <w:semiHidden/>
    <w:rsid w:val="005B59C1"/>
    <w:rPr>
      <w:rFonts w:eastAsiaTheme="minorEastAsia"/>
      <w:sz w:val="16"/>
      <w:szCs w:val="16"/>
      <w:lang w:eastAsia="ru-RU"/>
    </w:rPr>
  </w:style>
  <w:style w:type="character" w:customStyle="1" w:styleId="TextnBalonCaracter">
    <w:name w:val="Text în Balon Caracter"/>
    <w:basedOn w:val="Fontdeparagrafimplicit"/>
    <w:link w:val="TextnBalon"/>
    <w:uiPriority w:val="99"/>
    <w:semiHidden/>
    <w:rsid w:val="005B59C1"/>
    <w:rPr>
      <w:rFonts w:ascii="Segoe UI" w:eastAsia="Calibri" w:hAnsi="Segoe UI" w:cs="Segoe UI"/>
      <w:sz w:val="18"/>
      <w:szCs w:val="18"/>
    </w:rPr>
  </w:style>
  <w:style w:type="paragraph" w:styleId="TextnBalon">
    <w:name w:val="Balloon Text"/>
    <w:basedOn w:val="Normal"/>
    <w:link w:val="TextnBalonCaracter"/>
    <w:uiPriority w:val="99"/>
    <w:semiHidden/>
    <w:unhideWhenUsed/>
    <w:rsid w:val="005B59C1"/>
    <w:pPr>
      <w:spacing w:after="0" w:line="240" w:lineRule="auto"/>
    </w:pPr>
    <w:rPr>
      <w:rFonts w:ascii="Segoe UI" w:eastAsia="Calibri" w:hAnsi="Segoe UI" w:cs="Segoe UI"/>
      <w:sz w:val="18"/>
      <w:szCs w:val="18"/>
      <w:lang w:eastAsia="en-US"/>
    </w:rPr>
  </w:style>
  <w:style w:type="character" w:customStyle="1" w:styleId="11">
    <w:name w:val="Текст выноски Знак1"/>
    <w:basedOn w:val="Fontdeparagrafimplicit"/>
    <w:uiPriority w:val="99"/>
    <w:semiHidden/>
    <w:rsid w:val="005B59C1"/>
    <w:rPr>
      <w:rFonts w:ascii="Segoe UI" w:eastAsiaTheme="minorEastAsia" w:hAnsi="Segoe UI" w:cs="Segoe UI"/>
      <w:sz w:val="18"/>
      <w:szCs w:val="18"/>
      <w:lang w:eastAsia="ru-RU"/>
    </w:rPr>
  </w:style>
  <w:style w:type="character" w:customStyle="1" w:styleId="FrspaiereCaracter">
    <w:name w:val="Fără spațiere Caracter"/>
    <w:basedOn w:val="Fontdeparagrafimplicit"/>
    <w:link w:val="Frspaiere"/>
    <w:uiPriority w:val="1"/>
    <w:locked/>
    <w:rsid w:val="005B59C1"/>
    <w:rPr>
      <w:rFonts w:ascii="Times New Roman" w:eastAsia="Times New Roman" w:hAnsi="Times New Roman" w:cs="Times New Roman"/>
      <w:sz w:val="24"/>
      <w:lang w:eastAsia="ru-RU"/>
    </w:rPr>
  </w:style>
  <w:style w:type="paragraph" w:styleId="Frspaiere">
    <w:name w:val="No Spacing"/>
    <w:link w:val="FrspaiereCaracter"/>
    <w:uiPriority w:val="1"/>
    <w:qFormat/>
    <w:rsid w:val="005B59C1"/>
    <w:pPr>
      <w:spacing w:after="0" w:line="240" w:lineRule="auto"/>
    </w:pPr>
    <w:rPr>
      <w:rFonts w:ascii="Times New Roman" w:eastAsia="Times New Roman" w:hAnsi="Times New Roman" w:cs="Times New Roman"/>
      <w:sz w:val="24"/>
      <w:lang w:eastAsia="ru-RU"/>
    </w:rPr>
  </w:style>
  <w:style w:type="character" w:customStyle="1" w:styleId="ListparagrafCaracter">
    <w:name w:val="Listă paragraf Caracter"/>
    <w:aliases w:val="HotarirePunct1 Caracter,Citation List Caracter,List Paragraph (numbered (a)) Caracter,References Caracter,ReferencesCxSpLast Caracter,lp1 Caracter,Normal 2 Caracter,Colorful List - Accent 12 Caracter,Bullets Caracter"/>
    <w:link w:val="Listparagraf"/>
    <w:uiPriority w:val="34"/>
    <w:locked/>
    <w:rsid w:val="005B59C1"/>
    <w:rPr>
      <w:rFonts w:ascii="Times New Roman" w:eastAsiaTheme="minorEastAsia" w:hAnsi="Times New Roman" w:cs="Times New Roman"/>
      <w:lang w:eastAsia="ru-RU"/>
    </w:rPr>
  </w:style>
  <w:style w:type="paragraph" w:styleId="Listparagraf">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fCaracter"/>
    <w:uiPriority w:val="34"/>
    <w:qFormat/>
    <w:rsid w:val="005B59C1"/>
    <w:pPr>
      <w:ind w:left="720"/>
      <w:contextualSpacing/>
    </w:pPr>
    <w:rPr>
      <w:rFonts w:ascii="Times New Roman" w:hAnsi="Times New Roman" w:cs="Times New Roman"/>
    </w:rPr>
  </w:style>
  <w:style w:type="paragraph" w:customStyle="1" w:styleId="western">
    <w:name w:val="western"/>
    <w:basedOn w:val="Normal"/>
    <w:uiPriority w:val="99"/>
    <w:rsid w:val="005B59C1"/>
    <w:pP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customStyle="1" w:styleId="12">
    <w:name w:val="Абзац списка1"/>
    <w:basedOn w:val="Normal"/>
    <w:rsid w:val="005B59C1"/>
    <w:pPr>
      <w:spacing w:after="0" w:line="240" w:lineRule="auto"/>
      <w:ind w:left="708"/>
    </w:pPr>
    <w:rPr>
      <w:rFonts w:ascii="Times New Roman" w:eastAsia="Calibri" w:hAnsi="Times New Roman" w:cs="Times New Roman"/>
      <w:sz w:val="24"/>
      <w:szCs w:val="24"/>
    </w:rPr>
  </w:style>
  <w:style w:type="paragraph" w:customStyle="1" w:styleId="cp">
    <w:name w:val="cp"/>
    <w:basedOn w:val="Normal"/>
    <w:uiPriority w:val="99"/>
    <w:rsid w:val="005B59C1"/>
    <w:pPr>
      <w:spacing w:after="0" w:line="240" w:lineRule="auto"/>
      <w:jc w:val="center"/>
    </w:pPr>
    <w:rPr>
      <w:rFonts w:ascii="Times New Roman" w:eastAsia="Times New Roman" w:hAnsi="Times New Roman" w:cs="Times New Roman"/>
      <w:b/>
      <w:bCs/>
      <w:sz w:val="24"/>
      <w:szCs w:val="24"/>
    </w:rPr>
  </w:style>
  <w:style w:type="character" w:customStyle="1" w:styleId="TableTextChar">
    <w:name w:val="Table Text Char"/>
    <w:basedOn w:val="Fontdeparagrafimplicit"/>
    <w:link w:val="TableText"/>
    <w:locked/>
    <w:rsid w:val="005B59C1"/>
    <w:rPr>
      <w:rFonts w:ascii="Arial" w:eastAsia="Times New Roman" w:hAnsi="Arial" w:cs="Times New Roman"/>
      <w:sz w:val="16"/>
      <w:szCs w:val="24"/>
      <w:lang w:val="en-GB" w:eastAsia="ru-RU"/>
    </w:rPr>
  </w:style>
  <w:style w:type="paragraph" w:customStyle="1" w:styleId="TableText">
    <w:name w:val="Table Text"/>
    <w:basedOn w:val="Normal"/>
    <w:link w:val="TableTextChar"/>
    <w:rsid w:val="005B59C1"/>
    <w:pPr>
      <w:spacing w:after="0" w:line="280" w:lineRule="atLeast"/>
    </w:pPr>
    <w:rPr>
      <w:rFonts w:ascii="Arial" w:eastAsia="Times New Roman" w:hAnsi="Arial" w:cs="Times New Roman"/>
      <w:sz w:val="16"/>
      <w:szCs w:val="24"/>
      <w:lang w:val="en-GB"/>
    </w:rPr>
  </w:style>
  <w:style w:type="paragraph" w:customStyle="1" w:styleId="tt">
    <w:name w:val="tt"/>
    <w:basedOn w:val="Normal"/>
    <w:uiPriority w:val="99"/>
    <w:rsid w:val="005B59C1"/>
    <w:pPr>
      <w:suppressAutoHyphens/>
      <w:spacing w:after="0" w:line="240" w:lineRule="auto"/>
      <w:jc w:val="center"/>
    </w:pPr>
    <w:rPr>
      <w:rFonts w:ascii="Times New Roman" w:eastAsia="PMingLiU" w:hAnsi="Times New Roman" w:cs="Times New Roman"/>
      <w:b/>
      <w:bCs/>
      <w:sz w:val="24"/>
      <w:szCs w:val="24"/>
      <w:lang w:val="ro-RO" w:eastAsia="ar-SA"/>
    </w:rPr>
  </w:style>
  <w:style w:type="paragraph" w:customStyle="1" w:styleId="rg">
    <w:name w:val="rg"/>
    <w:basedOn w:val="Normal"/>
    <w:uiPriority w:val="99"/>
    <w:rsid w:val="005B59C1"/>
    <w:pPr>
      <w:spacing w:before="100" w:beforeAutospacing="1" w:after="100" w:afterAutospacing="1" w:line="240" w:lineRule="auto"/>
      <w:jc w:val="right"/>
    </w:pPr>
    <w:rPr>
      <w:rFonts w:ascii="Times New Roman" w:eastAsia="Times New Roman" w:hAnsi="Times New Roman" w:cs="Times New Roman"/>
      <w:sz w:val="24"/>
      <w:szCs w:val="24"/>
      <w:lang w:val="ro-RO" w:eastAsia="ro-RO"/>
    </w:rPr>
  </w:style>
  <w:style w:type="paragraph" w:customStyle="1" w:styleId="cb">
    <w:name w:val="cb"/>
    <w:basedOn w:val="Normal"/>
    <w:uiPriority w:val="99"/>
    <w:rsid w:val="005B59C1"/>
    <w:pPr>
      <w:spacing w:after="0" w:line="240" w:lineRule="auto"/>
      <w:jc w:val="center"/>
    </w:pPr>
    <w:rPr>
      <w:rFonts w:ascii="Times New Roman" w:hAnsi="Times New Roman" w:cs="Times New Roman"/>
      <w:b/>
      <w:bCs/>
      <w:sz w:val="24"/>
      <w:szCs w:val="24"/>
    </w:rPr>
  </w:style>
  <w:style w:type="paragraph" w:customStyle="1" w:styleId="yiv9841815005msonormal">
    <w:name w:val="yiv9841815005msonormal"/>
    <w:basedOn w:val="Normal"/>
    <w:uiPriority w:val="99"/>
    <w:rsid w:val="005B59C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docbody">
    <w:name w:val="doc_body"/>
    <w:basedOn w:val="Fontdeparagrafimplicit"/>
    <w:rsid w:val="005B59C1"/>
  </w:style>
  <w:style w:type="character" w:customStyle="1" w:styleId="apple-converted-space">
    <w:name w:val="apple-converted-space"/>
    <w:rsid w:val="005B59C1"/>
  </w:style>
  <w:style w:type="character" w:customStyle="1" w:styleId="docheader">
    <w:name w:val="doc_header"/>
    <w:rsid w:val="005B59C1"/>
  </w:style>
  <w:style w:type="character" w:styleId="Robust">
    <w:name w:val="Strong"/>
    <w:basedOn w:val="Fontdeparagrafimplicit"/>
    <w:uiPriority w:val="22"/>
    <w:qFormat/>
    <w:rsid w:val="005B59C1"/>
    <w:rPr>
      <w:b/>
      <w:bCs/>
    </w:rPr>
  </w:style>
  <w:style w:type="table" w:styleId="Tabelgril">
    <w:name w:val="Table Grid"/>
    <w:basedOn w:val="TabelNormal"/>
    <w:uiPriority w:val="39"/>
    <w:rsid w:val="005B5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
    <w:name w:val="lf"/>
    <w:basedOn w:val="Normal"/>
    <w:rsid w:val="005B59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00923231" TargetMode="External"/><Relationship Id="rId3" Type="http://schemas.openxmlformats.org/officeDocument/2006/relationships/settings" Target="settings.xml"/><Relationship Id="rId7" Type="http://schemas.openxmlformats.org/officeDocument/2006/relationships/hyperlink" Target="lex:LPLP20100923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9206</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Ialoveni</cp:lastModifiedBy>
  <cp:revision>4</cp:revision>
  <dcterms:created xsi:type="dcterms:W3CDTF">2021-11-19T14:20:00Z</dcterms:created>
  <dcterms:modified xsi:type="dcterms:W3CDTF">2021-11-20T09:20:00Z</dcterms:modified>
</cp:coreProperties>
</file>